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9D" w:rsidRDefault="00C0339D" w:rsidP="009830D6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C0339D">
        <w:rPr>
          <w:b/>
          <w:noProof/>
          <w:sz w:val="28"/>
          <w:szCs w:val="24"/>
        </w:rPr>
        <w:drawing>
          <wp:inline distT="0" distB="0" distL="0" distR="0">
            <wp:extent cx="6239510" cy="88909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510" cy="8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39D" w:rsidRDefault="00C0339D" w:rsidP="0053573E">
      <w:pPr>
        <w:shd w:val="clear" w:color="auto" w:fill="FFFFFF"/>
        <w:tabs>
          <w:tab w:val="left" w:pos="739"/>
        </w:tabs>
        <w:spacing w:line="324" w:lineRule="exact"/>
        <w:ind w:left="31" w:right="14"/>
        <w:jc w:val="both"/>
        <w:rPr>
          <w:rFonts w:eastAsia="Times New Roman"/>
          <w:sz w:val="27"/>
          <w:szCs w:val="27"/>
        </w:rPr>
      </w:pPr>
    </w:p>
    <w:p w:rsidR="00C0339D" w:rsidRDefault="00C0339D" w:rsidP="0053573E">
      <w:pPr>
        <w:shd w:val="clear" w:color="auto" w:fill="FFFFFF"/>
        <w:tabs>
          <w:tab w:val="left" w:pos="739"/>
        </w:tabs>
        <w:spacing w:line="324" w:lineRule="exact"/>
        <w:ind w:left="31" w:right="14"/>
        <w:jc w:val="both"/>
        <w:rPr>
          <w:rFonts w:eastAsia="Times New Roman"/>
          <w:sz w:val="27"/>
          <w:szCs w:val="27"/>
        </w:rPr>
      </w:pPr>
    </w:p>
    <w:p w:rsidR="00C0339D" w:rsidRDefault="00C0339D" w:rsidP="0053573E">
      <w:pPr>
        <w:shd w:val="clear" w:color="auto" w:fill="FFFFFF"/>
        <w:tabs>
          <w:tab w:val="left" w:pos="739"/>
        </w:tabs>
        <w:spacing w:line="324" w:lineRule="exact"/>
        <w:ind w:left="31" w:right="14"/>
        <w:jc w:val="both"/>
        <w:rPr>
          <w:rFonts w:eastAsia="Times New Roman"/>
          <w:sz w:val="27"/>
          <w:szCs w:val="27"/>
        </w:rPr>
      </w:pPr>
    </w:p>
    <w:p w:rsidR="00C0339D" w:rsidRDefault="00C0339D" w:rsidP="0053573E">
      <w:pPr>
        <w:shd w:val="clear" w:color="auto" w:fill="FFFFFF"/>
        <w:tabs>
          <w:tab w:val="left" w:pos="739"/>
        </w:tabs>
        <w:spacing w:line="324" w:lineRule="exact"/>
        <w:ind w:left="31" w:right="14"/>
        <w:jc w:val="both"/>
        <w:rPr>
          <w:rFonts w:eastAsia="Times New Roman"/>
          <w:sz w:val="27"/>
          <w:szCs w:val="27"/>
        </w:rPr>
      </w:pPr>
    </w:p>
    <w:p w:rsidR="00C0339D" w:rsidRDefault="00C0339D" w:rsidP="0053573E">
      <w:pPr>
        <w:shd w:val="clear" w:color="auto" w:fill="FFFFFF"/>
        <w:tabs>
          <w:tab w:val="left" w:pos="739"/>
        </w:tabs>
        <w:spacing w:line="324" w:lineRule="exact"/>
        <w:ind w:left="31" w:right="14"/>
        <w:jc w:val="both"/>
        <w:rPr>
          <w:rFonts w:eastAsia="Times New Roman"/>
          <w:sz w:val="27"/>
          <w:szCs w:val="27"/>
        </w:rPr>
      </w:pPr>
    </w:p>
    <w:p w:rsidR="00C0339D" w:rsidRDefault="00C0339D" w:rsidP="0053573E">
      <w:pPr>
        <w:shd w:val="clear" w:color="auto" w:fill="FFFFFF"/>
        <w:tabs>
          <w:tab w:val="left" w:pos="739"/>
        </w:tabs>
        <w:spacing w:line="324" w:lineRule="exact"/>
        <w:ind w:left="31" w:right="14"/>
        <w:jc w:val="both"/>
        <w:rPr>
          <w:rFonts w:eastAsia="Times New Roman"/>
          <w:sz w:val="27"/>
          <w:szCs w:val="27"/>
        </w:rPr>
      </w:pPr>
    </w:p>
    <w:p w:rsidR="00C0339D" w:rsidRDefault="00C0339D" w:rsidP="0053573E">
      <w:pPr>
        <w:shd w:val="clear" w:color="auto" w:fill="FFFFFF"/>
        <w:tabs>
          <w:tab w:val="left" w:pos="739"/>
        </w:tabs>
        <w:spacing w:line="324" w:lineRule="exact"/>
        <w:ind w:left="31" w:right="14"/>
        <w:jc w:val="both"/>
        <w:rPr>
          <w:rFonts w:eastAsia="Times New Roman"/>
          <w:sz w:val="27"/>
          <w:szCs w:val="27"/>
        </w:rPr>
      </w:pPr>
    </w:p>
    <w:p w:rsidR="009830D6" w:rsidRPr="0053573E" w:rsidRDefault="009830D6" w:rsidP="0053573E">
      <w:pPr>
        <w:shd w:val="clear" w:color="auto" w:fill="FFFFFF"/>
        <w:tabs>
          <w:tab w:val="left" w:pos="739"/>
        </w:tabs>
        <w:spacing w:line="324" w:lineRule="exact"/>
        <w:ind w:left="31" w:right="14"/>
        <w:jc w:val="both"/>
        <w:rPr>
          <w:sz w:val="27"/>
          <w:szCs w:val="27"/>
        </w:rPr>
      </w:pPr>
      <w:r w:rsidRPr="0053573E">
        <w:rPr>
          <w:rFonts w:eastAsia="Times New Roman"/>
          <w:sz w:val="27"/>
          <w:szCs w:val="27"/>
        </w:rPr>
        <w:t>дисциплинам учебного плана (дополнительных общеразвивающих программ,</w:t>
      </w:r>
      <w:r w:rsidRPr="0053573E">
        <w:rPr>
          <w:rFonts w:eastAsia="Times New Roman"/>
          <w:sz w:val="27"/>
          <w:szCs w:val="27"/>
        </w:rPr>
        <w:br/>
        <w:t xml:space="preserve">дополнительных предпрофессиональных программ в </w:t>
      </w:r>
      <w:r w:rsidR="00765B97" w:rsidRPr="0053573E">
        <w:rPr>
          <w:rFonts w:eastAsia="Times New Roman"/>
          <w:sz w:val="27"/>
          <w:szCs w:val="27"/>
        </w:rPr>
        <w:t>области</w:t>
      </w:r>
      <w:r w:rsidRPr="0053573E">
        <w:rPr>
          <w:rFonts w:eastAsia="Times New Roman"/>
          <w:sz w:val="27"/>
          <w:szCs w:val="27"/>
        </w:rPr>
        <w:t xml:space="preserve"> искусств).</w:t>
      </w:r>
    </w:p>
    <w:p w:rsidR="009830D6" w:rsidRPr="0053573E" w:rsidRDefault="009830D6" w:rsidP="0053573E">
      <w:pPr>
        <w:shd w:val="clear" w:color="auto" w:fill="FFFFFF"/>
        <w:tabs>
          <w:tab w:val="left" w:pos="552"/>
        </w:tabs>
        <w:spacing w:line="324" w:lineRule="exact"/>
        <w:ind w:left="34" w:right="12"/>
        <w:jc w:val="both"/>
        <w:rPr>
          <w:sz w:val="27"/>
          <w:szCs w:val="27"/>
        </w:rPr>
      </w:pPr>
      <w:r w:rsidRPr="0053573E">
        <w:rPr>
          <w:spacing w:val="-9"/>
          <w:sz w:val="27"/>
          <w:szCs w:val="27"/>
        </w:rPr>
        <w:t>2.2.</w:t>
      </w:r>
      <w:r w:rsidRPr="0053573E">
        <w:rPr>
          <w:sz w:val="27"/>
          <w:szCs w:val="27"/>
        </w:rPr>
        <w:tab/>
      </w:r>
      <w:r w:rsidRPr="0053573E">
        <w:rPr>
          <w:rFonts w:eastAsia="Times New Roman"/>
          <w:sz w:val="27"/>
          <w:szCs w:val="27"/>
        </w:rPr>
        <w:t>Организация методической работы по совершенствованию форм и методов</w:t>
      </w:r>
      <w:r w:rsidRPr="0053573E">
        <w:rPr>
          <w:rFonts w:eastAsia="Times New Roman"/>
          <w:sz w:val="27"/>
          <w:szCs w:val="27"/>
        </w:rPr>
        <w:br/>
        <w:t>учебной деятельности школы.</w:t>
      </w:r>
    </w:p>
    <w:p w:rsidR="009830D6" w:rsidRPr="0053573E" w:rsidRDefault="009830D6" w:rsidP="0053573E">
      <w:pPr>
        <w:shd w:val="clear" w:color="auto" w:fill="FFFFFF"/>
        <w:spacing w:line="324" w:lineRule="exact"/>
        <w:ind w:left="36" w:right="17"/>
        <w:jc w:val="both"/>
        <w:rPr>
          <w:sz w:val="27"/>
          <w:szCs w:val="27"/>
        </w:rPr>
      </w:pPr>
      <w:r w:rsidRPr="0053573E">
        <w:rPr>
          <w:sz w:val="27"/>
          <w:szCs w:val="27"/>
        </w:rPr>
        <w:t>2.3.</w:t>
      </w:r>
      <w:r w:rsidRPr="0053573E">
        <w:rPr>
          <w:rFonts w:eastAsia="Times New Roman"/>
          <w:sz w:val="27"/>
          <w:szCs w:val="27"/>
        </w:rPr>
        <w:t>Обеспечение преемственности педагогических традиций и оказание методической помощи молодым преподавателям.</w:t>
      </w:r>
    </w:p>
    <w:p w:rsidR="009830D6" w:rsidRPr="0053573E" w:rsidRDefault="009830D6" w:rsidP="0053573E">
      <w:pPr>
        <w:shd w:val="clear" w:color="auto" w:fill="FFFFFF"/>
        <w:tabs>
          <w:tab w:val="left" w:pos="516"/>
        </w:tabs>
        <w:spacing w:line="324" w:lineRule="exact"/>
        <w:ind w:left="36"/>
        <w:jc w:val="both"/>
        <w:rPr>
          <w:sz w:val="27"/>
          <w:szCs w:val="27"/>
        </w:rPr>
      </w:pPr>
      <w:r w:rsidRPr="0053573E">
        <w:rPr>
          <w:spacing w:val="-9"/>
          <w:sz w:val="27"/>
          <w:szCs w:val="27"/>
        </w:rPr>
        <w:t>2.4.</w:t>
      </w:r>
      <w:r w:rsidRPr="0053573E">
        <w:rPr>
          <w:sz w:val="27"/>
          <w:szCs w:val="27"/>
        </w:rPr>
        <w:tab/>
      </w:r>
      <w:r w:rsidRPr="0053573E">
        <w:rPr>
          <w:rFonts w:eastAsia="Times New Roman"/>
          <w:sz w:val="27"/>
          <w:szCs w:val="27"/>
        </w:rPr>
        <w:t>Организация повышения профессионального мастерства преподавателей.</w:t>
      </w:r>
    </w:p>
    <w:p w:rsidR="009830D6" w:rsidRPr="0053573E" w:rsidRDefault="009830D6" w:rsidP="0053573E">
      <w:pPr>
        <w:shd w:val="clear" w:color="auto" w:fill="FFFFFF"/>
        <w:tabs>
          <w:tab w:val="left" w:pos="706"/>
        </w:tabs>
        <w:spacing w:line="324" w:lineRule="exact"/>
        <w:ind w:left="34" w:right="24"/>
        <w:jc w:val="both"/>
        <w:rPr>
          <w:rFonts w:eastAsia="Times New Roman"/>
          <w:sz w:val="27"/>
          <w:szCs w:val="27"/>
        </w:rPr>
      </w:pPr>
      <w:r w:rsidRPr="0053573E">
        <w:rPr>
          <w:spacing w:val="-10"/>
          <w:sz w:val="27"/>
          <w:szCs w:val="27"/>
        </w:rPr>
        <w:t>2.5.</w:t>
      </w:r>
      <w:r w:rsidRPr="0053573E">
        <w:rPr>
          <w:sz w:val="27"/>
          <w:szCs w:val="27"/>
        </w:rPr>
        <w:tab/>
      </w:r>
      <w:r w:rsidRPr="0053573E">
        <w:rPr>
          <w:rFonts w:eastAsia="Times New Roman"/>
          <w:sz w:val="27"/>
          <w:szCs w:val="27"/>
        </w:rPr>
        <w:t>Планирование основной деятельности учреждения в рамках своей</w:t>
      </w:r>
      <w:r w:rsidRPr="0053573E">
        <w:rPr>
          <w:rFonts w:eastAsia="Times New Roman"/>
          <w:sz w:val="27"/>
          <w:szCs w:val="27"/>
        </w:rPr>
        <w:br/>
        <w:t>компетенции.</w:t>
      </w:r>
    </w:p>
    <w:p w:rsidR="0053573E" w:rsidRPr="0053573E" w:rsidRDefault="0053573E" w:rsidP="0053573E">
      <w:pPr>
        <w:shd w:val="clear" w:color="auto" w:fill="FFFFFF"/>
        <w:tabs>
          <w:tab w:val="left" w:pos="706"/>
        </w:tabs>
        <w:spacing w:line="324" w:lineRule="exact"/>
        <w:ind w:left="34" w:right="24"/>
        <w:jc w:val="both"/>
        <w:rPr>
          <w:sz w:val="27"/>
          <w:szCs w:val="27"/>
        </w:rPr>
      </w:pPr>
      <w:r w:rsidRPr="0053573E">
        <w:rPr>
          <w:rFonts w:eastAsia="Times New Roman"/>
          <w:sz w:val="27"/>
          <w:szCs w:val="27"/>
        </w:rPr>
        <w:t xml:space="preserve">2.6 Участие в работе по разработке нормативно-правовой базы </w:t>
      </w:r>
      <w:proofErr w:type="spellStart"/>
      <w:r w:rsidRPr="0053573E">
        <w:rPr>
          <w:rFonts w:eastAsia="Times New Roman"/>
          <w:sz w:val="27"/>
          <w:szCs w:val="27"/>
        </w:rPr>
        <w:t>учредения</w:t>
      </w:r>
      <w:proofErr w:type="spellEnd"/>
      <w:r w:rsidRPr="0053573E">
        <w:rPr>
          <w:rFonts w:eastAsia="Times New Roman"/>
          <w:sz w:val="27"/>
          <w:szCs w:val="27"/>
        </w:rPr>
        <w:t>, согласование нормативных локальных актов.</w:t>
      </w:r>
    </w:p>
    <w:p w:rsidR="0053573E" w:rsidRDefault="009830D6" w:rsidP="0053573E">
      <w:pPr>
        <w:shd w:val="clear" w:color="auto" w:fill="FFFFFF"/>
        <w:spacing w:before="7" w:line="324" w:lineRule="exact"/>
        <w:ind w:right="12"/>
        <w:jc w:val="center"/>
        <w:rPr>
          <w:b/>
          <w:sz w:val="27"/>
          <w:szCs w:val="27"/>
        </w:rPr>
      </w:pPr>
      <w:r w:rsidRPr="0053573E">
        <w:rPr>
          <w:b/>
          <w:sz w:val="27"/>
          <w:szCs w:val="27"/>
        </w:rPr>
        <w:t xml:space="preserve">3. </w:t>
      </w:r>
      <w:r w:rsidRPr="0053573E">
        <w:rPr>
          <w:rFonts w:eastAsia="Times New Roman"/>
          <w:b/>
          <w:sz w:val="27"/>
          <w:szCs w:val="27"/>
        </w:rPr>
        <w:t>Функции методического совета</w:t>
      </w:r>
    </w:p>
    <w:p w:rsidR="009830D6" w:rsidRPr="0053573E" w:rsidRDefault="009830D6" w:rsidP="0053573E">
      <w:pPr>
        <w:shd w:val="clear" w:color="auto" w:fill="FFFFFF"/>
        <w:spacing w:before="7" w:line="324" w:lineRule="exact"/>
        <w:ind w:right="12"/>
        <w:rPr>
          <w:b/>
          <w:sz w:val="27"/>
          <w:szCs w:val="27"/>
        </w:rPr>
      </w:pPr>
      <w:r w:rsidRPr="0053573E">
        <w:rPr>
          <w:spacing w:val="-1"/>
          <w:sz w:val="27"/>
          <w:szCs w:val="27"/>
        </w:rPr>
        <w:t xml:space="preserve">3.1. </w:t>
      </w:r>
      <w:r w:rsidRPr="0053573E">
        <w:rPr>
          <w:rFonts w:eastAsia="Times New Roman"/>
          <w:spacing w:val="-1"/>
          <w:sz w:val="27"/>
          <w:szCs w:val="27"/>
        </w:rPr>
        <w:t>Основные функции методического совета:</w:t>
      </w:r>
    </w:p>
    <w:p w:rsidR="009830D6" w:rsidRPr="0053573E" w:rsidRDefault="009830D6" w:rsidP="0053573E">
      <w:pPr>
        <w:shd w:val="clear" w:color="auto" w:fill="FFFFFF"/>
        <w:tabs>
          <w:tab w:val="left" w:pos="713"/>
        </w:tabs>
        <w:spacing w:line="322" w:lineRule="exact"/>
        <w:ind w:left="26"/>
        <w:jc w:val="both"/>
        <w:rPr>
          <w:sz w:val="27"/>
          <w:szCs w:val="27"/>
        </w:rPr>
      </w:pPr>
      <w:r w:rsidRPr="0053573E">
        <w:rPr>
          <w:spacing w:val="-8"/>
          <w:sz w:val="27"/>
          <w:szCs w:val="27"/>
        </w:rPr>
        <w:t>3.1.1.</w:t>
      </w:r>
      <w:r w:rsidRPr="0053573E">
        <w:rPr>
          <w:sz w:val="27"/>
          <w:szCs w:val="27"/>
        </w:rPr>
        <w:tab/>
      </w:r>
      <w:r w:rsidRPr="0053573E">
        <w:rPr>
          <w:rFonts w:eastAsia="Times New Roman"/>
          <w:sz w:val="27"/>
          <w:szCs w:val="27"/>
        </w:rPr>
        <w:t>Разработка и подготовка к утверждению годовых учебных планов;</w:t>
      </w:r>
    </w:p>
    <w:p w:rsidR="009830D6" w:rsidRPr="0053573E" w:rsidRDefault="009830D6" w:rsidP="0053573E">
      <w:pPr>
        <w:shd w:val="clear" w:color="auto" w:fill="FFFFFF"/>
        <w:tabs>
          <w:tab w:val="left" w:pos="878"/>
        </w:tabs>
        <w:spacing w:line="322" w:lineRule="exact"/>
        <w:ind w:left="22" w:right="29"/>
        <w:jc w:val="both"/>
        <w:rPr>
          <w:sz w:val="27"/>
          <w:szCs w:val="27"/>
        </w:rPr>
      </w:pPr>
      <w:r w:rsidRPr="0053573E">
        <w:rPr>
          <w:spacing w:val="-8"/>
          <w:sz w:val="27"/>
          <w:szCs w:val="27"/>
        </w:rPr>
        <w:t>3.1.2.</w:t>
      </w:r>
      <w:r w:rsidRPr="0053573E">
        <w:rPr>
          <w:sz w:val="27"/>
          <w:szCs w:val="27"/>
        </w:rPr>
        <w:tab/>
      </w:r>
      <w:r w:rsidRPr="0053573E">
        <w:rPr>
          <w:rFonts w:eastAsia="Times New Roman"/>
          <w:sz w:val="27"/>
          <w:szCs w:val="27"/>
        </w:rPr>
        <w:t>Разработка и обсуждение рабочих программ, учебно-методических</w:t>
      </w:r>
      <w:r w:rsidRPr="0053573E">
        <w:rPr>
          <w:rFonts w:eastAsia="Times New Roman"/>
          <w:sz w:val="27"/>
          <w:szCs w:val="27"/>
        </w:rPr>
        <w:br/>
        <w:t>комплексов и иных методических материалов по всем дисциплинам учебного</w:t>
      </w:r>
      <w:r w:rsidRPr="0053573E">
        <w:rPr>
          <w:rFonts w:eastAsia="Times New Roman"/>
          <w:sz w:val="27"/>
          <w:szCs w:val="27"/>
        </w:rPr>
        <w:br/>
        <w:t>плана;</w:t>
      </w:r>
    </w:p>
    <w:p w:rsidR="009830D6" w:rsidRPr="0053573E" w:rsidRDefault="009830D6" w:rsidP="0053573E">
      <w:pPr>
        <w:numPr>
          <w:ilvl w:val="0"/>
          <w:numId w:val="2"/>
        </w:numPr>
        <w:shd w:val="clear" w:color="auto" w:fill="FFFFFF"/>
        <w:tabs>
          <w:tab w:val="left" w:pos="1006"/>
        </w:tabs>
        <w:spacing w:line="322" w:lineRule="exact"/>
        <w:ind w:left="14" w:right="38"/>
        <w:jc w:val="both"/>
        <w:rPr>
          <w:spacing w:val="-8"/>
          <w:sz w:val="27"/>
          <w:szCs w:val="27"/>
        </w:rPr>
      </w:pPr>
      <w:r w:rsidRPr="0053573E">
        <w:rPr>
          <w:rFonts w:eastAsia="Times New Roman"/>
          <w:sz w:val="27"/>
          <w:szCs w:val="27"/>
        </w:rPr>
        <w:t>Подготовка предложений по обновлению учебно-программной документации и учебной литературы с учетом современных требований;</w:t>
      </w:r>
    </w:p>
    <w:p w:rsidR="009830D6" w:rsidRPr="0053573E" w:rsidRDefault="009830D6" w:rsidP="0053573E">
      <w:pPr>
        <w:numPr>
          <w:ilvl w:val="0"/>
          <w:numId w:val="2"/>
        </w:numPr>
        <w:shd w:val="clear" w:color="auto" w:fill="FFFFFF"/>
        <w:tabs>
          <w:tab w:val="left" w:pos="1006"/>
        </w:tabs>
        <w:spacing w:line="322" w:lineRule="exact"/>
        <w:ind w:left="14" w:right="36"/>
        <w:jc w:val="both"/>
        <w:rPr>
          <w:spacing w:val="-8"/>
          <w:sz w:val="27"/>
          <w:szCs w:val="27"/>
        </w:rPr>
      </w:pPr>
      <w:r w:rsidRPr="0053573E">
        <w:rPr>
          <w:rFonts w:eastAsia="Times New Roman"/>
          <w:sz w:val="27"/>
          <w:szCs w:val="27"/>
        </w:rPr>
        <w:t>Планирование, организация и непосредственное руководство индивидуальной работой преподавателей;</w:t>
      </w:r>
    </w:p>
    <w:p w:rsidR="009830D6" w:rsidRPr="0053573E" w:rsidRDefault="009830D6" w:rsidP="0053573E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22" w:lineRule="exact"/>
        <w:ind w:left="2" w:right="43"/>
        <w:jc w:val="both"/>
        <w:rPr>
          <w:spacing w:val="-7"/>
          <w:sz w:val="27"/>
          <w:szCs w:val="27"/>
        </w:rPr>
      </w:pPr>
      <w:r w:rsidRPr="0053573E">
        <w:rPr>
          <w:rFonts w:eastAsia="Times New Roman"/>
          <w:sz w:val="27"/>
          <w:szCs w:val="27"/>
        </w:rPr>
        <w:t>Утверждение репертуара творческих учебных коллективов на текущий учебный год;</w:t>
      </w:r>
    </w:p>
    <w:p w:rsidR="009830D6" w:rsidRPr="0053573E" w:rsidRDefault="009830D6" w:rsidP="0053573E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22" w:lineRule="exact"/>
        <w:ind w:left="2" w:right="43"/>
        <w:jc w:val="both"/>
        <w:rPr>
          <w:spacing w:val="-7"/>
          <w:sz w:val="27"/>
          <w:szCs w:val="27"/>
        </w:rPr>
      </w:pPr>
      <w:r w:rsidRPr="0053573E">
        <w:rPr>
          <w:rFonts w:eastAsia="Times New Roman"/>
          <w:sz w:val="27"/>
          <w:szCs w:val="27"/>
        </w:rPr>
        <w:t>Творческий, методический и организационный контроль за работой преподавателей, ее результатами;</w:t>
      </w:r>
    </w:p>
    <w:p w:rsidR="009830D6" w:rsidRPr="0053573E" w:rsidRDefault="009830D6" w:rsidP="0053573E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22" w:lineRule="exact"/>
        <w:ind w:left="2" w:right="43"/>
        <w:jc w:val="both"/>
        <w:rPr>
          <w:spacing w:val="-8"/>
          <w:sz w:val="27"/>
          <w:szCs w:val="27"/>
        </w:rPr>
      </w:pPr>
      <w:r w:rsidRPr="0053573E">
        <w:rPr>
          <w:rFonts w:eastAsia="Times New Roman"/>
          <w:sz w:val="27"/>
          <w:szCs w:val="27"/>
        </w:rPr>
        <w:t xml:space="preserve">Подготовка документов для лицензирования образовательных </w:t>
      </w:r>
      <w:proofErr w:type="gramStart"/>
      <w:r w:rsidRPr="0053573E">
        <w:rPr>
          <w:rFonts w:eastAsia="Times New Roman"/>
          <w:sz w:val="27"/>
          <w:szCs w:val="27"/>
        </w:rPr>
        <w:t>программ .</w:t>
      </w:r>
      <w:proofErr w:type="gramEnd"/>
    </w:p>
    <w:p w:rsidR="009830D6" w:rsidRPr="0053573E" w:rsidRDefault="009830D6" w:rsidP="0053573E">
      <w:pPr>
        <w:shd w:val="clear" w:color="auto" w:fill="FFFFFF"/>
        <w:tabs>
          <w:tab w:val="left" w:pos="1008"/>
        </w:tabs>
        <w:spacing w:line="322" w:lineRule="exact"/>
        <w:ind w:left="7" w:right="43"/>
        <w:jc w:val="both"/>
        <w:rPr>
          <w:sz w:val="27"/>
          <w:szCs w:val="27"/>
        </w:rPr>
      </w:pPr>
      <w:r w:rsidRPr="0053573E">
        <w:rPr>
          <w:spacing w:val="-8"/>
          <w:sz w:val="27"/>
          <w:szCs w:val="27"/>
        </w:rPr>
        <w:t>3.1.10.</w:t>
      </w:r>
      <w:r w:rsidRPr="0053573E">
        <w:rPr>
          <w:sz w:val="27"/>
          <w:szCs w:val="27"/>
        </w:rPr>
        <w:tab/>
      </w:r>
      <w:r w:rsidRPr="0053573E">
        <w:rPr>
          <w:rFonts w:eastAsia="Times New Roman"/>
          <w:sz w:val="27"/>
          <w:szCs w:val="27"/>
        </w:rPr>
        <w:t>Организация и проведение текущей, промежуточной и итоговой</w:t>
      </w:r>
      <w:r w:rsidRPr="0053573E">
        <w:rPr>
          <w:rFonts w:eastAsia="Times New Roman"/>
          <w:sz w:val="27"/>
          <w:szCs w:val="27"/>
        </w:rPr>
        <w:br/>
        <w:t>аттестации, составление графика отчетности, оформление документов по</w:t>
      </w:r>
      <w:r w:rsidRPr="0053573E">
        <w:rPr>
          <w:rFonts w:eastAsia="Times New Roman"/>
          <w:sz w:val="27"/>
          <w:szCs w:val="27"/>
        </w:rPr>
        <w:br/>
        <w:t>результатам аттестации</w:t>
      </w:r>
      <w:r w:rsidR="00765B97" w:rsidRPr="0053573E">
        <w:rPr>
          <w:rFonts w:eastAsia="Times New Roman"/>
          <w:sz w:val="27"/>
          <w:szCs w:val="27"/>
        </w:rPr>
        <w:t xml:space="preserve"> на соответствие занимаемой должности;</w:t>
      </w:r>
    </w:p>
    <w:p w:rsidR="009830D6" w:rsidRPr="0053573E" w:rsidRDefault="009830D6" w:rsidP="0053573E">
      <w:pPr>
        <w:numPr>
          <w:ilvl w:val="0"/>
          <w:numId w:val="5"/>
        </w:numPr>
        <w:shd w:val="clear" w:color="auto" w:fill="FFFFFF"/>
        <w:tabs>
          <w:tab w:val="left" w:pos="886"/>
        </w:tabs>
        <w:spacing w:line="322" w:lineRule="exact"/>
        <w:ind w:right="50"/>
        <w:jc w:val="both"/>
        <w:rPr>
          <w:spacing w:val="-9"/>
          <w:sz w:val="27"/>
          <w:szCs w:val="27"/>
        </w:rPr>
      </w:pPr>
      <w:r w:rsidRPr="0053573E">
        <w:rPr>
          <w:rFonts w:eastAsia="Times New Roman"/>
          <w:sz w:val="27"/>
          <w:szCs w:val="27"/>
        </w:rPr>
        <w:t>Подготовка предложений по совершенствованию качества подготовки обучающихся, повышению результатов промежуточной и итоговой аттестации;</w:t>
      </w:r>
    </w:p>
    <w:p w:rsidR="009830D6" w:rsidRPr="0053573E" w:rsidRDefault="009830D6" w:rsidP="0053573E">
      <w:pPr>
        <w:numPr>
          <w:ilvl w:val="0"/>
          <w:numId w:val="5"/>
        </w:numPr>
        <w:shd w:val="clear" w:color="auto" w:fill="FFFFFF"/>
        <w:tabs>
          <w:tab w:val="left" w:pos="886"/>
        </w:tabs>
        <w:spacing w:line="322" w:lineRule="exact"/>
        <w:ind w:right="58"/>
        <w:jc w:val="both"/>
        <w:rPr>
          <w:spacing w:val="-8"/>
          <w:sz w:val="27"/>
          <w:szCs w:val="27"/>
        </w:rPr>
      </w:pPr>
      <w:r w:rsidRPr="0053573E">
        <w:rPr>
          <w:rFonts w:eastAsia="Times New Roman"/>
          <w:spacing w:val="-1"/>
          <w:sz w:val="27"/>
          <w:szCs w:val="27"/>
        </w:rPr>
        <w:t xml:space="preserve">Проведение прослушиваний и обсуждение рекомендаций для участия </w:t>
      </w:r>
      <w:r w:rsidRPr="0053573E">
        <w:rPr>
          <w:rFonts w:eastAsia="Times New Roman"/>
          <w:sz w:val="27"/>
          <w:szCs w:val="27"/>
        </w:rPr>
        <w:t>обучающихся учреждения в конкурсных мероприятиях;</w:t>
      </w:r>
    </w:p>
    <w:p w:rsidR="009830D6" w:rsidRPr="0053573E" w:rsidRDefault="009830D6" w:rsidP="0053573E">
      <w:pPr>
        <w:numPr>
          <w:ilvl w:val="0"/>
          <w:numId w:val="5"/>
        </w:numPr>
        <w:shd w:val="clear" w:color="auto" w:fill="FFFFFF"/>
        <w:tabs>
          <w:tab w:val="left" w:pos="886"/>
        </w:tabs>
        <w:spacing w:line="322" w:lineRule="exact"/>
        <w:ind w:right="43"/>
        <w:jc w:val="both"/>
        <w:rPr>
          <w:spacing w:val="-8"/>
          <w:sz w:val="27"/>
          <w:szCs w:val="27"/>
        </w:rPr>
      </w:pPr>
      <w:r w:rsidRPr="0053573E">
        <w:rPr>
          <w:rFonts w:eastAsia="Times New Roman"/>
          <w:sz w:val="27"/>
          <w:szCs w:val="27"/>
        </w:rPr>
        <w:t>Планирование и выбор форм организационно-воспитательной работы с обучающимися и родителями (законными представителями), организация учебно-воспитательного процесса с учетом его творческой направленности;</w:t>
      </w:r>
    </w:p>
    <w:p w:rsidR="009830D6" w:rsidRPr="0053573E" w:rsidRDefault="009830D6" w:rsidP="0053573E">
      <w:pPr>
        <w:shd w:val="clear" w:color="auto" w:fill="FFFFFF"/>
        <w:tabs>
          <w:tab w:val="left" w:pos="960"/>
        </w:tabs>
        <w:spacing w:line="322" w:lineRule="exact"/>
        <w:ind w:left="7" w:right="53"/>
        <w:jc w:val="both"/>
        <w:rPr>
          <w:sz w:val="27"/>
          <w:szCs w:val="27"/>
        </w:rPr>
      </w:pPr>
      <w:r w:rsidRPr="0053573E">
        <w:rPr>
          <w:spacing w:val="-8"/>
          <w:sz w:val="27"/>
          <w:szCs w:val="27"/>
        </w:rPr>
        <w:t>3.1.14.</w:t>
      </w:r>
      <w:r w:rsidRPr="0053573E">
        <w:rPr>
          <w:sz w:val="27"/>
          <w:szCs w:val="27"/>
        </w:rPr>
        <w:tab/>
      </w:r>
      <w:r w:rsidRPr="0053573E">
        <w:rPr>
          <w:rFonts w:eastAsia="Times New Roman"/>
          <w:sz w:val="27"/>
          <w:szCs w:val="27"/>
        </w:rPr>
        <w:t xml:space="preserve">Организация </w:t>
      </w:r>
      <w:proofErr w:type="spellStart"/>
      <w:r w:rsidRPr="0053573E">
        <w:rPr>
          <w:rFonts w:eastAsia="Times New Roman"/>
          <w:sz w:val="27"/>
          <w:szCs w:val="27"/>
        </w:rPr>
        <w:t>профориентационной</w:t>
      </w:r>
      <w:proofErr w:type="spellEnd"/>
      <w:r w:rsidRPr="0053573E">
        <w:rPr>
          <w:rFonts w:eastAsia="Times New Roman"/>
          <w:sz w:val="27"/>
          <w:szCs w:val="27"/>
        </w:rPr>
        <w:t xml:space="preserve"> работы с учащимися выпускных</w:t>
      </w:r>
      <w:r w:rsidRPr="0053573E">
        <w:rPr>
          <w:rFonts w:eastAsia="Times New Roman"/>
          <w:sz w:val="27"/>
          <w:szCs w:val="27"/>
        </w:rPr>
        <w:br/>
        <w:t>классов, родителями (законными представителями);</w:t>
      </w:r>
    </w:p>
    <w:p w:rsidR="009830D6" w:rsidRPr="0053573E" w:rsidRDefault="009830D6" w:rsidP="0053573E">
      <w:pPr>
        <w:shd w:val="clear" w:color="auto" w:fill="FFFFFF"/>
        <w:tabs>
          <w:tab w:val="left" w:pos="828"/>
        </w:tabs>
        <w:spacing w:line="322" w:lineRule="exact"/>
        <w:ind w:left="5"/>
        <w:jc w:val="both"/>
        <w:rPr>
          <w:rFonts w:eastAsia="Times New Roman"/>
          <w:sz w:val="27"/>
          <w:szCs w:val="27"/>
        </w:rPr>
      </w:pPr>
      <w:r w:rsidRPr="0053573E">
        <w:rPr>
          <w:spacing w:val="-8"/>
          <w:sz w:val="27"/>
          <w:szCs w:val="27"/>
        </w:rPr>
        <w:t>3.1.15.</w:t>
      </w:r>
      <w:r w:rsidRPr="0053573E">
        <w:rPr>
          <w:sz w:val="27"/>
          <w:szCs w:val="27"/>
        </w:rPr>
        <w:tab/>
      </w:r>
      <w:r w:rsidRPr="0053573E">
        <w:rPr>
          <w:rFonts w:eastAsia="Times New Roman"/>
          <w:sz w:val="27"/>
          <w:szCs w:val="27"/>
        </w:rPr>
        <w:t>Организация и проведение набора учащихся в учреждение;</w:t>
      </w:r>
    </w:p>
    <w:p w:rsidR="009830D6" w:rsidRPr="0053573E" w:rsidRDefault="009830D6" w:rsidP="0053573E">
      <w:pPr>
        <w:shd w:val="clear" w:color="auto" w:fill="FFFFFF"/>
        <w:spacing w:line="331" w:lineRule="exact"/>
        <w:ind w:left="10"/>
        <w:jc w:val="both"/>
        <w:rPr>
          <w:rFonts w:eastAsia="Times New Roman"/>
          <w:sz w:val="27"/>
          <w:szCs w:val="27"/>
        </w:rPr>
      </w:pPr>
      <w:r w:rsidRPr="0053573E">
        <w:rPr>
          <w:spacing w:val="-2"/>
          <w:sz w:val="27"/>
          <w:szCs w:val="27"/>
        </w:rPr>
        <w:t>3.1.1</w:t>
      </w:r>
      <w:r w:rsidRPr="0053573E">
        <w:rPr>
          <w:rFonts w:eastAsia="Times New Roman"/>
          <w:spacing w:val="-2"/>
          <w:sz w:val="27"/>
          <w:szCs w:val="27"/>
        </w:rPr>
        <w:t xml:space="preserve">6.   Организация   деятельности   по   совершенствованию   педагогического </w:t>
      </w:r>
      <w:r w:rsidRPr="0053573E">
        <w:rPr>
          <w:rFonts w:eastAsia="Times New Roman"/>
          <w:sz w:val="27"/>
          <w:szCs w:val="27"/>
        </w:rPr>
        <w:t xml:space="preserve">мастерства и повышению профессиональной квалификации преподавателей; </w:t>
      </w:r>
    </w:p>
    <w:p w:rsidR="0053573E" w:rsidRDefault="009830D6" w:rsidP="0053573E">
      <w:pPr>
        <w:shd w:val="clear" w:color="auto" w:fill="FFFFFF"/>
        <w:spacing w:line="331" w:lineRule="exact"/>
        <w:ind w:left="10"/>
        <w:jc w:val="both"/>
        <w:rPr>
          <w:sz w:val="27"/>
          <w:szCs w:val="27"/>
        </w:rPr>
      </w:pPr>
      <w:r w:rsidRPr="0053573E">
        <w:rPr>
          <w:rFonts w:eastAsia="Times New Roman"/>
          <w:sz w:val="27"/>
          <w:szCs w:val="27"/>
        </w:rPr>
        <w:t>3.1.17.  Подготовка  предложений  по  обобщению  и   распространению  опыта работы преподавателей школы;</w:t>
      </w:r>
    </w:p>
    <w:p w:rsidR="0053573E" w:rsidRDefault="0053573E" w:rsidP="0053573E">
      <w:pPr>
        <w:shd w:val="clear" w:color="auto" w:fill="FFFFFF"/>
        <w:spacing w:line="331" w:lineRule="exact"/>
        <w:ind w:left="10"/>
        <w:jc w:val="both"/>
        <w:rPr>
          <w:sz w:val="8"/>
          <w:szCs w:val="27"/>
        </w:rPr>
      </w:pPr>
    </w:p>
    <w:p w:rsidR="00C0339D" w:rsidRDefault="00C0339D" w:rsidP="0053573E">
      <w:pPr>
        <w:shd w:val="clear" w:color="auto" w:fill="FFFFFF"/>
        <w:spacing w:line="331" w:lineRule="exact"/>
        <w:ind w:left="10"/>
        <w:jc w:val="both"/>
        <w:rPr>
          <w:sz w:val="8"/>
          <w:szCs w:val="27"/>
        </w:rPr>
      </w:pPr>
    </w:p>
    <w:p w:rsidR="00C0339D" w:rsidRDefault="00C0339D" w:rsidP="0053573E">
      <w:pPr>
        <w:shd w:val="clear" w:color="auto" w:fill="FFFFFF"/>
        <w:spacing w:line="331" w:lineRule="exact"/>
        <w:ind w:left="10"/>
        <w:jc w:val="both"/>
        <w:rPr>
          <w:sz w:val="8"/>
          <w:szCs w:val="27"/>
        </w:rPr>
      </w:pPr>
    </w:p>
    <w:p w:rsidR="00C0339D" w:rsidRDefault="00C0339D" w:rsidP="0053573E">
      <w:pPr>
        <w:shd w:val="clear" w:color="auto" w:fill="FFFFFF"/>
        <w:spacing w:line="331" w:lineRule="exact"/>
        <w:ind w:left="10"/>
        <w:jc w:val="both"/>
        <w:rPr>
          <w:sz w:val="8"/>
          <w:szCs w:val="27"/>
        </w:rPr>
      </w:pPr>
    </w:p>
    <w:p w:rsidR="00C0339D" w:rsidRDefault="00C0339D" w:rsidP="0053573E">
      <w:pPr>
        <w:shd w:val="clear" w:color="auto" w:fill="FFFFFF"/>
        <w:spacing w:line="331" w:lineRule="exact"/>
        <w:ind w:left="10"/>
        <w:jc w:val="both"/>
        <w:rPr>
          <w:sz w:val="8"/>
          <w:szCs w:val="27"/>
        </w:rPr>
      </w:pPr>
    </w:p>
    <w:p w:rsidR="00C0339D" w:rsidRPr="0053573E" w:rsidRDefault="00C0339D" w:rsidP="0053573E">
      <w:pPr>
        <w:shd w:val="clear" w:color="auto" w:fill="FFFFFF"/>
        <w:spacing w:line="331" w:lineRule="exact"/>
        <w:ind w:left="10"/>
        <w:jc w:val="both"/>
        <w:rPr>
          <w:sz w:val="8"/>
          <w:szCs w:val="27"/>
        </w:rPr>
      </w:pPr>
    </w:p>
    <w:p w:rsidR="0053573E" w:rsidRDefault="009830D6" w:rsidP="0053573E">
      <w:pPr>
        <w:shd w:val="clear" w:color="auto" w:fill="FFFFFF"/>
        <w:spacing w:line="331" w:lineRule="exact"/>
        <w:ind w:left="10"/>
        <w:jc w:val="center"/>
        <w:rPr>
          <w:sz w:val="27"/>
          <w:szCs w:val="27"/>
        </w:rPr>
      </w:pPr>
      <w:r w:rsidRPr="0053573E">
        <w:rPr>
          <w:b/>
          <w:sz w:val="27"/>
          <w:szCs w:val="27"/>
        </w:rPr>
        <w:t xml:space="preserve">4. </w:t>
      </w:r>
      <w:r w:rsidRPr="0053573E">
        <w:rPr>
          <w:rFonts w:eastAsia="Times New Roman"/>
          <w:b/>
          <w:sz w:val="27"/>
          <w:szCs w:val="27"/>
        </w:rPr>
        <w:t>Задачи деятельности Методического совета</w:t>
      </w:r>
    </w:p>
    <w:p w:rsidR="009830D6" w:rsidRPr="0053573E" w:rsidRDefault="009830D6" w:rsidP="0053573E">
      <w:pPr>
        <w:shd w:val="clear" w:color="auto" w:fill="FFFFFF"/>
        <w:spacing w:line="331" w:lineRule="exact"/>
        <w:ind w:left="10"/>
        <w:rPr>
          <w:sz w:val="27"/>
          <w:szCs w:val="27"/>
        </w:rPr>
      </w:pPr>
      <w:r w:rsidRPr="0053573E">
        <w:rPr>
          <w:sz w:val="27"/>
          <w:szCs w:val="27"/>
        </w:rPr>
        <w:t xml:space="preserve">4.1. </w:t>
      </w:r>
      <w:r w:rsidRPr="0053573E">
        <w:rPr>
          <w:rFonts w:eastAsia="Times New Roman"/>
          <w:sz w:val="27"/>
          <w:szCs w:val="27"/>
        </w:rPr>
        <w:t xml:space="preserve">Методический совет как структурное подразделение школы создаётся для решения определённых задач, возложенных на образовательное учреждение: 4.1.1.      </w:t>
      </w:r>
      <w:r w:rsidRPr="0053573E">
        <w:rPr>
          <w:rFonts w:eastAsia="Times New Roman"/>
          <w:spacing w:val="-1"/>
          <w:sz w:val="27"/>
          <w:szCs w:val="27"/>
        </w:rPr>
        <w:t>Диагностика      состояния      методического      обеспечения      учебно-</w:t>
      </w:r>
      <w:r w:rsidRPr="0053573E">
        <w:rPr>
          <w:rFonts w:eastAsia="Times New Roman"/>
          <w:sz w:val="27"/>
          <w:szCs w:val="27"/>
        </w:rPr>
        <w:t>воспитательного   процесса и методической работы в школе;</w:t>
      </w:r>
    </w:p>
    <w:p w:rsidR="009830D6" w:rsidRDefault="009830D6" w:rsidP="009830D6">
      <w:pPr>
        <w:shd w:val="clear" w:color="auto" w:fill="FFFFFF"/>
        <w:tabs>
          <w:tab w:val="left" w:pos="866"/>
        </w:tabs>
        <w:spacing w:line="324" w:lineRule="exact"/>
        <w:ind w:left="10" w:right="7"/>
        <w:jc w:val="both"/>
      </w:pPr>
      <w:r>
        <w:rPr>
          <w:spacing w:val="-7"/>
          <w:sz w:val="28"/>
          <w:szCs w:val="28"/>
        </w:rPr>
        <w:t>4.1.2.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Разработка новых методических технологий организации учебного</w:t>
      </w:r>
      <w:r>
        <w:rPr>
          <w:rFonts w:eastAsia="Times New Roman"/>
          <w:sz w:val="28"/>
          <w:szCs w:val="28"/>
        </w:rPr>
        <w:br/>
        <w:t>процесса в школе;</w:t>
      </w:r>
    </w:p>
    <w:p w:rsidR="009830D6" w:rsidRDefault="009830D6" w:rsidP="009830D6">
      <w:pPr>
        <w:shd w:val="clear" w:color="auto" w:fill="FFFFFF"/>
        <w:tabs>
          <w:tab w:val="left" w:pos="962"/>
        </w:tabs>
        <w:spacing w:line="322" w:lineRule="exact"/>
        <w:ind w:left="5" w:right="10"/>
        <w:jc w:val="both"/>
      </w:pPr>
      <w:r>
        <w:rPr>
          <w:spacing w:val="-8"/>
          <w:sz w:val="28"/>
          <w:szCs w:val="28"/>
        </w:rPr>
        <w:t>4.1.3.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Создание сплочённого коллектива единомышленников, бережно</w:t>
      </w:r>
      <w:r>
        <w:rPr>
          <w:rFonts w:eastAsia="Times New Roman"/>
          <w:sz w:val="28"/>
          <w:szCs w:val="28"/>
        </w:rPr>
        <w:br/>
        <w:t>сохраняющих традиции школы, стремящихся к постоянному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профессиональному росту, к развитию образовательных процессов в школе,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повышению результативности образовательной деятельности;</w:t>
      </w:r>
    </w:p>
    <w:p w:rsidR="009830D6" w:rsidRDefault="009830D6" w:rsidP="009830D6">
      <w:pPr>
        <w:shd w:val="clear" w:color="auto" w:fill="FFFFFF"/>
        <w:spacing w:line="322" w:lineRule="exact"/>
        <w:ind w:left="10" w:right="12"/>
        <w:jc w:val="both"/>
      </w:pPr>
      <w:r>
        <w:rPr>
          <w:sz w:val="28"/>
          <w:szCs w:val="28"/>
        </w:rPr>
        <w:t>4.1.4</w:t>
      </w:r>
      <w:r>
        <w:rPr>
          <w:rFonts w:eastAsia="Times New Roman"/>
          <w:sz w:val="28"/>
          <w:szCs w:val="28"/>
        </w:rPr>
        <w:t>. Способствование поиску и использованию в воспитательно-образовательном процессе современных методик, форм, средств и методов преподавания, новых педагогических и образовательных технологий;</w:t>
      </w:r>
    </w:p>
    <w:p w:rsidR="009830D6" w:rsidRDefault="009830D6" w:rsidP="009830D6">
      <w:pPr>
        <w:shd w:val="clear" w:color="auto" w:fill="FFFFFF"/>
        <w:tabs>
          <w:tab w:val="left" w:pos="749"/>
        </w:tabs>
        <w:spacing w:line="322" w:lineRule="exact"/>
        <w:ind w:left="7" w:right="12"/>
        <w:jc w:val="both"/>
      </w:pPr>
      <w:r>
        <w:rPr>
          <w:spacing w:val="-8"/>
          <w:sz w:val="28"/>
          <w:szCs w:val="28"/>
        </w:rPr>
        <w:t>4.1.5.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Изучение профессиональных достижений педагогов, обобщение ценного</w:t>
      </w:r>
      <w:r>
        <w:rPr>
          <w:rFonts w:eastAsia="Times New Roman"/>
          <w:sz w:val="28"/>
          <w:szCs w:val="28"/>
        </w:rPr>
        <w:br/>
        <w:t>опыта каждого и внедрение его в практику работы педагогического коллектива;</w:t>
      </w:r>
    </w:p>
    <w:p w:rsidR="009830D6" w:rsidRDefault="009830D6" w:rsidP="009830D6">
      <w:pPr>
        <w:shd w:val="clear" w:color="auto" w:fill="FFFFFF"/>
        <w:tabs>
          <w:tab w:val="left" w:pos="946"/>
        </w:tabs>
        <w:spacing w:line="322" w:lineRule="exact"/>
        <w:ind w:left="7"/>
        <w:jc w:val="both"/>
      </w:pPr>
      <w:r>
        <w:rPr>
          <w:spacing w:val="-7"/>
          <w:sz w:val="28"/>
          <w:szCs w:val="28"/>
        </w:rPr>
        <w:t>4.1.6.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Стимулирование инициативы и активизация творчества членов</w:t>
      </w:r>
      <w:r>
        <w:rPr>
          <w:rFonts w:eastAsia="Times New Roman"/>
          <w:sz w:val="28"/>
          <w:szCs w:val="28"/>
        </w:rPr>
        <w:br/>
        <w:t>педагогического коллектива в деятельности, направленной на совершенствование, обновление и развитие учебно-воспитательного процесса</w:t>
      </w:r>
      <w:r>
        <w:rPr>
          <w:rFonts w:eastAsia="Times New Roman"/>
          <w:sz w:val="28"/>
          <w:szCs w:val="28"/>
        </w:rPr>
        <w:br/>
        <w:t>школы;</w:t>
      </w:r>
    </w:p>
    <w:p w:rsidR="009830D6" w:rsidRPr="00CE0BF8" w:rsidRDefault="009830D6" w:rsidP="009830D6">
      <w:pPr>
        <w:shd w:val="clear" w:color="auto" w:fill="FFFFFF"/>
        <w:tabs>
          <w:tab w:val="left" w:pos="797"/>
        </w:tabs>
        <w:spacing w:line="322" w:lineRule="exact"/>
        <w:ind w:left="5" w:right="7"/>
        <w:jc w:val="both"/>
      </w:pPr>
      <w:r>
        <w:rPr>
          <w:spacing w:val="-7"/>
          <w:sz w:val="28"/>
          <w:szCs w:val="28"/>
        </w:rPr>
        <w:t>4.1.7.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Проведение первичной экспертизы стратегических документов школы</w:t>
      </w:r>
      <w:r>
        <w:rPr>
          <w:rFonts w:eastAsia="Times New Roman"/>
          <w:sz w:val="28"/>
          <w:szCs w:val="28"/>
        </w:rPr>
        <w:br/>
        <w:t>(Программы развития, обра</w:t>
      </w:r>
      <w:r w:rsidR="00765B97">
        <w:rPr>
          <w:rFonts w:eastAsia="Times New Roman"/>
          <w:sz w:val="28"/>
          <w:szCs w:val="28"/>
        </w:rPr>
        <w:t xml:space="preserve">зовательной и учебных программ </w:t>
      </w:r>
      <w:r>
        <w:rPr>
          <w:rFonts w:eastAsia="Times New Roman"/>
          <w:sz w:val="28"/>
          <w:szCs w:val="28"/>
        </w:rPr>
        <w:t>и</w:t>
      </w:r>
      <w:r>
        <w:t xml:space="preserve"> </w:t>
      </w:r>
      <w:r w:rsidRPr="00CE0BF8">
        <w:rPr>
          <w:rFonts w:eastAsia="Times New Roman"/>
          <w:bCs/>
          <w:spacing w:val="-3"/>
          <w:sz w:val="28"/>
          <w:szCs w:val="24"/>
        </w:rPr>
        <w:t>т.д.);</w:t>
      </w:r>
    </w:p>
    <w:p w:rsidR="009830D6" w:rsidRDefault="009830D6" w:rsidP="009830D6">
      <w:pPr>
        <w:shd w:val="clear" w:color="auto" w:fill="FFFFFF"/>
        <w:spacing w:line="324" w:lineRule="exact"/>
        <w:ind w:left="7" w:right="19"/>
        <w:jc w:val="both"/>
      </w:pPr>
      <w:r>
        <w:rPr>
          <w:spacing w:val="-1"/>
          <w:sz w:val="28"/>
          <w:szCs w:val="28"/>
        </w:rPr>
        <w:t>4.1.8</w:t>
      </w:r>
      <w:r>
        <w:rPr>
          <w:rFonts w:eastAsia="Times New Roman"/>
          <w:spacing w:val="-1"/>
          <w:sz w:val="28"/>
          <w:szCs w:val="28"/>
        </w:rPr>
        <w:t xml:space="preserve"> Контроль процесса и результатов комплексных исследований, проектов, </w:t>
      </w:r>
      <w:r>
        <w:rPr>
          <w:rFonts w:eastAsia="Times New Roman"/>
          <w:sz w:val="28"/>
          <w:szCs w:val="28"/>
        </w:rPr>
        <w:t>экспериментов, осуществляемых школой;</w:t>
      </w:r>
    </w:p>
    <w:p w:rsidR="009830D6" w:rsidRDefault="009830D6" w:rsidP="009830D6">
      <w:pPr>
        <w:shd w:val="clear" w:color="auto" w:fill="FFFFFF"/>
        <w:tabs>
          <w:tab w:val="left" w:pos="941"/>
        </w:tabs>
        <w:spacing w:line="324" w:lineRule="exact"/>
        <w:ind w:left="5" w:right="26"/>
        <w:jc w:val="both"/>
      </w:pPr>
      <w:r>
        <w:rPr>
          <w:spacing w:val="-7"/>
          <w:sz w:val="28"/>
          <w:szCs w:val="28"/>
        </w:rPr>
        <w:t>4.1.9.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Анализ результатов педагогической деятельности, выявление и</w:t>
      </w:r>
      <w:r>
        <w:rPr>
          <w:rFonts w:eastAsia="Times New Roman"/>
          <w:sz w:val="28"/>
          <w:szCs w:val="28"/>
        </w:rPr>
        <w:br/>
        <w:t>предупреждение ошибок, перегрузки обучающихся и учителей;</w:t>
      </w:r>
    </w:p>
    <w:p w:rsidR="009830D6" w:rsidRDefault="009830D6" w:rsidP="009830D6">
      <w:pPr>
        <w:shd w:val="clear" w:color="auto" w:fill="FFFFFF"/>
        <w:tabs>
          <w:tab w:val="left" w:pos="778"/>
          <w:tab w:val="left" w:pos="2446"/>
          <w:tab w:val="left" w:pos="4735"/>
          <w:tab w:val="left" w:pos="6492"/>
          <w:tab w:val="left" w:pos="7704"/>
        </w:tabs>
        <w:spacing w:line="326" w:lineRule="exact"/>
        <w:ind w:right="14"/>
        <w:jc w:val="both"/>
      </w:pPr>
      <w:r>
        <w:rPr>
          <w:spacing w:val="-7"/>
          <w:sz w:val="28"/>
          <w:szCs w:val="28"/>
        </w:rPr>
        <w:t>4.1.10.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Способствование развитию личностно-ориентированной педагогической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деятельности,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обеспечение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условий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для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самообразования,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самосовершенствования и самореализации участников образовательного</w:t>
      </w:r>
      <w:r>
        <w:rPr>
          <w:rFonts w:eastAsia="Times New Roman"/>
          <w:sz w:val="28"/>
          <w:szCs w:val="28"/>
        </w:rPr>
        <w:br/>
        <w:t>процесса.</w:t>
      </w:r>
    </w:p>
    <w:p w:rsidR="009830D6" w:rsidRPr="00CE0BF8" w:rsidRDefault="009830D6" w:rsidP="009830D6">
      <w:pPr>
        <w:shd w:val="clear" w:color="auto" w:fill="FFFFFF"/>
        <w:spacing w:before="319"/>
        <w:ind w:right="14"/>
        <w:jc w:val="center"/>
        <w:rPr>
          <w:b/>
        </w:rPr>
      </w:pPr>
      <w:r w:rsidRPr="00CE0BF8">
        <w:rPr>
          <w:b/>
          <w:sz w:val="28"/>
          <w:szCs w:val="28"/>
        </w:rPr>
        <w:t xml:space="preserve">5. </w:t>
      </w:r>
      <w:r w:rsidRPr="00CE0BF8">
        <w:rPr>
          <w:rFonts w:eastAsia="Times New Roman"/>
          <w:b/>
          <w:sz w:val="28"/>
          <w:szCs w:val="28"/>
        </w:rPr>
        <w:t>Направления деятельности Методического совета.</w:t>
      </w:r>
    </w:p>
    <w:p w:rsidR="009830D6" w:rsidRDefault="009830D6" w:rsidP="009830D6">
      <w:pPr>
        <w:shd w:val="clear" w:color="auto" w:fill="FFFFFF"/>
        <w:spacing w:before="305" w:line="331" w:lineRule="exact"/>
        <w:ind w:left="5" w:right="1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rFonts w:eastAsia="Times New Roman"/>
          <w:sz w:val="28"/>
          <w:szCs w:val="28"/>
        </w:rPr>
        <w:t>Направления деятельности Методического совета определяются целями и задачами работы школы на учебный год, особенностями развития школы и региона.</w:t>
      </w:r>
    </w:p>
    <w:p w:rsidR="009830D6" w:rsidRDefault="009830D6" w:rsidP="009830D6">
      <w:pPr>
        <w:shd w:val="clear" w:color="auto" w:fill="FFFFFF"/>
        <w:spacing w:line="322" w:lineRule="exact"/>
        <w:ind w:left="65"/>
      </w:pPr>
      <w:r>
        <w:rPr>
          <w:sz w:val="28"/>
          <w:szCs w:val="28"/>
        </w:rPr>
        <w:t xml:space="preserve">5.2. </w:t>
      </w:r>
      <w:r>
        <w:rPr>
          <w:rFonts w:eastAsia="Times New Roman"/>
          <w:sz w:val="28"/>
          <w:szCs w:val="28"/>
        </w:rPr>
        <w:t>Основными направлениями работы Методического совета являются:</w:t>
      </w:r>
    </w:p>
    <w:p w:rsidR="009830D6" w:rsidRDefault="009830D6" w:rsidP="009830D6">
      <w:pPr>
        <w:numPr>
          <w:ilvl w:val="0"/>
          <w:numId w:val="6"/>
        </w:numPr>
        <w:shd w:val="clear" w:color="auto" w:fill="FFFFFF"/>
        <w:tabs>
          <w:tab w:val="left" w:pos="854"/>
        </w:tabs>
        <w:spacing w:before="2" w:line="322" w:lineRule="exact"/>
        <w:ind w:left="58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целей и задач методического обеспечения учебно-воспитательного процесса;</w:t>
      </w:r>
    </w:p>
    <w:p w:rsidR="009830D6" w:rsidRDefault="009830D6" w:rsidP="009830D6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322" w:lineRule="exact"/>
        <w:ind w:left="58" w:right="2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содержания, форм и методов повышения квалификации педагогов;</w:t>
      </w:r>
    </w:p>
    <w:p w:rsidR="009830D6" w:rsidRDefault="009830D6" w:rsidP="009830D6">
      <w:pPr>
        <w:shd w:val="clear" w:color="auto" w:fill="FFFFFF"/>
        <w:tabs>
          <w:tab w:val="left" w:pos="744"/>
        </w:tabs>
        <w:spacing w:line="322" w:lineRule="exact"/>
        <w:ind w:left="48" w:right="5"/>
        <w:jc w:val="both"/>
      </w:pPr>
      <w:r>
        <w:rPr>
          <w:spacing w:val="-9"/>
          <w:sz w:val="28"/>
          <w:szCs w:val="28"/>
        </w:rPr>
        <w:t>5.1.3.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Осуществление планирования, организации и регулирования методической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учёбы педагогов, анализ и оценка её результатов;</w:t>
      </w:r>
    </w:p>
    <w:p w:rsidR="009830D6" w:rsidRDefault="009830D6" w:rsidP="009830D6">
      <w:pPr>
        <w:shd w:val="clear" w:color="auto" w:fill="FFFFFF"/>
        <w:tabs>
          <w:tab w:val="left" w:pos="936"/>
        </w:tabs>
        <w:spacing w:line="322" w:lineRule="exact"/>
        <w:ind w:left="50" w:right="10"/>
        <w:jc w:val="both"/>
      </w:pPr>
      <w:r>
        <w:rPr>
          <w:spacing w:val="-9"/>
          <w:sz w:val="28"/>
          <w:szCs w:val="28"/>
        </w:rPr>
        <w:t>5.1.4.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Разработка системы мер по изучению педагогической практики,</w:t>
      </w:r>
      <w:r>
        <w:rPr>
          <w:rFonts w:eastAsia="Times New Roman"/>
          <w:sz w:val="28"/>
          <w:szCs w:val="28"/>
        </w:rPr>
        <w:br/>
        <w:t>обобщению и распространению опыта;</w:t>
      </w:r>
    </w:p>
    <w:p w:rsidR="009830D6" w:rsidRDefault="009830D6" w:rsidP="009830D6">
      <w:pPr>
        <w:numPr>
          <w:ilvl w:val="0"/>
          <w:numId w:val="7"/>
        </w:numPr>
        <w:shd w:val="clear" w:color="auto" w:fill="FFFFFF"/>
        <w:tabs>
          <w:tab w:val="left" w:pos="734"/>
        </w:tabs>
        <w:spacing w:line="322" w:lineRule="exact"/>
        <w:ind w:left="38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Руководство и контроль работы школьной библиотеки;</w:t>
      </w:r>
    </w:p>
    <w:p w:rsidR="009830D6" w:rsidRPr="00C0339D" w:rsidRDefault="009830D6" w:rsidP="009830D6">
      <w:pPr>
        <w:numPr>
          <w:ilvl w:val="0"/>
          <w:numId w:val="7"/>
        </w:numPr>
        <w:shd w:val="clear" w:color="auto" w:fill="FFFFFF"/>
        <w:tabs>
          <w:tab w:val="left" w:pos="734"/>
        </w:tabs>
        <w:spacing w:line="322" w:lineRule="exact"/>
        <w:ind w:left="38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инновационной, экспериментальной деятельности;</w:t>
      </w:r>
    </w:p>
    <w:p w:rsidR="00C0339D" w:rsidRDefault="00C0339D" w:rsidP="00C0339D">
      <w:pPr>
        <w:shd w:val="clear" w:color="auto" w:fill="FFFFFF"/>
        <w:tabs>
          <w:tab w:val="left" w:pos="734"/>
        </w:tabs>
        <w:spacing w:line="322" w:lineRule="exact"/>
        <w:ind w:left="38"/>
        <w:rPr>
          <w:spacing w:val="-8"/>
          <w:sz w:val="28"/>
          <w:szCs w:val="28"/>
        </w:rPr>
      </w:pPr>
    </w:p>
    <w:p w:rsidR="009830D6" w:rsidRPr="00C0339D" w:rsidRDefault="009830D6" w:rsidP="00C0339D">
      <w:pPr>
        <w:numPr>
          <w:ilvl w:val="0"/>
          <w:numId w:val="7"/>
        </w:numPr>
        <w:shd w:val="clear" w:color="auto" w:fill="FFFFFF"/>
        <w:tabs>
          <w:tab w:val="left" w:pos="734"/>
        </w:tabs>
        <w:spacing w:before="2" w:line="322" w:lineRule="exact"/>
        <w:ind w:left="38" w:right="14"/>
        <w:jc w:val="both"/>
        <w:rPr>
          <w:spacing w:val="-8"/>
          <w:sz w:val="28"/>
          <w:szCs w:val="28"/>
        </w:rPr>
      </w:pPr>
      <w:r w:rsidRPr="00C0339D">
        <w:rPr>
          <w:rFonts w:eastAsia="Times New Roman"/>
          <w:sz w:val="28"/>
          <w:szCs w:val="28"/>
        </w:rPr>
        <w:lastRenderedPageBreak/>
        <w:t xml:space="preserve">Оказание поддержки в апробации новых учебных программ, реализации </w:t>
      </w:r>
      <w:r w:rsidRPr="00C0339D">
        <w:rPr>
          <w:rFonts w:eastAsia="Times New Roman"/>
          <w:spacing w:val="-1"/>
          <w:sz w:val="28"/>
          <w:szCs w:val="28"/>
        </w:rPr>
        <w:t xml:space="preserve">новых педагогических методик и технологий. Осуществление контроля этой </w:t>
      </w:r>
      <w:r w:rsidRPr="00C0339D">
        <w:rPr>
          <w:rFonts w:eastAsia="Times New Roman"/>
          <w:sz w:val="28"/>
          <w:szCs w:val="28"/>
        </w:rPr>
        <w:t>деятельности;</w:t>
      </w:r>
    </w:p>
    <w:p w:rsidR="009830D6" w:rsidRDefault="009830D6" w:rsidP="009830D6">
      <w:pPr>
        <w:shd w:val="clear" w:color="auto" w:fill="FFFFFF"/>
        <w:tabs>
          <w:tab w:val="left" w:pos="1102"/>
        </w:tabs>
        <w:spacing w:line="322" w:lineRule="exact"/>
        <w:ind w:left="41" w:right="24"/>
        <w:jc w:val="both"/>
      </w:pPr>
      <w:r>
        <w:rPr>
          <w:spacing w:val="-9"/>
          <w:sz w:val="28"/>
          <w:szCs w:val="28"/>
        </w:rPr>
        <w:t>5.1.8.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Разработка планов повышения квалификации и развития</w:t>
      </w:r>
      <w:r>
        <w:rPr>
          <w:rFonts w:eastAsia="Times New Roman"/>
          <w:sz w:val="28"/>
          <w:szCs w:val="28"/>
        </w:rPr>
        <w:br/>
        <w:t>профессионального мастерства педагогов;</w:t>
      </w:r>
    </w:p>
    <w:p w:rsidR="009830D6" w:rsidRDefault="009830D6" w:rsidP="009830D6">
      <w:pPr>
        <w:shd w:val="clear" w:color="auto" w:fill="FFFFFF"/>
        <w:tabs>
          <w:tab w:val="left" w:pos="761"/>
        </w:tabs>
        <w:spacing w:line="322" w:lineRule="exact"/>
        <w:ind w:left="43" w:right="14"/>
        <w:jc w:val="both"/>
      </w:pPr>
      <w:r>
        <w:rPr>
          <w:spacing w:val="-9"/>
          <w:sz w:val="28"/>
          <w:szCs w:val="28"/>
        </w:rPr>
        <w:t>5.1.9.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Руководство методической и инновационной деятельностью, организация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научно практических конференций, тематических педсоветов, конкурсов</w:t>
      </w:r>
      <w:r>
        <w:rPr>
          <w:rFonts w:eastAsia="Times New Roman"/>
          <w:sz w:val="28"/>
          <w:szCs w:val="28"/>
        </w:rPr>
        <w:br/>
        <w:t>педагогических достижений, методических дней и декад;</w:t>
      </w:r>
    </w:p>
    <w:p w:rsidR="009830D6" w:rsidRDefault="009830D6" w:rsidP="009830D6">
      <w:pPr>
        <w:shd w:val="clear" w:color="auto" w:fill="FFFFFF"/>
        <w:tabs>
          <w:tab w:val="left" w:pos="1034"/>
        </w:tabs>
        <w:spacing w:line="322" w:lineRule="exact"/>
        <w:ind w:left="29" w:right="19"/>
        <w:jc w:val="both"/>
      </w:pPr>
      <w:r>
        <w:rPr>
          <w:spacing w:val="-9"/>
          <w:sz w:val="28"/>
          <w:szCs w:val="28"/>
        </w:rPr>
        <w:t>5.1.10.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Осуществление анализа и рекомендаций к печати и внедрению</w:t>
      </w:r>
      <w:r>
        <w:rPr>
          <w:rFonts w:eastAsia="Times New Roman"/>
          <w:sz w:val="28"/>
          <w:szCs w:val="28"/>
        </w:rPr>
        <w:br/>
        <w:t>методических пособий, программ и других продуктов методической</w:t>
      </w:r>
      <w:r>
        <w:rPr>
          <w:rFonts w:eastAsia="Times New Roman"/>
          <w:sz w:val="28"/>
          <w:szCs w:val="28"/>
        </w:rPr>
        <w:br/>
        <w:t>деятельности школы;</w:t>
      </w:r>
    </w:p>
    <w:p w:rsidR="009830D6" w:rsidRDefault="009830D6" w:rsidP="009830D6">
      <w:pPr>
        <w:shd w:val="clear" w:color="auto" w:fill="FFFFFF"/>
        <w:tabs>
          <w:tab w:val="left" w:pos="929"/>
        </w:tabs>
        <w:spacing w:line="322" w:lineRule="exact"/>
        <w:ind w:left="31" w:right="26"/>
        <w:jc w:val="both"/>
      </w:pPr>
      <w:r>
        <w:rPr>
          <w:spacing w:val="-10"/>
          <w:sz w:val="28"/>
          <w:szCs w:val="28"/>
        </w:rPr>
        <w:t>5.1.11.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Планирование и организация работы временных творческих коллективов,</w:t>
      </w:r>
      <w:r>
        <w:rPr>
          <w:rFonts w:eastAsia="Times New Roman"/>
          <w:spacing w:val="-2"/>
          <w:sz w:val="28"/>
          <w:szCs w:val="28"/>
        </w:rPr>
        <w:br/>
        <w:t>создающихся по инициативе педагогов, руководителей школы с целью изучения,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обобщения опыта и решения проблем развития школы,</w:t>
      </w:r>
    </w:p>
    <w:p w:rsidR="009830D6" w:rsidRDefault="009830D6" w:rsidP="009830D6">
      <w:pPr>
        <w:shd w:val="clear" w:color="auto" w:fill="FFFFFF"/>
        <w:spacing w:before="331"/>
        <w:ind w:right="12"/>
        <w:jc w:val="center"/>
      </w:pPr>
      <w:r>
        <w:rPr>
          <w:b/>
          <w:bCs/>
          <w:sz w:val="28"/>
          <w:szCs w:val="28"/>
        </w:rPr>
        <w:t xml:space="preserve">6. </w:t>
      </w:r>
      <w:r>
        <w:rPr>
          <w:rFonts w:eastAsia="Times New Roman"/>
          <w:b/>
          <w:bCs/>
          <w:sz w:val="28"/>
          <w:szCs w:val="28"/>
        </w:rPr>
        <w:t>Документация Методического совета.</w:t>
      </w:r>
    </w:p>
    <w:p w:rsidR="009830D6" w:rsidRDefault="009830D6" w:rsidP="009830D6">
      <w:pPr>
        <w:shd w:val="clear" w:color="auto" w:fill="FFFFFF"/>
        <w:spacing w:before="317" w:line="322" w:lineRule="exact"/>
        <w:ind w:left="17" w:right="29"/>
        <w:jc w:val="both"/>
      </w:pPr>
      <w:r>
        <w:rPr>
          <w:spacing w:val="-1"/>
          <w:sz w:val="28"/>
          <w:szCs w:val="28"/>
        </w:rPr>
        <w:t xml:space="preserve">6.1. </w:t>
      </w:r>
      <w:r>
        <w:rPr>
          <w:rFonts w:eastAsia="Times New Roman"/>
          <w:spacing w:val="-1"/>
          <w:sz w:val="28"/>
          <w:szCs w:val="28"/>
        </w:rPr>
        <w:t xml:space="preserve">Для регламентации работы Методического совета необходимы следующие </w:t>
      </w:r>
      <w:r>
        <w:rPr>
          <w:rFonts w:eastAsia="Times New Roman"/>
          <w:sz w:val="28"/>
          <w:szCs w:val="28"/>
        </w:rPr>
        <w:t>документы:</w:t>
      </w:r>
    </w:p>
    <w:p w:rsidR="009830D6" w:rsidRDefault="009830D6" w:rsidP="009830D6">
      <w:pPr>
        <w:numPr>
          <w:ilvl w:val="0"/>
          <w:numId w:val="8"/>
        </w:numPr>
        <w:shd w:val="clear" w:color="auto" w:fill="FFFFFF"/>
        <w:tabs>
          <w:tab w:val="left" w:pos="703"/>
        </w:tabs>
        <w:spacing w:before="2" w:line="322" w:lineRule="exact"/>
        <w:ind w:left="12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 Методическом совете;</w:t>
      </w:r>
    </w:p>
    <w:p w:rsidR="009830D6" w:rsidRDefault="009830D6" w:rsidP="009830D6">
      <w:pPr>
        <w:numPr>
          <w:ilvl w:val="0"/>
          <w:numId w:val="8"/>
        </w:numPr>
        <w:shd w:val="clear" w:color="auto" w:fill="FFFFFF"/>
        <w:tabs>
          <w:tab w:val="left" w:pos="703"/>
        </w:tabs>
        <w:spacing w:line="322" w:lineRule="exact"/>
        <w:ind w:left="12" w:right="24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Приказ директора школы о составе Методического совета</w:t>
      </w:r>
      <w:r w:rsidR="00C502D1">
        <w:rPr>
          <w:rFonts w:eastAsia="Times New Roman"/>
          <w:spacing w:val="-1"/>
          <w:sz w:val="28"/>
          <w:szCs w:val="28"/>
        </w:rPr>
        <w:t>;</w:t>
      </w:r>
    </w:p>
    <w:p w:rsidR="009830D6" w:rsidRDefault="009830D6" w:rsidP="009830D6">
      <w:pPr>
        <w:numPr>
          <w:ilvl w:val="0"/>
          <w:numId w:val="8"/>
        </w:numPr>
        <w:shd w:val="clear" w:color="auto" w:fill="FFFFFF"/>
        <w:tabs>
          <w:tab w:val="left" w:pos="703"/>
        </w:tabs>
        <w:spacing w:line="322" w:lineRule="exact"/>
        <w:ind w:left="12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Анализ работы Методического совета за прошедший учебный год;</w:t>
      </w:r>
    </w:p>
    <w:p w:rsidR="009830D6" w:rsidRDefault="009830D6" w:rsidP="009830D6">
      <w:pPr>
        <w:numPr>
          <w:ilvl w:val="0"/>
          <w:numId w:val="8"/>
        </w:numPr>
        <w:shd w:val="clear" w:color="auto" w:fill="FFFFFF"/>
        <w:tabs>
          <w:tab w:val="left" w:pos="703"/>
        </w:tabs>
        <w:spacing w:before="2" w:line="322" w:lineRule="exact"/>
        <w:ind w:left="12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План работы на текущий учебный год;</w:t>
      </w:r>
    </w:p>
    <w:p w:rsidR="009830D6" w:rsidRDefault="009830D6" w:rsidP="009830D6">
      <w:pPr>
        <w:numPr>
          <w:ilvl w:val="0"/>
          <w:numId w:val="8"/>
        </w:numPr>
        <w:shd w:val="clear" w:color="auto" w:fill="FFFFFF"/>
        <w:tabs>
          <w:tab w:val="left" w:pos="703"/>
        </w:tabs>
        <w:spacing w:line="322" w:lineRule="exact"/>
        <w:ind w:left="12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График проведения открытых уроков и внеклассных мероприятий;</w:t>
      </w:r>
    </w:p>
    <w:p w:rsidR="009830D6" w:rsidRDefault="009830D6" w:rsidP="009830D6">
      <w:pPr>
        <w:numPr>
          <w:ilvl w:val="0"/>
          <w:numId w:val="8"/>
        </w:numPr>
        <w:shd w:val="clear" w:color="auto" w:fill="FFFFFF"/>
        <w:tabs>
          <w:tab w:val="left" w:pos="703"/>
        </w:tabs>
        <w:spacing w:before="2" w:line="322" w:lineRule="exact"/>
        <w:ind w:left="12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Положения о конкурсах </w:t>
      </w:r>
    </w:p>
    <w:p w:rsidR="009830D6" w:rsidRDefault="009830D6" w:rsidP="009830D6">
      <w:pPr>
        <w:numPr>
          <w:ilvl w:val="0"/>
          <w:numId w:val="8"/>
        </w:numPr>
        <w:shd w:val="clear" w:color="auto" w:fill="FFFFFF"/>
        <w:tabs>
          <w:tab w:val="left" w:pos="703"/>
        </w:tabs>
        <w:spacing w:line="322" w:lineRule="exact"/>
        <w:ind w:left="12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Протоколы заседаний Методического совета.</w:t>
      </w:r>
    </w:p>
    <w:p w:rsidR="009830D6" w:rsidRDefault="009830D6" w:rsidP="009830D6">
      <w:pPr>
        <w:shd w:val="clear" w:color="auto" w:fill="FFFFFF"/>
        <w:tabs>
          <w:tab w:val="left" w:pos="703"/>
        </w:tabs>
        <w:spacing w:line="322" w:lineRule="exact"/>
        <w:ind w:left="12"/>
        <w:rPr>
          <w:spacing w:val="-8"/>
          <w:sz w:val="28"/>
          <w:szCs w:val="28"/>
        </w:rPr>
      </w:pPr>
    </w:p>
    <w:p w:rsidR="009830D6" w:rsidRPr="00207BDF" w:rsidRDefault="009830D6" w:rsidP="009830D6">
      <w:pPr>
        <w:shd w:val="clear" w:color="auto" w:fill="FFFFFF"/>
        <w:tabs>
          <w:tab w:val="left" w:pos="703"/>
        </w:tabs>
        <w:spacing w:line="322" w:lineRule="exact"/>
        <w:jc w:val="center"/>
        <w:rPr>
          <w:spacing w:val="-8"/>
          <w:sz w:val="28"/>
          <w:szCs w:val="28"/>
        </w:rPr>
      </w:pPr>
      <w:r w:rsidRPr="00207BDF">
        <w:rPr>
          <w:b/>
          <w:bCs/>
          <w:sz w:val="28"/>
          <w:szCs w:val="28"/>
        </w:rPr>
        <w:t xml:space="preserve">7. </w:t>
      </w:r>
      <w:r w:rsidRPr="00207BDF">
        <w:rPr>
          <w:rFonts w:eastAsia="Times New Roman"/>
          <w:b/>
          <w:bCs/>
          <w:sz w:val="28"/>
          <w:szCs w:val="28"/>
        </w:rPr>
        <w:t>Ответственность членов методического совета</w:t>
      </w:r>
    </w:p>
    <w:p w:rsidR="009830D6" w:rsidRDefault="009830D6" w:rsidP="009830D6">
      <w:pPr>
        <w:shd w:val="clear" w:color="auto" w:fill="FFFFFF"/>
        <w:spacing w:before="319" w:line="324" w:lineRule="exac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7.1. </w:t>
      </w:r>
      <w:r>
        <w:rPr>
          <w:rFonts w:eastAsia="Times New Roman"/>
          <w:spacing w:val="-2"/>
          <w:sz w:val="28"/>
          <w:szCs w:val="28"/>
        </w:rPr>
        <w:t xml:space="preserve">Члены методического совета несут ответственность по своему направлению; </w:t>
      </w:r>
      <w:r>
        <w:rPr>
          <w:rFonts w:eastAsia="Times New Roman"/>
          <w:sz w:val="28"/>
          <w:szCs w:val="28"/>
        </w:rPr>
        <w:t>7.1.1. За реализацию образовательных программ дополнительного образования детей, всех дисциплин учебного плана;</w:t>
      </w:r>
    </w:p>
    <w:p w:rsidR="009830D6" w:rsidRDefault="009830D6" w:rsidP="009830D6">
      <w:pPr>
        <w:shd w:val="clear" w:color="auto" w:fill="FFFFFF"/>
        <w:tabs>
          <w:tab w:val="left" w:pos="732"/>
        </w:tabs>
        <w:spacing w:line="326" w:lineRule="exact"/>
        <w:ind w:left="17"/>
      </w:pPr>
      <w:r>
        <w:rPr>
          <w:spacing w:val="-8"/>
          <w:sz w:val="28"/>
          <w:szCs w:val="28"/>
        </w:rPr>
        <w:t>7.1.2.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 качество подготовки учащихся и организацию учебно-воспитательного</w:t>
      </w:r>
      <w:r>
        <w:rPr>
          <w:rFonts w:eastAsia="Times New Roman"/>
          <w:sz w:val="28"/>
          <w:szCs w:val="28"/>
        </w:rPr>
        <w:br/>
        <w:t>процесса;</w:t>
      </w:r>
    </w:p>
    <w:p w:rsidR="009830D6" w:rsidRDefault="009830D6" w:rsidP="009830D6">
      <w:pPr>
        <w:shd w:val="clear" w:color="auto" w:fill="FFFFFF"/>
        <w:spacing w:before="319"/>
        <w:ind w:right="29"/>
        <w:jc w:val="center"/>
      </w:pPr>
      <w:r>
        <w:rPr>
          <w:b/>
          <w:bCs/>
          <w:sz w:val="28"/>
          <w:szCs w:val="28"/>
        </w:rPr>
        <w:t xml:space="preserve">8. </w:t>
      </w:r>
      <w:r>
        <w:rPr>
          <w:rFonts w:eastAsia="Times New Roman"/>
          <w:b/>
          <w:bCs/>
          <w:sz w:val="28"/>
          <w:szCs w:val="28"/>
        </w:rPr>
        <w:t>Документация и отчетность методического совета</w:t>
      </w:r>
    </w:p>
    <w:p w:rsidR="009830D6" w:rsidRDefault="009830D6" w:rsidP="009830D6">
      <w:pPr>
        <w:numPr>
          <w:ilvl w:val="0"/>
          <w:numId w:val="9"/>
        </w:numPr>
        <w:shd w:val="clear" w:color="auto" w:fill="FFFFFF"/>
        <w:tabs>
          <w:tab w:val="left" w:pos="473"/>
        </w:tabs>
        <w:spacing w:before="322" w:line="322" w:lineRule="exact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План работы методического совета на учебный год,</w:t>
      </w:r>
    </w:p>
    <w:p w:rsidR="009830D6" w:rsidRDefault="009830D6" w:rsidP="009830D6">
      <w:pPr>
        <w:numPr>
          <w:ilvl w:val="0"/>
          <w:numId w:val="9"/>
        </w:numPr>
        <w:shd w:val="clear" w:color="auto" w:fill="FFFFFF"/>
        <w:tabs>
          <w:tab w:val="left" w:pos="473"/>
        </w:tabs>
        <w:spacing w:line="322" w:lineRule="exact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Рабочие программы по всем учебным дисциплинам учебного плана</w:t>
      </w:r>
    </w:p>
    <w:p w:rsidR="009830D6" w:rsidRDefault="009830D6" w:rsidP="009830D6">
      <w:pPr>
        <w:numPr>
          <w:ilvl w:val="0"/>
          <w:numId w:val="9"/>
        </w:numPr>
        <w:shd w:val="clear" w:color="auto" w:fill="FFFFFF"/>
        <w:tabs>
          <w:tab w:val="left" w:pos="473"/>
        </w:tabs>
        <w:spacing w:before="2" w:line="322" w:lineRule="exact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Ежегодный отчет совета о проделанной работе.</w:t>
      </w:r>
    </w:p>
    <w:p w:rsidR="009830D6" w:rsidRDefault="009830D6" w:rsidP="009830D6">
      <w:pPr>
        <w:numPr>
          <w:ilvl w:val="0"/>
          <w:numId w:val="9"/>
        </w:numPr>
        <w:shd w:val="clear" w:color="auto" w:fill="FFFFFF"/>
        <w:tabs>
          <w:tab w:val="left" w:pos="473"/>
        </w:tabs>
        <w:spacing w:line="322" w:lineRule="exact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Отчеты членов совета по закрепленному направлению.</w:t>
      </w:r>
    </w:p>
    <w:p w:rsidR="009830D6" w:rsidRDefault="009830D6" w:rsidP="009830D6">
      <w:pPr>
        <w:numPr>
          <w:ilvl w:val="0"/>
          <w:numId w:val="9"/>
        </w:numPr>
        <w:shd w:val="clear" w:color="auto" w:fill="FFFFFF"/>
        <w:tabs>
          <w:tab w:val="left" w:pos="473"/>
        </w:tabs>
        <w:spacing w:before="2" w:line="322" w:lineRule="exact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Индивидуальные отчеты преподавателей,</w:t>
      </w:r>
    </w:p>
    <w:p w:rsidR="009830D6" w:rsidRDefault="009830D6" w:rsidP="009830D6">
      <w:pPr>
        <w:numPr>
          <w:ilvl w:val="0"/>
          <w:numId w:val="9"/>
        </w:numPr>
        <w:shd w:val="clear" w:color="auto" w:fill="FFFFFF"/>
        <w:tabs>
          <w:tab w:val="left" w:pos="473"/>
        </w:tabs>
        <w:spacing w:line="322" w:lineRule="exact"/>
        <w:ind w:left="473" w:right="538" w:hanging="473"/>
        <w:rPr>
          <w:spacing w:val="-1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Контрольные экземпляры всей действующей на текущий год учебно-</w:t>
      </w:r>
      <w:r>
        <w:rPr>
          <w:rFonts w:eastAsia="Times New Roman"/>
          <w:sz w:val="28"/>
          <w:szCs w:val="28"/>
        </w:rPr>
        <w:t>методической документации.</w:t>
      </w:r>
    </w:p>
    <w:p w:rsidR="00472AF4" w:rsidRDefault="00472AF4"/>
    <w:sectPr w:rsidR="00472AF4" w:rsidSect="009830D6">
      <w:pgSz w:w="11909" w:h="16834"/>
      <w:pgMar w:top="360" w:right="1125" w:bottom="360" w:left="95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1A31"/>
    <w:multiLevelType w:val="singleLevel"/>
    <w:tmpl w:val="DD4EBABC"/>
    <w:lvl w:ilvl="0">
      <w:start w:val="11"/>
      <w:numFmt w:val="decimal"/>
      <w:lvlText w:val="3.1.%1."/>
      <w:legacy w:legacy="1" w:legacySpace="0" w:legacyIndent="88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3D30A96"/>
    <w:multiLevelType w:val="singleLevel"/>
    <w:tmpl w:val="B734D5C8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E011023"/>
    <w:multiLevelType w:val="singleLevel"/>
    <w:tmpl w:val="7BE2F396"/>
    <w:lvl w:ilvl="0">
      <w:start w:val="1"/>
      <w:numFmt w:val="decimal"/>
      <w:lvlText w:val="6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F62727C"/>
    <w:multiLevelType w:val="singleLevel"/>
    <w:tmpl w:val="BE74FFA2"/>
    <w:lvl w:ilvl="0">
      <w:start w:val="1"/>
      <w:numFmt w:val="decimal"/>
      <w:lvlText w:val="5.1.%1."/>
      <w:legacy w:legacy="1" w:legacySpace="0" w:legacyIndent="79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A714B4F"/>
    <w:multiLevelType w:val="singleLevel"/>
    <w:tmpl w:val="B4BAD6A8"/>
    <w:lvl w:ilvl="0">
      <w:start w:val="5"/>
      <w:numFmt w:val="decimal"/>
      <w:lvlText w:val="3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DAB70C2"/>
    <w:multiLevelType w:val="singleLevel"/>
    <w:tmpl w:val="4A6696EC"/>
    <w:lvl w:ilvl="0">
      <w:start w:val="5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36C0B82"/>
    <w:multiLevelType w:val="singleLevel"/>
    <w:tmpl w:val="7912166A"/>
    <w:lvl w:ilvl="0">
      <w:start w:val="7"/>
      <w:numFmt w:val="decimal"/>
      <w:lvlText w:val="3.1.%1."/>
      <w:legacy w:legacy="1" w:legacySpace="0" w:legacyIndent="7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E092226"/>
    <w:multiLevelType w:val="singleLevel"/>
    <w:tmpl w:val="68FAC75C"/>
    <w:lvl w:ilvl="0">
      <w:start w:val="1"/>
      <w:numFmt w:val="decimal"/>
      <w:lvlText w:val="8.%1."/>
      <w:legacy w:legacy="1" w:legacySpace="0" w:legacyIndent="47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A112E61"/>
    <w:multiLevelType w:val="singleLevel"/>
    <w:tmpl w:val="F0743D0C"/>
    <w:lvl w:ilvl="0">
      <w:start w:val="3"/>
      <w:numFmt w:val="decimal"/>
      <w:lvlText w:val="3.1.%1."/>
      <w:legacy w:legacy="1" w:legacySpace="0" w:legacyIndent="99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D6"/>
    <w:rsid w:val="00287417"/>
    <w:rsid w:val="00472AF4"/>
    <w:rsid w:val="0053573E"/>
    <w:rsid w:val="006A10B0"/>
    <w:rsid w:val="00765B97"/>
    <w:rsid w:val="00837982"/>
    <w:rsid w:val="009830D6"/>
    <w:rsid w:val="00C0339D"/>
    <w:rsid w:val="00C502D1"/>
    <w:rsid w:val="00DC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A5725-0333-4D7B-B7EF-061EAA2F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3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39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3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HP</cp:lastModifiedBy>
  <cp:revision>2</cp:revision>
  <cp:lastPrinted>2017-12-29T08:06:00Z</cp:lastPrinted>
  <dcterms:created xsi:type="dcterms:W3CDTF">2023-01-26T12:35:00Z</dcterms:created>
  <dcterms:modified xsi:type="dcterms:W3CDTF">2023-01-26T12:35:00Z</dcterms:modified>
</cp:coreProperties>
</file>