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DC" w:rsidRPr="00085DDC" w:rsidRDefault="000A602A" w:rsidP="00085DDC">
      <w:pPr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085DDC">
        <w:rPr>
          <w:rFonts w:ascii="Times New Roman" w:hAnsi="Times New Roman"/>
          <w:b/>
          <w:sz w:val="28"/>
          <w:szCs w:val="36"/>
        </w:rPr>
        <w:t xml:space="preserve">Аннотация </w:t>
      </w:r>
    </w:p>
    <w:p w:rsidR="000A602A" w:rsidRPr="00085DDC" w:rsidRDefault="000A602A" w:rsidP="00085DDC">
      <w:pPr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6"/>
        </w:rPr>
        <w:t>на дополнительную</w:t>
      </w:r>
      <w:r w:rsidR="00085DDC">
        <w:rPr>
          <w:rFonts w:ascii="Times New Roman" w:hAnsi="Times New Roman"/>
          <w:b/>
          <w:sz w:val="28"/>
          <w:szCs w:val="32"/>
        </w:rPr>
        <w:t xml:space="preserve">  </w:t>
      </w:r>
      <w:r w:rsidRPr="00085DDC">
        <w:rPr>
          <w:rFonts w:ascii="Times New Roman" w:hAnsi="Times New Roman"/>
          <w:b/>
          <w:sz w:val="28"/>
          <w:szCs w:val="32"/>
        </w:rPr>
        <w:t>предпрофессиональную</w:t>
      </w:r>
    </w:p>
    <w:p w:rsidR="000A602A" w:rsidRPr="00085DDC" w:rsidRDefault="000A602A" w:rsidP="000A602A">
      <w:pPr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0A602A" w:rsidRPr="00085DDC" w:rsidRDefault="000A602A" w:rsidP="00085DDC">
      <w:pPr>
        <w:jc w:val="center"/>
        <w:rPr>
          <w:rFonts w:ascii="Times New Roman" w:hAnsi="Times New Roman"/>
          <w:sz w:val="28"/>
          <w:szCs w:val="32"/>
        </w:rPr>
      </w:pPr>
      <w:r w:rsidRPr="00085DDC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  <w:r w:rsidRPr="00085DDC">
        <w:rPr>
          <w:rFonts w:ascii="Times New Roman" w:hAnsi="Times New Roman"/>
          <w:sz w:val="28"/>
          <w:szCs w:val="32"/>
        </w:rPr>
        <w:t xml:space="preserve"> </w:t>
      </w:r>
      <w:r w:rsidRPr="00085DDC">
        <w:rPr>
          <w:rFonts w:ascii="Times New Roman" w:hAnsi="Times New Roman"/>
          <w:b/>
          <w:sz w:val="28"/>
          <w:szCs w:val="32"/>
        </w:rPr>
        <w:t>«Фортепиано»</w:t>
      </w:r>
    </w:p>
    <w:p w:rsidR="00085DDC" w:rsidRDefault="00085DDC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02A" w:rsidRPr="000536A6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7B0A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МУЗЫКАЛЬНОЕ ИСПОЛНИТЕЛЬСТВО</w:t>
      </w:r>
    </w:p>
    <w:p w:rsidR="000A602A" w:rsidRPr="007B0A1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7B0A1A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0A602A" w:rsidRPr="007B0A1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</w:t>
      </w:r>
      <w:r w:rsidRPr="007B0A1A">
        <w:rPr>
          <w:rFonts w:ascii="Times New Roman" w:hAnsi="Times New Roman"/>
          <w:b/>
          <w:sz w:val="28"/>
          <w:szCs w:val="36"/>
        </w:rPr>
        <w:t xml:space="preserve">.УП.01. </w:t>
      </w:r>
      <w:r>
        <w:rPr>
          <w:rFonts w:ascii="Times New Roman" w:hAnsi="Times New Roman"/>
          <w:b/>
          <w:sz w:val="28"/>
          <w:szCs w:val="36"/>
        </w:rPr>
        <w:t>СПЕЦИАЛЬНОСТЬ И ЧТЕНИЕ С ЛИСТА</w:t>
      </w:r>
    </w:p>
    <w:p w:rsidR="000A602A" w:rsidRDefault="000A602A" w:rsidP="000A602A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02A" w:rsidRPr="0083557E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01DCD">
        <w:rPr>
          <w:rFonts w:ascii="Times New Roman" w:hAnsi="Times New Roman"/>
          <w:color w:val="00000A"/>
          <w:sz w:val="28"/>
          <w:szCs w:val="28"/>
          <w:lang w:val="ru-RU"/>
        </w:rPr>
        <w:t>Срок реализации учебного предмета «Специальность и чтение с листа»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</w:p>
    <w:p w:rsidR="000A602A" w:rsidRDefault="000A602A" w:rsidP="00085DDC">
      <w:pPr>
        <w:pStyle w:val="Body1"/>
        <w:spacing w:line="276" w:lineRule="auto"/>
        <w:ind w:left="36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8 –(9) лет</w:t>
      </w:r>
    </w:p>
    <w:p w:rsidR="000A602A" w:rsidRPr="0083557E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3557E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83557E">
        <w:rPr>
          <w:rFonts w:ascii="Times New Roman" w:hAnsi="Times New Roman" w:cs="Times New Roman"/>
          <w:sz w:val="28"/>
          <w:szCs w:val="28"/>
          <w:lang w:val="ru-RU"/>
        </w:rPr>
        <w:t>ния учебных аудиторных занятий - индивидуальная</w:t>
      </w:r>
    </w:p>
    <w:p w:rsidR="000A602A" w:rsidRPr="00BF6660" w:rsidRDefault="000A602A" w:rsidP="00085DDC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0A602A" w:rsidRDefault="000A602A" w:rsidP="00085DDC">
      <w:pPr>
        <w:pStyle w:val="1"/>
        <w:widowControl/>
        <w:tabs>
          <w:tab w:val="left" w:pos="993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2AD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3012AD">
        <w:rPr>
          <w:rFonts w:ascii="Times New Roman" w:hAnsi="Times New Roman" w:cs="Times New Roman"/>
          <w:sz w:val="28"/>
          <w:szCs w:val="28"/>
        </w:rPr>
        <w:t>изучения данной дисциплины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02A" w:rsidRDefault="000A602A" w:rsidP="00085DDC">
      <w:pPr>
        <w:pStyle w:val="1"/>
        <w:widowControl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012AD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обучающегося</w:t>
      </w:r>
      <w:r w:rsidRPr="00394C64">
        <w:rPr>
          <w:rFonts w:ascii="Times New Roman" w:hAnsi="Times New Roman"/>
          <w:color w:val="00000A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</w:t>
      </w:r>
    </w:p>
    <w:p w:rsidR="000A602A" w:rsidRPr="0083557E" w:rsidRDefault="000A602A" w:rsidP="00085DDC">
      <w:pPr>
        <w:pStyle w:val="1"/>
        <w:widowControl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3012AD">
        <w:rPr>
          <w:rFonts w:ascii="Times New Roman" w:hAnsi="Times New Roman"/>
          <w:color w:val="00000A"/>
          <w:sz w:val="28"/>
          <w:szCs w:val="28"/>
        </w:rPr>
        <w:t>выявление одаренных детей в области музыкального исполнительства  «фортепиано»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A602A" w:rsidRDefault="000A602A" w:rsidP="00085DDC">
      <w:pPr>
        <w:pStyle w:val="10"/>
        <w:tabs>
          <w:tab w:val="left" w:pos="993"/>
        </w:tabs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Задачами </w:t>
      </w:r>
      <w:r w:rsidRPr="003012AD">
        <w:rPr>
          <w:rFonts w:ascii="Times New Roman" w:hAnsi="Times New Roman" w:cs="Times New Roman"/>
          <w:sz w:val="28"/>
          <w:szCs w:val="28"/>
          <w:lang w:val="ru-RU"/>
        </w:rPr>
        <w:t>дисциплины являются:</w:t>
      </w:r>
      <w:r w:rsidRPr="003012AD">
        <w:rPr>
          <w:sz w:val="28"/>
          <w:szCs w:val="28"/>
          <w:lang w:val="ru-RU"/>
        </w:rPr>
        <w:t xml:space="preserve"> 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94C6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освоение обучающимися музыкальной грамоты, необходимой для владения инструментом в пределах программы учебного предмета;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овладение обучающимися основными исполнительскими навыками игры на фортепиано,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0A602A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обучающимися  опыта</w:t>
      </w:r>
      <w:proofErr w:type="gramEnd"/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творческой деятельности и публичных выступлений;</w:t>
      </w:r>
    </w:p>
    <w:p w:rsidR="000A602A" w:rsidRPr="00085DDC" w:rsidRDefault="000A602A" w:rsidP="00085DDC">
      <w:pPr>
        <w:pStyle w:val="1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3012A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85DDC" w:rsidRDefault="00085DDC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085DDC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085DDC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0A602A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6"/>
        </w:rPr>
        <w:t>на дополнительную</w:t>
      </w:r>
      <w:r w:rsidRPr="00085DDC">
        <w:rPr>
          <w:rFonts w:ascii="Times New Roman" w:hAnsi="Times New Roman"/>
          <w:b/>
          <w:sz w:val="28"/>
          <w:szCs w:val="32"/>
        </w:rPr>
        <w:t xml:space="preserve"> предпрофессиональную</w:t>
      </w:r>
    </w:p>
    <w:p w:rsidR="000A602A" w:rsidRPr="00085DDC" w:rsidRDefault="000A602A" w:rsidP="000A602A">
      <w:pPr>
        <w:pStyle w:val="a3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sz w:val="28"/>
          <w:szCs w:val="32"/>
        </w:rPr>
        <w:t>общеобразовательную программу</w:t>
      </w:r>
    </w:p>
    <w:p w:rsidR="000A602A" w:rsidRPr="00085DDC" w:rsidRDefault="000A602A" w:rsidP="000A602A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085DDC">
        <w:rPr>
          <w:rFonts w:ascii="Times New Roman" w:hAnsi="Times New Roman"/>
          <w:b/>
          <w:bCs/>
          <w:sz w:val="28"/>
          <w:szCs w:val="32"/>
        </w:rPr>
        <w:t>в области музыкального искусства</w:t>
      </w:r>
      <w:r w:rsidRPr="00085DDC">
        <w:rPr>
          <w:rFonts w:ascii="Times New Roman" w:hAnsi="Times New Roman"/>
          <w:sz w:val="28"/>
          <w:szCs w:val="32"/>
        </w:rPr>
        <w:t xml:space="preserve"> </w:t>
      </w:r>
      <w:r w:rsidRPr="00085DDC">
        <w:rPr>
          <w:rFonts w:ascii="Times New Roman" w:hAnsi="Times New Roman"/>
          <w:b/>
          <w:sz w:val="28"/>
          <w:szCs w:val="32"/>
        </w:rPr>
        <w:t>«Фортепиано»</w:t>
      </w:r>
    </w:p>
    <w:p w:rsidR="000A602A" w:rsidRDefault="000A602A" w:rsidP="000A602A">
      <w:pPr>
        <w:rPr>
          <w:rFonts w:ascii="Times New Roman" w:hAnsi="Times New Roman"/>
          <w:sz w:val="28"/>
          <w:szCs w:val="28"/>
        </w:rPr>
      </w:pP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0A602A" w:rsidRDefault="000A602A" w:rsidP="00085DDC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ПО.01.УП.02. АНСАМБЛЬ</w:t>
      </w:r>
    </w:p>
    <w:p w:rsidR="000A602A" w:rsidRPr="00BF6660" w:rsidRDefault="000A602A" w:rsidP="000A602A">
      <w:pPr>
        <w:rPr>
          <w:rFonts w:ascii="Times New Roman" w:hAnsi="Times New Roman"/>
          <w:sz w:val="28"/>
          <w:szCs w:val="28"/>
        </w:rPr>
      </w:pPr>
    </w:p>
    <w:p w:rsidR="000A602A" w:rsidRPr="00E02E17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Срок обучения – 8(9) лет</w:t>
      </w:r>
    </w:p>
    <w:p w:rsidR="000A602A" w:rsidRPr="00BF6660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F6660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учебного предмета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– 4(5) лет</w:t>
      </w:r>
    </w:p>
    <w:p w:rsidR="000A602A" w:rsidRPr="0083557E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- мелкогрупповая </w:t>
      </w:r>
    </w:p>
    <w:p w:rsidR="000A602A" w:rsidRPr="00BF6660" w:rsidRDefault="000A602A" w:rsidP="00085DDC">
      <w:pPr>
        <w:pStyle w:val="Body1"/>
        <w:spacing w:line="276" w:lineRule="auto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(два ученика)</w:t>
      </w:r>
    </w:p>
    <w:p w:rsidR="000A602A" w:rsidRPr="00BF6660" w:rsidRDefault="000A602A" w:rsidP="00085DDC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 xml:space="preserve">Цели и задачи учебного предмета </w:t>
      </w:r>
    </w:p>
    <w:p w:rsidR="000A602A" w:rsidRPr="00BF6660" w:rsidRDefault="000A602A" w:rsidP="00085DDC">
      <w:pPr>
        <w:pStyle w:val="Body1"/>
        <w:spacing w:line="276" w:lineRule="auto"/>
        <w:ind w:left="927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BF6660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0A602A" w:rsidRPr="00BF6660" w:rsidRDefault="000A602A" w:rsidP="00085DDC">
      <w:pPr>
        <w:pStyle w:val="1"/>
        <w:widowControl/>
        <w:numPr>
          <w:ilvl w:val="0"/>
          <w:numId w:val="1"/>
        </w:numPr>
        <w:tabs>
          <w:tab w:val="clear" w:pos="-360"/>
          <w:tab w:val="num" w:pos="-96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0A602A" w:rsidRPr="00BF6660" w:rsidRDefault="000A602A" w:rsidP="00085DDC">
      <w:pPr>
        <w:pStyle w:val="Body1"/>
        <w:spacing w:line="276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BF6660"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BF6660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BF6660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BF6660"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BF6660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Pr="00BF6660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0A602A" w:rsidRPr="00BF6660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6660">
        <w:rPr>
          <w:rFonts w:ascii="Times New Roman" w:hAnsi="Times New Roman"/>
          <w:sz w:val="28"/>
          <w:szCs w:val="28"/>
          <w:lang w:val="ru-RU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 w:rsidRPr="00BF6660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BF6660">
        <w:rPr>
          <w:rFonts w:ascii="Times New Roman" w:hAnsi="Times New Roman"/>
          <w:sz w:val="28"/>
          <w:szCs w:val="28"/>
          <w:lang w:val="ru-RU"/>
        </w:rPr>
        <w:t>;</w:t>
      </w:r>
    </w:p>
    <w:p w:rsidR="000A602A" w:rsidRPr="00BF6660" w:rsidRDefault="000A602A" w:rsidP="00085DDC">
      <w:pPr>
        <w:pStyle w:val="1"/>
        <w:widowControl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F6660"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39213C" w:rsidRPr="00085DDC" w:rsidRDefault="000A602A" w:rsidP="00085DDC">
      <w:pPr>
        <w:pStyle w:val="Body1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F6660"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sectPr w:rsidR="0039213C" w:rsidRPr="00085DDC" w:rsidSect="003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23FA5690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E4F63"/>
    <w:multiLevelType w:val="hybridMultilevel"/>
    <w:tmpl w:val="87DA2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8240D"/>
    <w:multiLevelType w:val="hybridMultilevel"/>
    <w:tmpl w:val="8920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31858"/>
    <w:multiLevelType w:val="hybridMultilevel"/>
    <w:tmpl w:val="658AD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A"/>
    <w:rsid w:val="00085DDC"/>
    <w:rsid w:val="000A602A"/>
    <w:rsid w:val="0039213C"/>
    <w:rsid w:val="00B9096F"/>
    <w:rsid w:val="00F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A8DD-86E2-4981-8362-BB3722F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2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0A602A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uiPriority w:val="99"/>
    <w:rsid w:val="000A602A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A602A"/>
    <w:pPr>
      <w:widowControl/>
      <w:ind w:left="720"/>
    </w:pPr>
    <w:rPr>
      <w:rFonts w:eastAsia="SimSun" w:cs="Mangal"/>
      <w:sz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0A602A"/>
    <w:pPr>
      <w:ind w:left="720"/>
      <w:contextualSpacing/>
    </w:pPr>
  </w:style>
  <w:style w:type="character" w:customStyle="1" w:styleId="Body10">
    <w:name w:val="Body 1 Знак"/>
    <w:basedOn w:val="a0"/>
    <w:link w:val="Body1"/>
    <w:locked/>
    <w:rsid w:val="000A602A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2023-01-27T08:44:00Z</dcterms:created>
  <dcterms:modified xsi:type="dcterms:W3CDTF">2023-01-27T08:44:00Z</dcterms:modified>
</cp:coreProperties>
</file>