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75" w:rsidRPr="00AD35FF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307775" w:rsidRPr="00AD35FF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307775" w:rsidRDefault="00307775" w:rsidP="00307775">
      <w:pPr>
        <w:pStyle w:val="a3"/>
        <w:ind w:left="786"/>
        <w:jc w:val="center"/>
        <w:rPr>
          <w:rFonts w:ascii="Times New Roman" w:hAnsi="Times New Roman"/>
          <w:b/>
          <w:bCs/>
          <w:sz w:val="32"/>
          <w:szCs w:val="32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хореографического 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5EC5">
        <w:rPr>
          <w:rFonts w:ascii="Times New Roman" w:hAnsi="Times New Roman"/>
          <w:b/>
          <w:bCs/>
          <w:sz w:val="28"/>
          <w:szCs w:val="32"/>
        </w:rPr>
        <w:t xml:space="preserve">искусства </w:t>
      </w:r>
    </w:p>
    <w:p w:rsidR="00307775" w:rsidRPr="000D5EC5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28"/>
          <w:szCs w:val="32"/>
        </w:rPr>
      </w:pPr>
      <w:r w:rsidRPr="000D5EC5">
        <w:rPr>
          <w:rFonts w:ascii="Times New Roman" w:hAnsi="Times New Roman"/>
          <w:b/>
          <w:sz w:val="28"/>
          <w:szCs w:val="32"/>
        </w:rPr>
        <w:t xml:space="preserve">«Танец. Первые шаги» </w:t>
      </w:r>
    </w:p>
    <w:p w:rsidR="00307775" w:rsidRPr="000D5EC5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28"/>
          <w:szCs w:val="32"/>
        </w:rPr>
      </w:pPr>
      <w:r w:rsidRPr="000D5EC5">
        <w:rPr>
          <w:rFonts w:ascii="Times New Roman" w:hAnsi="Times New Roman"/>
          <w:b/>
          <w:sz w:val="28"/>
          <w:szCs w:val="32"/>
        </w:rPr>
        <w:t>по учебному предмету</w:t>
      </w:r>
    </w:p>
    <w:p w:rsidR="00307775" w:rsidRPr="000D5EC5" w:rsidRDefault="00307775" w:rsidP="00307775">
      <w:pPr>
        <w:spacing w:line="100" w:lineRule="atLeast"/>
        <w:jc w:val="center"/>
        <w:rPr>
          <w:rFonts w:ascii="Times New Roman" w:hAnsi="Times New Roman"/>
          <w:b/>
          <w:sz w:val="28"/>
          <w:szCs w:val="32"/>
        </w:rPr>
      </w:pPr>
      <w:r w:rsidRPr="000D5EC5">
        <w:rPr>
          <w:rFonts w:ascii="Times New Roman" w:hAnsi="Times New Roman"/>
          <w:b/>
          <w:sz w:val="28"/>
          <w:szCs w:val="32"/>
        </w:rPr>
        <w:t xml:space="preserve">          «Основы классического танца»</w:t>
      </w:r>
    </w:p>
    <w:p w:rsidR="00307775" w:rsidRPr="005E307F" w:rsidRDefault="00307775" w:rsidP="00307775">
      <w:pPr>
        <w:spacing w:line="100" w:lineRule="atLeast"/>
        <w:rPr>
          <w:rFonts w:ascii="Times New Roman" w:hAnsi="Times New Roman"/>
          <w:b/>
          <w:sz w:val="32"/>
          <w:szCs w:val="28"/>
        </w:rPr>
      </w:pPr>
    </w:p>
    <w:p w:rsidR="00307775" w:rsidRPr="0068300D" w:rsidRDefault="00307775" w:rsidP="003077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Основы классического танца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 xml:space="preserve">»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- 2 года</w:t>
      </w:r>
    </w:p>
    <w:p w:rsidR="00307775" w:rsidRPr="0068300D" w:rsidRDefault="00307775" w:rsidP="003077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hAnsi="Times New Roman"/>
          <w:sz w:val="26"/>
          <w:szCs w:val="26"/>
        </w:rPr>
        <w:t xml:space="preserve">Рекомендуемый возраст детей, обучающихся по программе 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«</w:t>
      </w:r>
      <w:r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Основы классического танца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 xml:space="preserve">»  </w:t>
      </w:r>
      <w:r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– 7 </w:t>
      </w:r>
      <w:r w:rsidRPr="0068300D">
        <w:rPr>
          <w:rFonts w:ascii="Times New Roman" w:hAnsi="Times New Roman"/>
          <w:sz w:val="26"/>
          <w:szCs w:val="26"/>
        </w:rPr>
        <w:t xml:space="preserve"> лет.</w:t>
      </w:r>
    </w:p>
    <w:p w:rsidR="00307775" w:rsidRPr="0068300D" w:rsidRDefault="00307775" w:rsidP="003077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6"/>
          <w:szCs w:val="26"/>
        </w:rPr>
      </w:pPr>
      <w:r w:rsidRPr="0068300D">
        <w:rPr>
          <w:rFonts w:ascii="Times New Roman" w:eastAsia="Calibri" w:hAnsi="Times New Roman"/>
          <w:sz w:val="26"/>
          <w:szCs w:val="26"/>
        </w:rPr>
        <w:t>Форма проведе</w:t>
      </w:r>
      <w:r w:rsidRPr="0068300D">
        <w:rPr>
          <w:rFonts w:ascii="Times New Roman" w:hAnsi="Times New Roman"/>
          <w:sz w:val="26"/>
          <w:szCs w:val="26"/>
        </w:rPr>
        <w:t xml:space="preserve">ния учебных аудиторных занятий </w:t>
      </w:r>
      <w:proofErr w:type="gramStart"/>
      <w:r w:rsidRPr="0068300D">
        <w:rPr>
          <w:rFonts w:ascii="Times New Roman" w:hAnsi="Times New Roman"/>
          <w:sz w:val="26"/>
          <w:szCs w:val="26"/>
        </w:rPr>
        <w:t>–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г</w:t>
      </w:r>
      <w:proofErr w:type="gramEnd"/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р</w:t>
      </w:r>
      <w:r w:rsidRPr="0068300D">
        <w:rPr>
          <w:rFonts w:ascii="Times New Roman" w:eastAsia="Times New Roman" w:hAnsi="Times New Roman"/>
          <w:color w:val="000000"/>
          <w:spacing w:val="-3"/>
          <w:sz w:val="26"/>
          <w:szCs w:val="26"/>
        </w:rPr>
        <w:t>у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п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в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ая (</w:t>
      </w:r>
      <w:r w:rsidRPr="0068300D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о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т</w:t>
      </w:r>
      <w:r w:rsidRPr="0068300D">
        <w:rPr>
          <w:rFonts w:ascii="Times New Roman" w:eastAsia="Times New Roman" w:hAnsi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>5</w:t>
      </w:r>
      <w:r w:rsidRPr="0068300D">
        <w:rPr>
          <w:rFonts w:ascii="Times New Roman" w:eastAsia="Times New Roman" w:hAnsi="Times New Roman"/>
          <w:color w:val="000000"/>
          <w:spacing w:val="147"/>
          <w:sz w:val="26"/>
          <w:szCs w:val="26"/>
        </w:rPr>
        <w:t xml:space="preserve"> </w:t>
      </w:r>
      <w:r w:rsidRPr="0068300D">
        <w:rPr>
          <w:rFonts w:ascii="Times New Roman" w:eastAsia="Times New Roman" w:hAnsi="Times New Roman"/>
          <w:color w:val="000000"/>
          <w:spacing w:val="-1"/>
          <w:sz w:val="26"/>
          <w:szCs w:val="26"/>
        </w:rPr>
        <w:t>ч</w:t>
      </w:r>
      <w:r w:rsidRPr="0068300D">
        <w:rPr>
          <w:rFonts w:ascii="Times New Roman" w:eastAsia="Times New Roman" w:hAnsi="Times New Roman"/>
          <w:color w:val="000000"/>
          <w:sz w:val="26"/>
          <w:szCs w:val="26"/>
        </w:rPr>
        <w:t>еловек)</w:t>
      </w:r>
    </w:p>
    <w:p w:rsidR="00307775" w:rsidRPr="0068300D" w:rsidRDefault="00307775" w:rsidP="00307775">
      <w:pPr>
        <w:pStyle w:val="a3"/>
        <w:numPr>
          <w:ilvl w:val="0"/>
          <w:numId w:val="1"/>
        </w:numPr>
        <w:autoSpaceDE w:val="0"/>
        <w:spacing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68300D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307775" w:rsidRPr="00091527" w:rsidRDefault="00307775" w:rsidP="00307775">
      <w:pPr>
        <w:pStyle w:val="a3"/>
        <w:spacing w:line="360" w:lineRule="auto"/>
        <w:ind w:left="505"/>
        <w:jc w:val="both"/>
        <w:rPr>
          <w:rFonts w:ascii="Times New Roman" w:hAnsi="Times New Roman"/>
          <w:b/>
          <w:sz w:val="28"/>
          <w:szCs w:val="28"/>
        </w:rPr>
      </w:pPr>
      <w:r w:rsidRPr="00091527">
        <w:rPr>
          <w:rFonts w:ascii="Times New Roman" w:hAnsi="Times New Roman"/>
          <w:b/>
          <w:sz w:val="28"/>
          <w:szCs w:val="28"/>
        </w:rPr>
        <w:t xml:space="preserve"> Цель </w:t>
      </w:r>
    </w:p>
    <w:p w:rsidR="00307775" w:rsidRPr="00091527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091527">
        <w:rPr>
          <w:rFonts w:ascii="Times New Roman" w:hAnsi="Times New Roman"/>
          <w:sz w:val="28"/>
          <w:szCs w:val="28"/>
        </w:rPr>
        <w:t>аскрытие физических способностей и физических качеств с помощью партерного экзерсиса для дальнейшего освоения разных направлений хореографии.</w:t>
      </w:r>
    </w:p>
    <w:p w:rsidR="00307775" w:rsidRPr="00307775" w:rsidRDefault="00307775" w:rsidP="00307775">
      <w:pPr>
        <w:pStyle w:val="a3"/>
        <w:spacing w:line="360" w:lineRule="auto"/>
        <w:ind w:left="505"/>
        <w:jc w:val="both"/>
        <w:rPr>
          <w:rFonts w:ascii="Times New Roman" w:hAnsi="Times New Roman"/>
          <w:b/>
          <w:sz w:val="26"/>
          <w:szCs w:val="26"/>
        </w:rPr>
      </w:pPr>
      <w:r w:rsidRPr="00307775">
        <w:rPr>
          <w:rFonts w:ascii="Times New Roman" w:hAnsi="Times New Roman"/>
          <w:b/>
          <w:sz w:val="26"/>
          <w:szCs w:val="26"/>
        </w:rPr>
        <w:t>Задачи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>обучить необходимым теоретическим и практическим знаниям, умениям и навыкам основ классического танца через экзерсис на полу;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>формировать красивую осанку;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>развивать физические качества (сила, ловкость, лёгкость и др.);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развивать физические данные (</w:t>
      </w:r>
      <w:proofErr w:type="spellStart"/>
      <w:r w:rsidRPr="00307775">
        <w:rPr>
          <w:rFonts w:ascii="Times New Roman" w:hAnsi="Times New Roman"/>
          <w:sz w:val="26"/>
          <w:szCs w:val="26"/>
        </w:rPr>
        <w:t>выворотность</w:t>
      </w:r>
      <w:proofErr w:type="spellEnd"/>
      <w:r w:rsidRPr="00307775">
        <w:rPr>
          <w:rFonts w:ascii="Times New Roman" w:hAnsi="Times New Roman"/>
          <w:sz w:val="26"/>
          <w:szCs w:val="26"/>
        </w:rPr>
        <w:t xml:space="preserve"> ног, гибкость, устойчивость, танцевальный шаг, прыжок);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развивать двигательную активность и координацию движений;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развивать музыкальные способности (эмоциональную отзывчивость на музыку, слуховые представления, чувство ритма);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научить двигаться в соответствии с различными музыкальными жанрами и образами; развивать эмоциональное отношение к музыкальному материалу;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научить работать как индивидуально, так и в группах;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>развивать мотивацию к труду и самосовершенствованию;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воспитать познавательную активность и интерес к занятиям;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развивать коммуникативные качества;</w:t>
      </w:r>
    </w:p>
    <w:p w:rsidR="00307775" w:rsidRPr="00307775" w:rsidRDefault="00307775" w:rsidP="00307775">
      <w:pPr>
        <w:pStyle w:val="a3"/>
        <w:numPr>
          <w:ilvl w:val="0"/>
          <w:numId w:val="2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307775">
        <w:rPr>
          <w:rFonts w:ascii="Times New Roman" w:hAnsi="Times New Roman"/>
          <w:sz w:val="26"/>
          <w:szCs w:val="26"/>
        </w:rPr>
        <w:t xml:space="preserve"> воспитать ответственность, дисциплину и самостоятельность.</w:t>
      </w:r>
    </w:p>
    <w:p w:rsidR="00307775" w:rsidRPr="00AD35FF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lastRenderedPageBreak/>
        <w:t xml:space="preserve">Аннотация на </w:t>
      </w:r>
      <w:proofErr w:type="gramStart"/>
      <w:r w:rsidRPr="00AD35FF">
        <w:rPr>
          <w:rFonts w:ascii="Times New Roman" w:hAnsi="Times New Roman"/>
          <w:b/>
          <w:sz w:val="28"/>
          <w:szCs w:val="28"/>
        </w:rPr>
        <w:t>дополнительную</w:t>
      </w:r>
      <w:proofErr w:type="gramEnd"/>
      <w:r w:rsidRPr="00AD35F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D35FF">
        <w:rPr>
          <w:rFonts w:ascii="Times New Roman" w:hAnsi="Times New Roman"/>
          <w:b/>
          <w:sz w:val="28"/>
          <w:szCs w:val="28"/>
        </w:rPr>
        <w:t>общеразвивающую</w:t>
      </w:r>
      <w:proofErr w:type="spellEnd"/>
    </w:p>
    <w:p w:rsidR="00307775" w:rsidRPr="00AD35FF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AD35FF">
        <w:rPr>
          <w:rFonts w:ascii="Times New Roman" w:hAnsi="Times New Roman"/>
          <w:b/>
          <w:sz w:val="28"/>
          <w:szCs w:val="28"/>
        </w:rPr>
        <w:t>общеобразовательную программу</w:t>
      </w:r>
    </w:p>
    <w:p w:rsidR="00307775" w:rsidRDefault="00307775" w:rsidP="00307775">
      <w:pPr>
        <w:pStyle w:val="a3"/>
        <w:ind w:left="786"/>
        <w:jc w:val="center"/>
        <w:rPr>
          <w:rFonts w:ascii="Times New Roman" w:hAnsi="Times New Roman"/>
          <w:b/>
          <w:bCs/>
          <w:sz w:val="32"/>
          <w:szCs w:val="32"/>
        </w:rPr>
      </w:pPr>
      <w:r w:rsidRPr="00AD35FF">
        <w:rPr>
          <w:rFonts w:ascii="Times New Roman" w:hAnsi="Times New Roman"/>
          <w:b/>
          <w:bCs/>
          <w:sz w:val="28"/>
          <w:szCs w:val="28"/>
        </w:rPr>
        <w:t xml:space="preserve">в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хореографического </w:t>
      </w:r>
      <w:r w:rsidRPr="00AD35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91527">
        <w:rPr>
          <w:rFonts w:ascii="Times New Roman" w:hAnsi="Times New Roman"/>
          <w:b/>
          <w:bCs/>
          <w:sz w:val="32"/>
          <w:szCs w:val="32"/>
        </w:rPr>
        <w:t xml:space="preserve">искусства </w:t>
      </w:r>
    </w:p>
    <w:p w:rsidR="00307775" w:rsidRPr="00091527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32"/>
          <w:szCs w:val="32"/>
        </w:rPr>
      </w:pPr>
      <w:r w:rsidRPr="00091527">
        <w:rPr>
          <w:rFonts w:ascii="Times New Roman" w:hAnsi="Times New Roman"/>
          <w:b/>
          <w:sz w:val="32"/>
          <w:szCs w:val="32"/>
        </w:rPr>
        <w:t xml:space="preserve">«Танец. Первые шаги» </w:t>
      </w:r>
    </w:p>
    <w:p w:rsidR="00307775" w:rsidRPr="00091527" w:rsidRDefault="00307775" w:rsidP="00307775">
      <w:pPr>
        <w:pStyle w:val="a3"/>
        <w:ind w:left="786"/>
        <w:jc w:val="center"/>
        <w:rPr>
          <w:rFonts w:ascii="Times New Roman" w:hAnsi="Times New Roman"/>
          <w:b/>
          <w:sz w:val="32"/>
          <w:szCs w:val="32"/>
        </w:rPr>
      </w:pPr>
      <w:r w:rsidRPr="00091527">
        <w:rPr>
          <w:rFonts w:ascii="Times New Roman" w:hAnsi="Times New Roman"/>
          <w:b/>
          <w:sz w:val="32"/>
          <w:szCs w:val="32"/>
        </w:rPr>
        <w:t>по учебному предмету</w:t>
      </w:r>
    </w:p>
    <w:p w:rsidR="00307775" w:rsidRDefault="00307775" w:rsidP="00307775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091527">
        <w:rPr>
          <w:rFonts w:ascii="Times New Roman" w:hAnsi="Times New Roman"/>
          <w:b/>
          <w:sz w:val="32"/>
          <w:szCs w:val="32"/>
        </w:rPr>
        <w:t xml:space="preserve">          «</w:t>
      </w:r>
      <w:r>
        <w:rPr>
          <w:rFonts w:ascii="Times New Roman" w:hAnsi="Times New Roman"/>
          <w:b/>
          <w:sz w:val="32"/>
          <w:szCs w:val="32"/>
        </w:rPr>
        <w:t>Ритмика и танец</w:t>
      </w:r>
      <w:r w:rsidRPr="00091527">
        <w:rPr>
          <w:rFonts w:ascii="Times New Roman" w:hAnsi="Times New Roman"/>
          <w:b/>
          <w:sz w:val="32"/>
          <w:szCs w:val="32"/>
        </w:rPr>
        <w:t>»</w:t>
      </w:r>
    </w:p>
    <w:p w:rsidR="00307775" w:rsidRPr="00091527" w:rsidRDefault="00307775" w:rsidP="00307775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A85A74">
        <w:rPr>
          <w:rFonts w:ascii="Times New Roman" w:hAnsi="Times New Roman"/>
          <w:sz w:val="26"/>
          <w:szCs w:val="26"/>
        </w:rPr>
        <w:t xml:space="preserve">Срок реализации учебного предмета </w:t>
      </w:r>
      <w:r w:rsidRPr="00A85A74">
        <w:rPr>
          <w:rFonts w:ascii="Times New Roman" w:eastAsia="Times New Roman" w:hAnsi="Times New Roman"/>
          <w:sz w:val="26"/>
          <w:szCs w:val="26"/>
        </w:rPr>
        <w:t>«</w:t>
      </w:r>
      <w:r w:rsidRPr="00A85A74">
        <w:rPr>
          <w:rFonts w:ascii="Times New Roman" w:eastAsia="Times New Roman" w:hAnsi="Times New Roman"/>
          <w:spacing w:val="-1"/>
          <w:sz w:val="26"/>
          <w:szCs w:val="26"/>
        </w:rPr>
        <w:t>Ритмика и танец</w:t>
      </w:r>
      <w:r w:rsidRPr="00A85A74">
        <w:rPr>
          <w:rFonts w:ascii="Times New Roman" w:eastAsia="Times New Roman" w:hAnsi="Times New Roman"/>
          <w:sz w:val="26"/>
          <w:szCs w:val="26"/>
        </w:rPr>
        <w:t xml:space="preserve">» </w:t>
      </w:r>
      <w:r w:rsidRPr="00A85A74">
        <w:rPr>
          <w:rFonts w:ascii="Times New Roman" w:eastAsia="Times New Roman" w:hAnsi="Times New Roman"/>
          <w:spacing w:val="-1"/>
          <w:sz w:val="26"/>
          <w:szCs w:val="26"/>
        </w:rPr>
        <w:t xml:space="preserve"> - 2 года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rPr>
          <w:rFonts w:ascii="Times New Roman" w:hAnsi="Times New Roman"/>
          <w:sz w:val="26"/>
          <w:szCs w:val="26"/>
        </w:rPr>
      </w:pPr>
      <w:r w:rsidRPr="00A85A74">
        <w:rPr>
          <w:rFonts w:ascii="Times New Roman" w:eastAsia="Calibri" w:hAnsi="Times New Roman"/>
          <w:sz w:val="26"/>
          <w:szCs w:val="26"/>
        </w:rPr>
        <w:t>Форма проведе</w:t>
      </w:r>
      <w:r w:rsidRPr="00A85A74">
        <w:rPr>
          <w:rFonts w:ascii="Times New Roman" w:hAnsi="Times New Roman"/>
          <w:sz w:val="26"/>
          <w:szCs w:val="26"/>
        </w:rPr>
        <w:t xml:space="preserve">ния учебных аудиторных занятий – </w:t>
      </w:r>
      <w:r w:rsidRPr="00A85A74">
        <w:rPr>
          <w:rFonts w:ascii="Times New Roman" w:eastAsia="Times New Roman" w:hAnsi="Times New Roman"/>
          <w:sz w:val="26"/>
          <w:szCs w:val="26"/>
        </w:rPr>
        <w:t>г</w:t>
      </w:r>
      <w:r w:rsidRPr="00A85A74">
        <w:rPr>
          <w:rFonts w:ascii="Times New Roman" w:eastAsia="Times New Roman" w:hAnsi="Times New Roman"/>
          <w:spacing w:val="1"/>
          <w:sz w:val="26"/>
          <w:szCs w:val="26"/>
        </w:rPr>
        <w:t>р</w:t>
      </w:r>
      <w:r w:rsidRPr="00A85A74">
        <w:rPr>
          <w:rFonts w:ascii="Times New Roman" w:eastAsia="Times New Roman" w:hAnsi="Times New Roman"/>
          <w:spacing w:val="-3"/>
          <w:sz w:val="26"/>
          <w:szCs w:val="26"/>
        </w:rPr>
        <w:t>у</w:t>
      </w:r>
      <w:r w:rsidRPr="00A85A74">
        <w:rPr>
          <w:rFonts w:ascii="Times New Roman" w:eastAsia="Times New Roman" w:hAnsi="Times New Roman"/>
          <w:sz w:val="26"/>
          <w:szCs w:val="26"/>
        </w:rPr>
        <w:t>п</w:t>
      </w:r>
      <w:r w:rsidRPr="00A85A74">
        <w:rPr>
          <w:rFonts w:ascii="Times New Roman" w:eastAsia="Times New Roman" w:hAnsi="Times New Roman"/>
          <w:spacing w:val="1"/>
          <w:sz w:val="26"/>
          <w:szCs w:val="26"/>
        </w:rPr>
        <w:t>п</w:t>
      </w:r>
      <w:r w:rsidRPr="00A85A74">
        <w:rPr>
          <w:rFonts w:ascii="Times New Roman" w:eastAsia="Times New Roman" w:hAnsi="Times New Roman"/>
          <w:sz w:val="26"/>
          <w:szCs w:val="26"/>
        </w:rPr>
        <w:t>о</w:t>
      </w:r>
      <w:r w:rsidRPr="00A85A74">
        <w:rPr>
          <w:rFonts w:ascii="Times New Roman" w:eastAsia="Times New Roman" w:hAnsi="Times New Roman"/>
          <w:spacing w:val="-1"/>
          <w:sz w:val="26"/>
          <w:szCs w:val="26"/>
        </w:rPr>
        <w:t>в</w:t>
      </w:r>
      <w:r w:rsidRPr="00A85A74">
        <w:rPr>
          <w:rFonts w:ascii="Times New Roman" w:eastAsia="Times New Roman" w:hAnsi="Times New Roman"/>
          <w:sz w:val="26"/>
          <w:szCs w:val="26"/>
        </w:rPr>
        <w:t>ая (</w:t>
      </w:r>
      <w:r w:rsidRPr="00A85A74">
        <w:rPr>
          <w:rFonts w:ascii="Times New Roman" w:eastAsia="Times New Roman" w:hAnsi="Times New Roman"/>
          <w:spacing w:val="1"/>
          <w:sz w:val="26"/>
          <w:szCs w:val="26"/>
        </w:rPr>
        <w:t>о</w:t>
      </w:r>
      <w:r w:rsidRPr="00A85A74">
        <w:rPr>
          <w:rFonts w:ascii="Times New Roman" w:eastAsia="Times New Roman" w:hAnsi="Times New Roman"/>
          <w:sz w:val="26"/>
          <w:szCs w:val="26"/>
        </w:rPr>
        <w:t>т</w:t>
      </w:r>
      <w:r w:rsidRPr="00A85A74">
        <w:rPr>
          <w:rFonts w:ascii="Times New Roman" w:eastAsia="Times New Roman" w:hAnsi="Times New Roman"/>
          <w:spacing w:val="145"/>
          <w:sz w:val="26"/>
          <w:szCs w:val="26"/>
        </w:rPr>
        <w:t xml:space="preserve"> </w:t>
      </w:r>
      <w:r w:rsidRPr="00A85A74">
        <w:rPr>
          <w:rFonts w:ascii="Times New Roman" w:eastAsia="Times New Roman" w:hAnsi="Times New Roman"/>
          <w:sz w:val="26"/>
          <w:szCs w:val="26"/>
        </w:rPr>
        <w:t>5</w:t>
      </w:r>
      <w:r w:rsidRPr="00A85A74">
        <w:rPr>
          <w:rFonts w:ascii="Times New Roman" w:eastAsia="Times New Roman" w:hAnsi="Times New Roman"/>
          <w:spacing w:val="147"/>
          <w:sz w:val="26"/>
          <w:szCs w:val="26"/>
        </w:rPr>
        <w:t xml:space="preserve"> </w:t>
      </w:r>
      <w:r w:rsidRPr="00A85A74">
        <w:rPr>
          <w:rFonts w:ascii="Times New Roman" w:eastAsia="Times New Roman" w:hAnsi="Times New Roman"/>
          <w:spacing w:val="-1"/>
          <w:sz w:val="26"/>
          <w:szCs w:val="26"/>
        </w:rPr>
        <w:t>ч</w:t>
      </w:r>
      <w:r w:rsidRPr="00A85A74">
        <w:rPr>
          <w:rFonts w:ascii="Times New Roman" w:eastAsia="Times New Roman" w:hAnsi="Times New Roman"/>
          <w:sz w:val="26"/>
          <w:szCs w:val="26"/>
        </w:rPr>
        <w:t>еловек)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autoSpaceDE w:val="0"/>
        <w:spacing w:line="360" w:lineRule="auto"/>
        <w:ind w:left="505"/>
        <w:jc w:val="both"/>
        <w:rPr>
          <w:rFonts w:ascii="Times New Roman" w:eastAsia="Times New Roman" w:hAnsi="Times New Roman"/>
          <w:sz w:val="26"/>
          <w:szCs w:val="26"/>
        </w:rPr>
      </w:pPr>
      <w:r w:rsidRPr="00A85A74">
        <w:rPr>
          <w:rFonts w:ascii="Times New Roman" w:eastAsia="Helvetica" w:hAnsi="Times New Roman"/>
          <w:sz w:val="26"/>
          <w:szCs w:val="26"/>
        </w:rPr>
        <w:t>Цели и задачи учебного предмета</w:t>
      </w:r>
    </w:p>
    <w:p w:rsidR="00307775" w:rsidRPr="00307775" w:rsidRDefault="00307775" w:rsidP="00307775">
      <w:pPr>
        <w:autoSpaceDE w:val="0"/>
        <w:spacing w:line="360" w:lineRule="auto"/>
        <w:ind w:left="145"/>
        <w:jc w:val="both"/>
        <w:rPr>
          <w:rFonts w:ascii="Times New Roman" w:eastAsia="Times New Roman" w:hAnsi="Times New Roman"/>
          <w:sz w:val="26"/>
          <w:szCs w:val="26"/>
        </w:rPr>
      </w:pPr>
    </w:p>
    <w:p w:rsidR="00307775" w:rsidRPr="00A85A74" w:rsidRDefault="00307775" w:rsidP="00307775">
      <w:pPr>
        <w:pStyle w:val="a3"/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b/>
          <w:sz w:val="28"/>
          <w:szCs w:val="28"/>
        </w:rPr>
        <w:t>Цель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 xml:space="preserve">Подготовка двигательного аппарата детей через ритмические и танцевальные задания  к дальнейшему обучению в подготовительных группах и классах. </w:t>
      </w:r>
    </w:p>
    <w:p w:rsidR="00307775" w:rsidRPr="00A85A74" w:rsidRDefault="00307775" w:rsidP="00307775">
      <w:pPr>
        <w:pStyle w:val="a3"/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b/>
          <w:sz w:val="28"/>
          <w:szCs w:val="28"/>
        </w:rPr>
        <w:t>Задачи</w:t>
      </w:r>
    </w:p>
    <w:p w:rsidR="00307775" w:rsidRPr="00A85A74" w:rsidRDefault="00307775" w:rsidP="00307775">
      <w:pPr>
        <w:pStyle w:val="a3"/>
        <w:numPr>
          <w:ilvl w:val="0"/>
          <w:numId w:val="4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5A74">
        <w:rPr>
          <w:rFonts w:ascii="Times New Roman" w:hAnsi="Times New Roman"/>
          <w:sz w:val="28"/>
          <w:szCs w:val="28"/>
        </w:rPr>
        <w:t>одействовать общему развитию и укреплению здоровья;</w:t>
      </w:r>
    </w:p>
    <w:p w:rsidR="00307775" w:rsidRPr="00A85A74" w:rsidRDefault="00307775" w:rsidP="00307775">
      <w:pPr>
        <w:pStyle w:val="a3"/>
        <w:numPr>
          <w:ilvl w:val="0"/>
          <w:numId w:val="4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способствовать развитию физических данных;</w:t>
      </w:r>
    </w:p>
    <w:p w:rsidR="00307775" w:rsidRPr="00A85A74" w:rsidRDefault="00307775" w:rsidP="00307775">
      <w:pPr>
        <w:pStyle w:val="a3"/>
        <w:numPr>
          <w:ilvl w:val="0"/>
          <w:numId w:val="4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способствовать развитию координации движений, пластичности, хореографической памяти;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научить двигаться в соответствии с различными музыкальными жанрами и образами;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уметь соотносить танцевальные движения с музыкальным материалом;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воспитать любовь и интерес к хореографическому искусству;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воспитать ответственность и дисциплину;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развить музыкальность (чувство ритма, музыкальный слух), эмоциональное отношение к музыкальному материалу;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развить пластичность, координацию;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развить эстетическую и общую культуру;</w:t>
      </w:r>
    </w:p>
    <w:p w:rsidR="00307775" w:rsidRPr="00A85A74" w:rsidRDefault="00307775" w:rsidP="00307775">
      <w:pPr>
        <w:pStyle w:val="a3"/>
        <w:numPr>
          <w:ilvl w:val="0"/>
          <w:numId w:val="3"/>
        </w:numPr>
        <w:spacing w:line="360" w:lineRule="auto"/>
        <w:ind w:left="505"/>
        <w:jc w:val="both"/>
        <w:rPr>
          <w:rFonts w:ascii="Times New Roman" w:hAnsi="Times New Roman"/>
          <w:sz w:val="28"/>
          <w:szCs w:val="28"/>
        </w:rPr>
      </w:pPr>
      <w:r w:rsidRPr="00A85A74">
        <w:rPr>
          <w:rFonts w:ascii="Times New Roman" w:hAnsi="Times New Roman"/>
          <w:sz w:val="28"/>
          <w:szCs w:val="28"/>
        </w:rPr>
        <w:t>развить коммуникативные качества.</w:t>
      </w:r>
    </w:p>
    <w:p w:rsidR="00BA61DF" w:rsidRDefault="00BA61DF"/>
    <w:sectPr w:rsidR="00BA61DF" w:rsidSect="00BA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394"/>
    <w:multiLevelType w:val="hybridMultilevel"/>
    <w:tmpl w:val="F61C52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FA26B16"/>
    <w:multiLevelType w:val="hybridMultilevel"/>
    <w:tmpl w:val="D6A88F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A7F1442"/>
    <w:multiLevelType w:val="hybridMultilevel"/>
    <w:tmpl w:val="1596735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67450949"/>
    <w:multiLevelType w:val="hybridMultilevel"/>
    <w:tmpl w:val="3E20D4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7775"/>
    <w:rsid w:val="00307775"/>
    <w:rsid w:val="00B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Зам.директора по УЧ</cp:lastModifiedBy>
  <cp:revision>1</cp:revision>
  <dcterms:created xsi:type="dcterms:W3CDTF">2018-01-17T18:55:00Z</dcterms:created>
  <dcterms:modified xsi:type="dcterms:W3CDTF">2018-01-17T18:56:00Z</dcterms:modified>
</cp:coreProperties>
</file>