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16" w:rsidRDefault="00563183" w:rsidP="003D31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3D3116">
        <w:rPr>
          <w:b/>
          <w:sz w:val="28"/>
          <w:szCs w:val="28"/>
        </w:rPr>
        <w:t>МУНИЦИПАЛЬНОЕ БЮДЖЕТНОЕ УЧРЕЖДЕНИЕ</w:t>
      </w:r>
    </w:p>
    <w:p w:rsidR="003D3116" w:rsidRDefault="003D3116" w:rsidP="003D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3D3116" w:rsidRDefault="003D3116" w:rsidP="003D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ШКОЛА ИСКУССТВ №2 ИМ. В.П. ТРИФОНОВА» </w:t>
      </w:r>
    </w:p>
    <w:p w:rsidR="003D3116" w:rsidRDefault="003D3116" w:rsidP="003D3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ВОЛОГДЫ</w:t>
      </w: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jc w:val="center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jc w:val="center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jc w:val="center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3D3116" w:rsidRDefault="003D3116" w:rsidP="003D3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МУЗЫКАЛЬНОГО ИСКУССТВА «СТРУННЫЕ ИНСТРУМЕНТЫ»</w:t>
      </w:r>
    </w:p>
    <w:p w:rsidR="003D3116" w:rsidRDefault="003D3116" w:rsidP="003D3116">
      <w:pPr>
        <w:spacing w:line="360" w:lineRule="auto"/>
        <w:jc w:val="center"/>
        <w:rPr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3D3116" w:rsidRDefault="003D3116" w:rsidP="003D31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ПО.01.МУЗЫКАЛЬНОЕ ИСПОЛНИТЕЛЬСТВО</w:t>
      </w:r>
    </w:p>
    <w:p w:rsidR="003D3116" w:rsidRDefault="003D3116" w:rsidP="003D3116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ПРОГРАММА </w:t>
      </w:r>
    </w:p>
    <w:p w:rsidR="003D3116" w:rsidRDefault="003D3116" w:rsidP="003D3116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ПО УЧЕБНОМУ ПРЕДМЕТУ</w:t>
      </w:r>
    </w:p>
    <w:p w:rsidR="003D3116" w:rsidRDefault="003D3116" w:rsidP="003D3116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ПО.01.УП.02. АНСАМБЛЬ</w:t>
      </w:r>
    </w:p>
    <w:p w:rsidR="003D3116" w:rsidRPr="003D3116" w:rsidRDefault="003D3116" w:rsidP="003D3116">
      <w:pPr>
        <w:pStyle w:val="a4"/>
        <w:spacing w:line="360" w:lineRule="auto"/>
        <w:ind w:right="120"/>
        <w:jc w:val="center"/>
        <w:rPr>
          <w:lang w:val="ru-RU"/>
        </w:rPr>
      </w:pPr>
    </w:p>
    <w:p w:rsidR="003D3116" w:rsidRPr="003D3116" w:rsidRDefault="003D3116" w:rsidP="003D3116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D3116" w:rsidRPr="003D3116" w:rsidRDefault="003D3116" w:rsidP="003D3116">
      <w:pPr>
        <w:pStyle w:val="a4"/>
        <w:spacing w:line="360" w:lineRule="auto"/>
        <w:ind w:right="120"/>
        <w:jc w:val="center"/>
        <w:rPr>
          <w:rStyle w:val="11"/>
          <w:b/>
          <w:sz w:val="28"/>
          <w:lang w:val="ru-RU"/>
        </w:rPr>
      </w:pPr>
    </w:p>
    <w:p w:rsidR="003D3116" w:rsidRPr="003D3116" w:rsidRDefault="003D3116" w:rsidP="003D3116">
      <w:pPr>
        <w:pStyle w:val="a4"/>
        <w:spacing w:line="360" w:lineRule="auto"/>
        <w:ind w:right="120"/>
        <w:jc w:val="center"/>
        <w:rPr>
          <w:rStyle w:val="11"/>
          <w:b/>
          <w:sz w:val="28"/>
          <w:szCs w:val="28"/>
          <w:lang w:val="ru-RU"/>
        </w:rPr>
      </w:pPr>
    </w:p>
    <w:p w:rsidR="003D3116" w:rsidRPr="003D3116" w:rsidRDefault="003D3116" w:rsidP="003D3116">
      <w:pPr>
        <w:pStyle w:val="a4"/>
        <w:spacing w:line="360" w:lineRule="auto"/>
        <w:ind w:right="120"/>
        <w:jc w:val="center"/>
        <w:rPr>
          <w:rStyle w:val="11"/>
          <w:b/>
          <w:sz w:val="28"/>
          <w:szCs w:val="28"/>
          <w:lang w:val="ru-RU"/>
        </w:rPr>
      </w:pPr>
    </w:p>
    <w:p w:rsidR="003D3116" w:rsidRPr="003D3116" w:rsidRDefault="003D3116" w:rsidP="003D3116">
      <w:pPr>
        <w:pStyle w:val="a4"/>
        <w:spacing w:line="360" w:lineRule="auto"/>
        <w:ind w:right="120"/>
        <w:jc w:val="center"/>
        <w:rPr>
          <w:rStyle w:val="11"/>
          <w:b/>
          <w:sz w:val="28"/>
          <w:szCs w:val="28"/>
          <w:lang w:val="ru-RU"/>
        </w:rPr>
      </w:pPr>
    </w:p>
    <w:p w:rsidR="003D3116" w:rsidRPr="003D3116" w:rsidRDefault="003D3116" w:rsidP="003D3116">
      <w:pPr>
        <w:pStyle w:val="a4"/>
        <w:spacing w:line="360" w:lineRule="auto"/>
        <w:ind w:right="120"/>
        <w:jc w:val="center"/>
        <w:rPr>
          <w:rStyle w:val="11"/>
          <w:b/>
          <w:sz w:val="28"/>
          <w:szCs w:val="28"/>
          <w:lang w:val="ru-RU"/>
        </w:rPr>
      </w:pPr>
    </w:p>
    <w:p w:rsidR="003D3116" w:rsidRPr="003D3116" w:rsidRDefault="003D3116" w:rsidP="003D3116">
      <w:pPr>
        <w:pStyle w:val="a4"/>
        <w:spacing w:line="360" w:lineRule="auto"/>
        <w:ind w:right="120"/>
        <w:jc w:val="center"/>
        <w:rPr>
          <w:rStyle w:val="11"/>
          <w:b/>
          <w:sz w:val="28"/>
          <w:szCs w:val="28"/>
          <w:lang w:val="ru-RU"/>
        </w:rPr>
      </w:pPr>
    </w:p>
    <w:p w:rsidR="003D3116" w:rsidRPr="003D3116" w:rsidRDefault="003D3116" w:rsidP="003D3116">
      <w:pPr>
        <w:pStyle w:val="a4"/>
        <w:spacing w:line="360" w:lineRule="auto"/>
        <w:ind w:right="120"/>
        <w:jc w:val="center"/>
        <w:rPr>
          <w:rStyle w:val="11"/>
          <w:rFonts w:ascii="Times New Roman" w:hAnsi="Times New Roman"/>
          <w:b/>
          <w:sz w:val="28"/>
          <w:szCs w:val="28"/>
          <w:lang w:val="ru-RU"/>
        </w:rPr>
      </w:pPr>
      <w:r w:rsidRPr="003D3116">
        <w:rPr>
          <w:rStyle w:val="11"/>
          <w:rFonts w:ascii="Times New Roman" w:hAnsi="Times New Roman"/>
          <w:sz w:val="28"/>
          <w:szCs w:val="28"/>
          <w:lang w:val="ru-RU"/>
        </w:rPr>
        <w:t>г. Вологда</w:t>
      </w:r>
    </w:p>
    <w:p w:rsidR="003D3116" w:rsidRDefault="003D3116" w:rsidP="003D3116">
      <w:pPr>
        <w:pStyle w:val="a4"/>
        <w:spacing w:line="360" w:lineRule="auto"/>
        <w:ind w:right="120"/>
        <w:jc w:val="center"/>
        <w:rPr>
          <w:rStyle w:val="11"/>
          <w:rFonts w:ascii="Times New Roman" w:hAnsi="Times New Roman"/>
          <w:sz w:val="28"/>
          <w:szCs w:val="28"/>
          <w:lang w:val="ru-RU"/>
        </w:rPr>
      </w:pPr>
      <w:r w:rsidRPr="003D3116">
        <w:rPr>
          <w:rStyle w:val="11"/>
          <w:rFonts w:ascii="Times New Roman" w:hAnsi="Times New Roman"/>
          <w:sz w:val="28"/>
          <w:szCs w:val="28"/>
          <w:lang w:val="ru-RU"/>
        </w:rPr>
        <w:t xml:space="preserve"> 2017</w:t>
      </w:r>
    </w:p>
    <w:p w:rsidR="007F34A8" w:rsidRDefault="007F34A8" w:rsidP="003D3116">
      <w:pPr>
        <w:pStyle w:val="a4"/>
        <w:spacing w:line="360" w:lineRule="auto"/>
        <w:ind w:right="120"/>
        <w:jc w:val="center"/>
        <w:rPr>
          <w:rStyle w:val="11"/>
          <w:rFonts w:ascii="Times New Roman" w:hAnsi="Times New Roman"/>
          <w:sz w:val="28"/>
          <w:szCs w:val="28"/>
          <w:lang w:val="ru-RU"/>
        </w:rPr>
      </w:pPr>
    </w:p>
    <w:p w:rsidR="007F34A8" w:rsidRPr="003D3116" w:rsidRDefault="007F34A8" w:rsidP="003D3116">
      <w:pPr>
        <w:pStyle w:val="a4"/>
        <w:spacing w:line="360" w:lineRule="auto"/>
        <w:ind w:right="120"/>
        <w:jc w:val="center"/>
        <w:rPr>
          <w:rStyle w:val="11"/>
          <w:rFonts w:ascii="Times New Roman" w:hAnsi="Times New Roman"/>
          <w:sz w:val="28"/>
          <w:szCs w:val="28"/>
          <w:lang w:val="ru-RU"/>
        </w:rPr>
      </w:pPr>
      <w:r w:rsidRPr="007F34A8">
        <w:rPr>
          <w:rStyle w:val="11"/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84955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16" w:rsidRPr="003D3116" w:rsidRDefault="003D3116" w:rsidP="003D3116">
      <w:pPr>
        <w:pStyle w:val="a4"/>
        <w:spacing w:line="360" w:lineRule="auto"/>
        <w:ind w:right="120"/>
        <w:jc w:val="center"/>
        <w:rPr>
          <w:rStyle w:val="11"/>
          <w:b/>
          <w:sz w:val="28"/>
          <w:szCs w:val="28"/>
          <w:lang w:val="ru-RU"/>
        </w:rPr>
      </w:pPr>
    </w:p>
    <w:p w:rsidR="003D3116" w:rsidRDefault="003D3116" w:rsidP="003D3116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 программы учебного предмета</w:t>
      </w:r>
    </w:p>
    <w:p w:rsidR="003D3116" w:rsidRDefault="003D3116" w:rsidP="003D3116">
      <w:pPr>
        <w:spacing w:line="360" w:lineRule="auto"/>
        <w:jc w:val="both"/>
      </w:pPr>
    </w:p>
    <w:p w:rsidR="003D3116" w:rsidRDefault="003D3116" w:rsidP="003D3116">
      <w:pPr>
        <w:spacing w:line="360" w:lineRule="auto"/>
        <w:jc w:val="both"/>
      </w:pPr>
    </w:p>
    <w:p w:rsidR="003D3116" w:rsidRDefault="003D3116" w:rsidP="003D31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Пояснительная записка……………………………………………………3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116" w:rsidRDefault="003D3116" w:rsidP="003D31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Содержание учебно</w:t>
      </w:r>
      <w:r w:rsidR="00E650D1">
        <w:rPr>
          <w:sz w:val="28"/>
          <w:szCs w:val="28"/>
        </w:rPr>
        <w:t>го предмета…………………………………………..9</w:t>
      </w:r>
      <w:r>
        <w:rPr>
          <w:sz w:val="28"/>
          <w:szCs w:val="28"/>
        </w:rPr>
        <w:tab/>
      </w:r>
    </w:p>
    <w:p w:rsidR="003D3116" w:rsidRDefault="003D3116" w:rsidP="003D31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</w:rPr>
        <w:tab/>
        <w:t>Требования к уровню по</w:t>
      </w:r>
      <w:r w:rsidR="00E650D1">
        <w:rPr>
          <w:sz w:val="28"/>
          <w:szCs w:val="28"/>
        </w:rPr>
        <w:t>дготовки обучающихся……………………….18</w:t>
      </w:r>
    </w:p>
    <w:p w:rsidR="003D3116" w:rsidRDefault="003D3116" w:rsidP="003D3116">
      <w:pPr>
        <w:spacing w:line="360" w:lineRule="auto"/>
        <w:rPr>
          <w:sz w:val="28"/>
          <w:szCs w:val="28"/>
        </w:rPr>
      </w:pPr>
    </w:p>
    <w:p w:rsidR="003D3116" w:rsidRPr="003D3116" w:rsidRDefault="003D3116" w:rsidP="003D3116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 w:rsidRPr="003D3116">
        <w:rPr>
          <w:rFonts w:ascii="Times New Roman" w:hAnsi="Times New Roman"/>
          <w:sz w:val="28"/>
          <w:szCs w:val="28"/>
          <w:lang w:val="ru-RU"/>
        </w:rPr>
        <w:t xml:space="preserve">.    </w:t>
      </w:r>
      <w:r w:rsidRPr="003D3116">
        <w:rPr>
          <w:rFonts w:ascii="Times New Roman" w:hAnsi="Times New Roman"/>
          <w:sz w:val="28"/>
          <w:szCs w:val="28"/>
          <w:lang w:val="ru-RU"/>
        </w:rPr>
        <w:tab/>
        <w:t>Формы и методы контр</w:t>
      </w:r>
      <w:r w:rsidR="00E650D1">
        <w:rPr>
          <w:rFonts w:ascii="Times New Roman" w:hAnsi="Times New Roman"/>
          <w:sz w:val="28"/>
          <w:szCs w:val="28"/>
          <w:lang w:val="ru-RU"/>
        </w:rPr>
        <w:t>оля, система оценок……………………………19</w:t>
      </w:r>
    </w:p>
    <w:p w:rsidR="003D3116" w:rsidRPr="003D3116" w:rsidRDefault="003D3116" w:rsidP="003D3116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D3116" w:rsidRPr="003D3116" w:rsidRDefault="003D3116" w:rsidP="003D3116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 w:rsidRPr="003D3116">
        <w:rPr>
          <w:rFonts w:ascii="Times New Roman" w:hAnsi="Times New Roman"/>
          <w:sz w:val="28"/>
          <w:szCs w:val="28"/>
          <w:lang w:val="ru-RU"/>
        </w:rPr>
        <w:t>.</w:t>
      </w:r>
      <w:r w:rsidRPr="003D3116">
        <w:rPr>
          <w:rFonts w:ascii="Times New Roman" w:hAnsi="Times New Roman"/>
          <w:sz w:val="28"/>
          <w:szCs w:val="28"/>
          <w:lang w:val="ru-RU"/>
        </w:rPr>
        <w:tab/>
        <w:t>Методическое обеспечени</w:t>
      </w:r>
      <w:r w:rsidR="00E650D1">
        <w:rPr>
          <w:rFonts w:ascii="Times New Roman" w:hAnsi="Times New Roman"/>
          <w:sz w:val="28"/>
          <w:szCs w:val="28"/>
          <w:lang w:val="ru-RU"/>
        </w:rPr>
        <w:t>е учебного процесса………………………..22</w:t>
      </w:r>
    </w:p>
    <w:p w:rsidR="003D3116" w:rsidRDefault="003D3116" w:rsidP="003D3116">
      <w:pPr>
        <w:rPr>
          <w:sz w:val="28"/>
          <w:szCs w:val="28"/>
        </w:rPr>
      </w:pPr>
    </w:p>
    <w:p w:rsidR="003D3116" w:rsidRDefault="003D3116" w:rsidP="003D3116">
      <w:pPr>
        <w:rPr>
          <w:sz w:val="28"/>
          <w:szCs w:val="28"/>
        </w:rPr>
      </w:pPr>
      <w:r>
        <w:rPr>
          <w:sz w:val="28"/>
          <w:szCs w:val="28"/>
        </w:rPr>
        <w:t>VI.     Список рекомендуемой  учебной  и методической литерату</w:t>
      </w:r>
      <w:r w:rsidR="00E650D1">
        <w:rPr>
          <w:sz w:val="28"/>
          <w:szCs w:val="28"/>
        </w:rPr>
        <w:t>ры……….24</w:t>
      </w:r>
    </w:p>
    <w:p w:rsidR="003D3116" w:rsidRDefault="00563183" w:rsidP="003D311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42CC8">
        <w:rPr>
          <w:b/>
          <w:sz w:val="28"/>
          <w:szCs w:val="28"/>
        </w:rPr>
        <w:t xml:space="preserve">            </w:t>
      </w: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rPr>
          <w:b/>
          <w:sz w:val="28"/>
          <w:szCs w:val="28"/>
        </w:rPr>
      </w:pPr>
    </w:p>
    <w:p w:rsidR="003D3116" w:rsidRDefault="003D3116" w:rsidP="003D3116">
      <w:pPr>
        <w:spacing w:line="360" w:lineRule="auto"/>
        <w:jc w:val="center"/>
        <w:rPr>
          <w:b/>
          <w:sz w:val="28"/>
          <w:szCs w:val="28"/>
        </w:rPr>
      </w:pPr>
    </w:p>
    <w:p w:rsidR="003F398F" w:rsidRDefault="003F398F" w:rsidP="003D3116">
      <w:pPr>
        <w:spacing w:line="360" w:lineRule="auto"/>
        <w:jc w:val="center"/>
        <w:rPr>
          <w:b/>
          <w:sz w:val="28"/>
          <w:szCs w:val="28"/>
        </w:rPr>
      </w:pPr>
      <w:r w:rsidRPr="003F398F">
        <w:rPr>
          <w:b/>
          <w:sz w:val="28"/>
          <w:szCs w:val="28"/>
        </w:rPr>
        <w:lastRenderedPageBreak/>
        <w:t>I.  Пояснительная записка</w:t>
      </w:r>
    </w:p>
    <w:p w:rsidR="009D7414" w:rsidRPr="003F398F" w:rsidRDefault="009D7414" w:rsidP="00122E7B">
      <w:pPr>
        <w:spacing w:line="360" w:lineRule="auto"/>
        <w:jc w:val="both"/>
        <w:rPr>
          <w:b/>
          <w:sz w:val="28"/>
          <w:szCs w:val="28"/>
        </w:rPr>
      </w:pPr>
    </w:p>
    <w:p w:rsidR="009D7414" w:rsidRDefault="003F398F" w:rsidP="00122E7B">
      <w:pPr>
        <w:spacing w:line="360" w:lineRule="auto"/>
        <w:jc w:val="both"/>
        <w:rPr>
          <w:b/>
          <w:i/>
          <w:sz w:val="28"/>
          <w:szCs w:val="28"/>
        </w:rPr>
      </w:pPr>
      <w:r w:rsidRPr="009D7414">
        <w:rPr>
          <w:b/>
          <w:i/>
          <w:sz w:val="28"/>
          <w:szCs w:val="28"/>
        </w:rPr>
        <w:t>1. Характеристика учебного предмета,  его место и роль в</w:t>
      </w:r>
      <w:r w:rsidR="00122E7B">
        <w:rPr>
          <w:b/>
          <w:i/>
          <w:sz w:val="28"/>
          <w:szCs w:val="28"/>
        </w:rPr>
        <w:t xml:space="preserve"> </w:t>
      </w:r>
      <w:r w:rsidRPr="009D7414">
        <w:rPr>
          <w:b/>
          <w:i/>
          <w:sz w:val="28"/>
          <w:szCs w:val="28"/>
        </w:rPr>
        <w:t>образовательном процессе</w:t>
      </w:r>
    </w:p>
    <w:p w:rsidR="003F398F" w:rsidRPr="009D7414" w:rsidRDefault="003F398F" w:rsidP="00122E7B">
      <w:pPr>
        <w:spacing w:line="360" w:lineRule="auto"/>
        <w:ind w:firstLine="708"/>
        <w:jc w:val="both"/>
        <w:rPr>
          <w:sz w:val="28"/>
          <w:szCs w:val="28"/>
        </w:rPr>
      </w:pPr>
      <w:r w:rsidRPr="009D7414">
        <w:rPr>
          <w:sz w:val="28"/>
          <w:szCs w:val="28"/>
        </w:rPr>
        <w:t xml:space="preserve">Программа учебного предмета  «Ансамбль»  разработана  на  основе  и  с  учетом   федеральных   государственных   требований   к   дополнительной  </w:t>
      </w:r>
    </w:p>
    <w:p w:rsidR="003F398F" w:rsidRPr="009D7414" w:rsidRDefault="003F398F" w:rsidP="00122E7B">
      <w:pPr>
        <w:spacing w:line="360" w:lineRule="auto"/>
        <w:jc w:val="both"/>
        <w:rPr>
          <w:sz w:val="28"/>
          <w:szCs w:val="28"/>
        </w:rPr>
      </w:pPr>
      <w:r w:rsidRPr="009D7414">
        <w:rPr>
          <w:sz w:val="28"/>
          <w:szCs w:val="28"/>
        </w:rPr>
        <w:t xml:space="preserve">предпрофессиональной   общеобразовательной   программе   в   области  </w:t>
      </w:r>
    </w:p>
    <w:p w:rsidR="003F398F" w:rsidRPr="009D7414" w:rsidRDefault="003F398F" w:rsidP="00122E7B">
      <w:pPr>
        <w:spacing w:line="360" w:lineRule="auto"/>
        <w:jc w:val="both"/>
        <w:rPr>
          <w:sz w:val="28"/>
          <w:szCs w:val="28"/>
        </w:rPr>
      </w:pPr>
      <w:r w:rsidRPr="009D7414">
        <w:rPr>
          <w:sz w:val="28"/>
          <w:szCs w:val="28"/>
        </w:rPr>
        <w:t>музыкального  искусства  «</w:t>
      </w:r>
      <w:r w:rsidR="009D7414">
        <w:rPr>
          <w:sz w:val="28"/>
          <w:szCs w:val="28"/>
        </w:rPr>
        <w:t>Струнные инструменты</w:t>
      </w:r>
      <w:r w:rsidRPr="009D7414">
        <w:rPr>
          <w:sz w:val="28"/>
          <w:szCs w:val="28"/>
        </w:rPr>
        <w:t>»</w:t>
      </w:r>
      <w:r w:rsidR="003D3116">
        <w:rPr>
          <w:sz w:val="28"/>
          <w:szCs w:val="28"/>
        </w:rPr>
        <w:t xml:space="preserve"> (виолончель)</w:t>
      </w:r>
      <w:r w:rsidRPr="009D7414">
        <w:rPr>
          <w:sz w:val="28"/>
          <w:szCs w:val="28"/>
        </w:rPr>
        <w:t xml:space="preserve">. </w:t>
      </w:r>
    </w:p>
    <w:p w:rsidR="003F398F" w:rsidRPr="009D7414" w:rsidRDefault="003F398F" w:rsidP="00122E7B">
      <w:pPr>
        <w:spacing w:line="360" w:lineRule="auto"/>
        <w:jc w:val="both"/>
        <w:rPr>
          <w:sz w:val="28"/>
          <w:szCs w:val="28"/>
        </w:rPr>
      </w:pPr>
      <w:r w:rsidRPr="009D7414">
        <w:rPr>
          <w:sz w:val="28"/>
          <w:szCs w:val="28"/>
        </w:rPr>
        <w:t xml:space="preserve">        </w:t>
      </w:r>
      <w:r w:rsidR="00782AE1">
        <w:rPr>
          <w:sz w:val="28"/>
          <w:szCs w:val="28"/>
        </w:rPr>
        <w:t xml:space="preserve"> </w:t>
      </w:r>
      <w:r w:rsidRPr="009D7414">
        <w:rPr>
          <w:sz w:val="28"/>
          <w:szCs w:val="28"/>
        </w:rPr>
        <w:t>В общей системе   профессионального музыкального образования</w:t>
      </w:r>
    </w:p>
    <w:p w:rsidR="003F398F" w:rsidRPr="009D7414" w:rsidRDefault="003F398F" w:rsidP="00122E7B">
      <w:pPr>
        <w:spacing w:line="360" w:lineRule="auto"/>
        <w:jc w:val="both"/>
        <w:rPr>
          <w:sz w:val="28"/>
          <w:szCs w:val="28"/>
        </w:rPr>
      </w:pPr>
      <w:r w:rsidRPr="009D7414">
        <w:rPr>
          <w:sz w:val="28"/>
          <w:szCs w:val="28"/>
        </w:rPr>
        <w:t>значительное место отводится коллективным видам музицирования: ансамблю, оркестру.  В последние годы увеличилось число различных по составу</w:t>
      </w:r>
      <w:r w:rsidR="009D7414">
        <w:rPr>
          <w:sz w:val="28"/>
          <w:szCs w:val="28"/>
        </w:rPr>
        <w:t xml:space="preserve"> </w:t>
      </w:r>
      <w:r w:rsidRPr="009D7414">
        <w:rPr>
          <w:sz w:val="28"/>
          <w:szCs w:val="28"/>
        </w:rPr>
        <w:t xml:space="preserve">ансамблей: как учебных, так и  профессиональных. </w:t>
      </w:r>
    </w:p>
    <w:p w:rsidR="003F398F" w:rsidRPr="009D7414" w:rsidRDefault="003F398F" w:rsidP="00122E7B">
      <w:pPr>
        <w:spacing w:line="360" w:lineRule="auto"/>
        <w:jc w:val="both"/>
        <w:rPr>
          <w:sz w:val="28"/>
          <w:szCs w:val="28"/>
        </w:rPr>
      </w:pPr>
      <w:r w:rsidRPr="009D7414">
        <w:rPr>
          <w:sz w:val="28"/>
          <w:szCs w:val="28"/>
        </w:rPr>
        <w:t xml:space="preserve">         Навыки коллективного  музицирования формируются   и развиваются на</w:t>
      </w:r>
      <w:r w:rsidR="009D7414">
        <w:rPr>
          <w:sz w:val="28"/>
          <w:szCs w:val="28"/>
        </w:rPr>
        <w:t xml:space="preserve"> </w:t>
      </w:r>
      <w:r w:rsidRPr="009D7414">
        <w:rPr>
          <w:sz w:val="28"/>
          <w:szCs w:val="28"/>
        </w:rPr>
        <w:t>основе и параллельно с уже приобретенными знаниями в классе по</w:t>
      </w:r>
    </w:p>
    <w:p w:rsidR="003F398F" w:rsidRDefault="003F398F" w:rsidP="00122E7B">
      <w:pPr>
        <w:spacing w:line="360" w:lineRule="auto"/>
        <w:jc w:val="both"/>
        <w:rPr>
          <w:sz w:val="28"/>
          <w:szCs w:val="28"/>
        </w:rPr>
      </w:pPr>
      <w:r w:rsidRPr="009D7414">
        <w:rPr>
          <w:sz w:val="28"/>
          <w:szCs w:val="28"/>
        </w:rPr>
        <w:t xml:space="preserve">специальности. </w:t>
      </w:r>
      <w:r w:rsidR="009D7414">
        <w:rPr>
          <w:sz w:val="28"/>
          <w:szCs w:val="28"/>
        </w:rPr>
        <w:t xml:space="preserve">Скрипичные </w:t>
      </w:r>
      <w:r w:rsidR="000A7DB2">
        <w:rPr>
          <w:sz w:val="28"/>
          <w:szCs w:val="28"/>
        </w:rPr>
        <w:t xml:space="preserve"> и </w:t>
      </w:r>
      <w:r w:rsidR="000A1FA6">
        <w:rPr>
          <w:sz w:val="28"/>
          <w:szCs w:val="28"/>
        </w:rPr>
        <w:t xml:space="preserve"> </w:t>
      </w:r>
      <w:r w:rsidR="000A7DB2">
        <w:rPr>
          <w:sz w:val="28"/>
          <w:szCs w:val="28"/>
        </w:rPr>
        <w:t xml:space="preserve">виолончельные </w:t>
      </w:r>
      <w:r w:rsidR="009D7414">
        <w:rPr>
          <w:sz w:val="28"/>
          <w:szCs w:val="28"/>
        </w:rPr>
        <w:t>а</w:t>
      </w:r>
      <w:r w:rsidRPr="009D7414">
        <w:rPr>
          <w:sz w:val="28"/>
          <w:szCs w:val="28"/>
        </w:rPr>
        <w:t>нсамбли широко</w:t>
      </w:r>
      <w:r w:rsidR="009D7414">
        <w:rPr>
          <w:sz w:val="28"/>
          <w:szCs w:val="28"/>
        </w:rPr>
        <w:t xml:space="preserve">  </w:t>
      </w:r>
      <w:r w:rsidRPr="009D7414">
        <w:rPr>
          <w:sz w:val="28"/>
          <w:szCs w:val="28"/>
        </w:rPr>
        <w:t>распро</w:t>
      </w:r>
      <w:r w:rsidR="00627712">
        <w:rPr>
          <w:sz w:val="28"/>
          <w:szCs w:val="28"/>
        </w:rPr>
        <w:t xml:space="preserve">странены </w:t>
      </w:r>
      <w:r w:rsidRPr="009D7414">
        <w:rPr>
          <w:sz w:val="28"/>
          <w:szCs w:val="28"/>
        </w:rPr>
        <w:t xml:space="preserve"> в школьной учебной практике,  так как не во всех</w:t>
      </w:r>
      <w:r w:rsidR="009D7414">
        <w:rPr>
          <w:sz w:val="28"/>
          <w:szCs w:val="28"/>
        </w:rPr>
        <w:t xml:space="preserve"> </w:t>
      </w:r>
      <w:r w:rsidRPr="009D7414">
        <w:rPr>
          <w:sz w:val="28"/>
          <w:szCs w:val="28"/>
        </w:rPr>
        <w:t>музыкальных образовательных учреждениях имеются большие классы</w:t>
      </w:r>
      <w:r w:rsidR="000A7DB2">
        <w:rPr>
          <w:sz w:val="28"/>
          <w:szCs w:val="28"/>
        </w:rPr>
        <w:t xml:space="preserve"> </w:t>
      </w:r>
      <w:r w:rsidR="009D7414">
        <w:rPr>
          <w:sz w:val="28"/>
          <w:szCs w:val="28"/>
        </w:rPr>
        <w:t xml:space="preserve">струнных </w:t>
      </w:r>
      <w:r w:rsidRPr="009D7414">
        <w:rPr>
          <w:sz w:val="28"/>
          <w:szCs w:val="28"/>
        </w:rPr>
        <w:t xml:space="preserve"> инструментов, составляющих основу оркестра. </w:t>
      </w:r>
    </w:p>
    <w:p w:rsidR="003D08B3" w:rsidRPr="003D08B3" w:rsidRDefault="003D08B3" w:rsidP="003D3116">
      <w:pPr>
        <w:pStyle w:val="30"/>
        <w:spacing w:line="360" w:lineRule="auto"/>
        <w:ind w:left="20" w:firstLine="688"/>
        <w:rPr>
          <w:color w:val="000000"/>
          <w:sz w:val="28"/>
          <w:szCs w:val="28"/>
          <w:shd w:val="clear" w:color="auto" w:fill="FFFFFF"/>
        </w:rPr>
      </w:pPr>
      <w:r w:rsidRPr="002016F5">
        <w:rPr>
          <w:rStyle w:val="3"/>
          <w:color w:val="000000"/>
          <w:sz w:val="28"/>
          <w:szCs w:val="28"/>
        </w:rPr>
        <w:t xml:space="preserve">С целью расширения кругозора ученика, изучения музыки родного края, а также популяризации произведений татарских композиторов в программу обучения включены пьесы татарских композиторов и обработки татарских народных мелодий. </w:t>
      </w:r>
    </w:p>
    <w:p w:rsidR="003F398F" w:rsidRDefault="000A1FA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398F" w:rsidRPr="009D7414">
        <w:rPr>
          <w:sz w:val="28"/>
          <w:szCs w:val="28"/>
        </w:rPr>
        <w:t>Данная программа разработана для</w:t>
      </w:r>
      <w:r w:rsidR="009D7414">
        <w:rPr>
          <w:sz w:val="28"/>
          <w:szCs w:val="28"/>
        </w:rPr>
        <w:t xml:space="preserve"> </w:t>
      </w:r>
      <w:r w:rsidR="0025207E">
        <w:rPr>
          <w:sz w:val="28"/>
          <w:szCs w:val="28"/>
        </w:rPr>
        <w:t xml:space="preserve"> ансамбля</w:t>
      </w:r>
      <w:r w:rsidR="00265ADA">
        <w:rPr>
          <w:sz w:val="28"/>
          <w:szCs w:val="28"/>
        </w:rPr>
        <w:t xml:space="preserve"> струнно-смычковых инструментов</w:t>
      </w:r>
      <w:r w:rsidR="0025207E">
        <w:rPr>
          <w:sz w:val="28"/>
          <w:szCs w:val="28"/>
        </w:rPr>
        <w:t>.</w:t>
      </w:r>
    </w:p>
    <w:p w:rsidR="00951F4E" w:rsidRPr="009D7414" w:rsidRDefault="00951F4E" w:rsidP="00122E7B">
      <w:pPr>
        <w:spacing w:line="360" w:lineRule="auto"/>
        <w:jc w:val="both"/>
        <w:rPr>
          <w:sz w:val="28"/>
          <w:szCs w:val="28"/>
        </w:rPr>
      </w:pPr>
    </w:p>
    <w:p w:rsidR="003F398F" w:rsidRDefault="003F398F" w:rsidP="00122E7B">
      <w:pPr>
        <w:spacing w:line="360" w:lineRule="auto"/>
        <w:jc w:val="both"/>
        <w:rPr>
          <w:b/>
          <w:i/>
          <w:sz w:val="28"/>
          <w:szCs w:val="28"/>
        </w:rPr>
      </w:pPr>
      <w:r w:rsidRPr="009D7414">
        <w:rPr>
          <w:b/>
          <w:i/>
          <w:sz w:val="28"/>
          <w:szCs w:val="28"/>
        </w:rPr>
        <w:t xml:space="preserve">2. Срок реализации учебного предмета «Ансамбль» </w:t>
      </w:r>
    </w:p>
    <w:p w:rsidR="003D3116" w:rsidRPr="003C0F28" w:rsidRDefault="00951F4E" w:rsidP="003D3116">
      <w:pPr>
        <w:pStyle w:val="31"/>
        <w:shd w:val="clear" w:color="auto" w:fill="auto"/>
        <w:spacing w:before="0" w:line="360" w:lineRule="auto"/>
        <w:ind w:right="-2" w:firstLine="708"/>
        <w:jc w:val="both"/>
        <w:rPr>
          <w:sz w:val="28"/>
          <w:szCs w:val="28"/>
        </w:rPr>
      </w:pPr>
      <w:r w:rsidRPr="00951F4E">
        <w:rPr>
          <w:sz w:val="28"/>
          <w:szCs w:val="28"/>
        </w:rPr>
        <w:t xml:space="preserve">   </w:t>
      </w:r>
      <w:r w:rsidR="003D3116" w:rsidRPr="003C0F28">
        <w:rPr>
          <w:sz w:val="28"/>
          <w:szCs w:val="28"/>
        </w:rPr>
        <w:t xml:space="preserve">Срок реализации данной программы </w:t>
      </w:r>
      <w:r w:rsidR="003D3116">
        <w:rPr>
          <w:sz w:val="28"/>
          <w:szCs w:val="28"/>
        </w:rPr>
        <w:t>составляет пять лет (с 4 по 8</w:t>
      </w:r>
      <w:r w:rsidR="003D3116" w:rsidRPr="003C0F28">
        <w:rPr>
          <w:sz w:val="28"/>
          <w:szCs w:val="28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</w:t>
      </w:r>
      <w:r w:rsidR="003D3116" w:rsidRPr="003C0F28">
        <w:rPr>
          <w:sz w:val="28"/>
          <w:szCs w:val="28"/>
        </w:rPr>
        <w:lastRenderedPageBreak/>
        <w:t>личен на 1 год (9 класс).</w:t>
      </w:r>
    </w:p>
    <w:p w:rsidR="003D3116" w:rsidRDefault="003D3116" w:rsidP="003D3116">
      <w:pPr>
        <w:pStyle w:val="ae"/>
        <w:framePr w:w="9629" w:wrap="notBeside" w:vAnchor="text" w:hAnchor="page" w:x="1283" w:y="1627"/>
        <w:shd w:val="clear" w:color="auto" w:fill="auto"/>
        <w:spacing w:line="270" w:lineRule="exact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D3116" w:rsidRPr="00B47E9F" w:rsidRDefault="003D3116" w:rsidP="003D3116">
      <w:pPr>
        <w:pStyle w:val="ae"/>
        <w:framePr w:w="9629" w:wrap="notBeside" w:vAnchor="text" w:hAnchor="page" w:x="1283" w:y="1627"/>
        <w:shd w:val="clear" w:color="auto" w:fill="auto"/>
        <w:spacing w:line="270" w:lineRule="exact"/>
        <w:ind w:right="-2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2"/>
        <w:gridCol w:w="3011"/>
        <w:gridCol w:w="2635"/>
      </w:tblGrid>
      <w:tr w:rsidR="003D3116" w:rsidRPr="003C0F28" w:rsidTr="003D3116">
        <w:trPr>
          <w:trHeight w:hRule="exact" w:val="499"/>
          <w:jc w:val="center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rStyle w:val="12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Срок обучения/</w:t>
            </w:r>
          </w:p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количество часов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70" w:lineRule="exact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4-8</w:t>
            </w:r>
            <w:r w:rsidRPr="003C0F28">
              <w:rPr>
                <w:rStyle w:val="12"/>
                <w:sz w:val="28"/>
                <w:szCs w:val="28"/>
              </w:rPr>
              <w:t xml:space="preserve"> классы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70" w:lineRule="exact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9 класс</w:t>
            </w:r>
          </w:p>
        </w:tc>
      </w:tr>
      <w:tr w:rsidR="003D3116" w:rsidRPr="003C0F28" w:rsidTr="003D3116">
        <w:trPr>
          <w:trHeight w:hRule="exact" w:val="1216"/>
          <w:jc w:val="center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3116" w:rsidRPr="003C0F28" w:rsidRDefault="003D3116" w:rsidP="003D3116">
            <w:pPr>
              <w:framePr w:w="9629" w:wrap="notBeside" w:vAnchor="text" w:hAnchor="page" w:x="1283" w:y="1627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Количество часов (общее на 5 лет</w:t>
            </w:r>
            <w:r w:rsidRPr="003C0F28">
              <w:rPr>
                <w:rStyle w:val="12"/>
                <w:sz w:val="28"/>
                <w:szCs w:val="28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116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rStyle w:val="12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Количество часов</w:t>
            </w:r>
          </w:p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(в год)</w:t>
            </w:r>
          </w:p>
        </w:tc>
      </w:tr>
      <w:tr w:rsidR="003D3116" w:rsidRPr="003C0F28" w:rsidTr="003D3116">
        <w:trPr>
          <w:trHeight w:hRule="exact" w:val="916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70" w:lineRule="exact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Максимальная нагрузка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70" w:lineRule="exact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412,5 </w:t>
            </w:r>
            <w:r w:rsidRPr="003C0F28">
              <w:rPr>
                <w:rStyle w:val="12"/>
                <w:sz w:val="28"/>
                <w:szCs w:val="28"/>
              </w:rPr>
              <w:t xml:space="preserve"> часов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tabs>
                <w:tab w:val="left" w:pos="0"/>
                <w:tab w:val="left" w:pos="56"/>
                <w:tab w:val="left" w:pos="2615"/>
              </w:tabs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</w:rPr>
              <w:t>132 часа</w:t>
            </w:r>
          </w:p>
        </w:tc>
      </w:tr>
      <w:tr w:rsidR="003D3116" w:rsidRPr="003C0F28" w:rsidTr="003D3116">
        <w:trPr>
          <w:trHeight w:hRule="exact" w:val="1092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70" w:lineRule="exact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165</w:t>
            </w:r>
            <w:r w:rsidRPr="003C0F28">
              <w:rPr>
                <w:rStyle w:val="12"/>
                <w:sz w:val="28"/>
                <w:szCs w:val="28"/>
              </w:rPr>
              <w:t xml:space="preserve"> часа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</w:rPr>
              <w:t>66 часов</w:t>
            </w:r>
          </w:p>
        </w:tc>
      </w:tr>
      <w:tr w:rsidR="003D3116" w:rsidRPr="003C0F28" w:rsidTr="003D3116">
        <w:trPr>
          <w:trHeight w:hRule="exact" w:val="1250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70" w:lineRule="exact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 xml:space="preserve">247,5 </w:t>
            </w:r>
            <w:r w:rsidRPr="003C0F28">
              <w:rPr>
                <w:rStyle w:val="12"/>
                <w:sz w:val="28"/>
                <w:szCs w:val="28"/>
              </w:rPr>
              <w:t>часов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</w:rPr>
              <w:t>66 часов</w:t>
            </w:r>
          </w:p>
        </w:tc>
      </w:tr>
      <w:tr w:rsidR="003D3116" w:rsidRPr="003C0F28" w:rsidTr="003D3116">
        <w:trPr>
          <w:trHeight w:hRule="exact" w:val="1250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70" w:lineRule="exact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1 час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</w:rPr>
              <w:t>2 часа</w:t>
            </w:r>
          </w:p>
        </w:tc>
      </w:tr>
      <w:tr w:rsidR="003D3116" w:rsidRPr="003C0F28" w:rsidTr="003D3116">
        <w:trPr>
          <w:trHeight w:hRule="exact" w:val="1037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rStyle w:val="12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 xml:space="preserve">Самостоятельная работа </w:t>
            </w:r>
          </w:p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(часов в неделю)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70" w:lineRule="exact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1,5 часа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</w:rPr>
              <w:t>2 часа</w:t>
            </w:r>
          </w:p>
        </w:tc>
      </w:tr>
      <w:tr w:rsidR="003D3116" w:rsidRPr="003C0F28" w:rsidTr="003D3116">
        <w:trPr>
          <w:trHeight w:hRule="exact" w:val="111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116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rStyle w:val="12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Консультации</w:t>
            </w:r>
          </w:p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(для учащихся 5-8</w:t>
            </w:r>
            <w:r w:rsidRPr="003C0F28">
              <w:rPr>
                <w:rStyle w:val="12"/>
                <w:sz w:val="28"/>
                <w:szCs w:val="28"/>
              </w:rPr>
              <w:t xml:space="preserve"> классов)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116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485" w:lineRule="exact"/>
              <w:ind w:right="-2" w:firstLine="0"/>
              <w:rPr>
                <w:rStyle w:val="12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 xml:space="preserve">6 часов </w:t>
            </w:r>
          </w:p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shd w:val="clear" w:color="auto" w:fill="auto"/>
              <w:spacing w:before="0" w:line="485" w:lineRule="exact"/>
              <w:ind w:right="-2" w:firstLine="0"/>
              <w:rPr>
                <w:color w:val="000000"/>
                <w:sz w:val="28"/>
                <w:szCs w:val="28"/>
              </w:rPr>
            </w:pPr>
            <w:r w:rsidRPr="003C0F28">
              <w:rPr>
                <w:rStyle w:val="12"/>
                <w:sz w:val="28"/>
                <w:szCs w:val="28"/>
              </w:rPr>
              <w:t>(по 2 часа в год)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116" w:rsidRPr="009B104C" w:rsidRDefault="003D3116" w:rsidP="003D3116">
            <w:pPr>
              <w:pStyle w:val="31"/>
              <w:framePr w:w="9629" w:wrap="notBeside" w:vAnchor="text" w:hAnchor="page" w:x="1283" w:y="1627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часа</w:t>
            </w:r>
          </w:p>
        </w:tc>
      </w:tr>
    </w:tbl>
    <w:p w:rsidR="003D3116" w:rsidRPr="003C0F28" w:rsidRDefault="003D3116" w:rsidP="003D3116">
      <w:pPr>
        <w:pStyle w:val="31"/>
        <w:shd w:val="clear" w:color="auto" w:fill="auto"/>
        <w:tabs>
          <w:tab w:val="left" w:pos="1565"/>
        </w:tabs>
        <w:spacing w:before="0" w:after="144" w:line="480" w:lineRule="exact"/>
        <w:ind w:right="-2" w:firstLine="0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3. </w:t>
      </w:r>
      <w:r w:rsidRPr="003C0F28">
        <w:rPr>
          <w:rStyle w:val="af"/>
          <w:sz w:val="28"/>
          <w:szCs w:val="28"/>
        </w:rPr>
        <w:t>Объем учебного времени,</w:t>
      </w:r>
      <w:r w:rsidRPr="003C0F28">
        <w:rPr>
          <w:sz w:val="28"/>
          <w:szCs w:val="28"/>
        </w:rPr>
        <w:t xml:space="preserve"> предусмотренный учебным планом образовательного учреждения на реализацию предмета «Ансамбль»:</w:t>
      </w:r>
    </w:p>
    <w:p w:rsidR="003D3116" w:rsidRDefault="003D3116" w:rsidP="00122E7B">
      <w:pPr>
        <w:spacing w:line="360" w:lineRule="auto"/>
        <w:ind w:firstLine="720"/>
        <w:jc w:val="both"/>
        <w:rPr>
          <w:sz w:val="28"/>
          <w:szCs w:val="28"/>
        </w:rPr>
      </w:pPr>
    </w:p>
    <w:p w:rsidR="000E4A5C" w:rsidRDefault="000E4A5C" w:rsidP="00122E7B">
      <w:pPr>
        <w:spacing w:line="360" w:lineRule="auto"/>
        <w:ind w:firstLine="720"/>
        <w:jc w:val="both"/>
        <w:rPr>
          <w:sz w:val="28"/>
          <w:szCs w:val="28"/>
        </w:rPr>
      </w:pPr>
    </w:p>
    <w:p w:rsidR="000F2F81" w:rsidRPr="000F2F81" w:rsidRDefault="000F2F8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Консультации проводятся с целью подготовки обучающихся</w:t>
      </w:r>
      <w:r w:rsidR="00EB6588">
        <w:rPr>
          <w:sz w:val="28"/>
          <w:szCs w:val="28"/>
        </w:rPr>
        <w:t xml:space="preserve"> к контрольным </w:t>
      </w:r>
      <w:r w:rsidRPr="000F2F81">
        <w:rPr>
          <w:sz w:val="28"/>
          <w:szCs w:val="28"/>
        </w:rPr>
        <w:t>урокам,  зачетам,  экзаменам,  творческим конкурсам и другим</w:t>
      </w:r>
    </w:p>
    <w:p w:rsidR="000F2F81" w:rsidRDefault="000F2F81" w:rsidP="00122E7B">
      <w:p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 xml:space="preserve">мероприятиям по усмотрению   учебного  заведения. </w:t>
      </w:r>
    </w:p>
    <w:p w:rsidR="00951F4E" w:rsidRDefault="00951F4E" w:rsidP="00122E7B">
      <w:pPr>
        <w:spacing w:line="360" w:lineRule="auto"/>
        <w:jc w:val="both"/>
        <w:rPr>
          <w:sz w:val="28"/>
          <w:szCs w:val="28"/>
        </w:rPr>
      </w:pPr>
    </w:p>
    <w:p w:rsidR="000E4A5C" w:rsidRPr="000F2F81" w:rsidRDefault="000E4A5C" w:rsidP="00122E7B">
      <w:pPr>
        <w:spacing w:line="360" w:lineRule="auto"/>
        <w:jc w:val="both"/>
        <w:rPr>
          <w:sz w:val="28"/>
          <w:szCs w:val="28"/>
        </w:rPr>
      </w:pPr>
    </w:p>
    <w:p w:rsidR="000E4A5C" w:rsidRPr="005A723A" w:rsidRDefault="000E4A5C" w:rsidP="000E4A5C">
      <w:pPr>
        <w:pStyle w:val="31"/>
        <w:shd w:val="clear" w:color="auto" w:fill="auto"/>
        <w:tabs>
          <w:tab w:val="left" w:pos="1570"/>
        </w:tabs>
        <w:spacing w:before="233" w:line="360" w:lineRule="auto"/>
        <w:ind w:right="-2" w:firstLine="0"/>
        <w:rPr>
          <w:sz w:val="28"/>
          <w:szCs w:val="28"/>
        </w:rPr>
      </w:pPr>
      <w:r>
        <w:rPr>
          <w:rStyle w:val="af"/>
          <w:sz w:val="28"/>
          <w:szCs w:val="28"/>
        </w:rPr>
        <w:t>4.</w:t>
      </w:r>
      <w:r w:rsidRPr="003C0F28">
        <w:rPr>
          <w:rStyle w:val="af"/>
          <w:sz w:val="28"/>
          <w:szCs w:val="28"/>
        </w:rPr>
        <w:t>Форма проведения учебных аудиторных занятий</w:t>
      </w:r>
    </w:p>
    <w:p w:rsidR="000E4A5C" w:rsidRDefault="000E4A5C" w:rsidP="000E4A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«Ансамбль» проводя</w:t>
      </w:r>
      <w:r w:rsidRPr="00562AC7">
        <w:rPr>
          <w:sz w:val="28"/>
          <w:szCs w:val="28"/>
        </w:rPr>
        <w:t>тся в форме  мелкогрупповых занятий (от 2</w:t>
      </w:r>
      <w:r>
        <w:rPr>
          <w:sz w:val="28"/>
          <w:szCs w:val="28"/>
        </w:rPr>
        <w:t>-</w:t>
      </w:r>
      <w:r w:rsidRPr="00562AC7">
        <w:rPr>
          <w:sz w:val="28"/>
          <w:szCs w:val="28"/>
        </w:rPr>
        <w:t xml:space="preserve">х человек) по 1 часу в неделю. </w:t>
      </w:r>
      <w:r>
        <w:rPr>
          <w:sz w:val="28"/>
          <w:szCs w:val="28"/>
        </w:rPr>
        <w:t>В 9 классе на предмет «А</w:t>
      </w:r>
      <w:r w:rsidRPr="00562AC7">
        <w:rPr>
          <w:sz w:val="28"/>
          <w:szCs w:val="28"/>
        </w:rPr>
        <w:t xml:space="preserve">нсамбль» предусмотрено 2 часа  </w:t>
      </w:r>
      <w:r>
        <w:rPr>
          <w:sz w:val="28"/>
          <w:szCs w:val="28"/>
        </w:rPr>
        <w:t xml:space="preserve">аудиторных занятий </w:t>
      </w:r>
      <w:r w:rsidRPr="00562AC7">
        <w:rPr>
          <w:sz w:val="28"/>
          <w:szCs w:val="28"/>
        </w:rPr>
        <w:t>в неделю.</w:t>
      </w:r>
    </w:p>
    <w:p w:rsidR="000E4A5C" w:rsidRDefault="000E4A5C" w:rsidP="000E4A5C">
      <w:pPr>
        <w:pStyle w:val="31"/>
        <w:shd w:val="clear" w:color="auto" w:fill="auto"/>
        <w:spacing w:before="0" w:line="360" w:lineRule="auto"/>
        <w:ind w:right="-2" w:firstLine="708"/>
        <w:jc w:val="both"/>
        <w:rPr>
          <w:sz w:val="28"/>
          <w:szCs w:val="28"/>
        </w:rPr>
      </w:pPr>
      <w:r w:rsidRPr="003C0F28">
        <w:rPr>
          <w:sz w:val="28"/>
          <w:szCs w:val="28"/>
        </w:rPr>
        <w:t>По учебному предмету "Ансамбль" к занятиям могут привлекаться как обучающиеся по данной образовательной программе</w:t>
      </w:r>
      <w:r>
        <w:rPr>
          <w:sz w:val="28"/>
          <w:szCs w:val="28"/>
        </w:rPr>
        <w:t xml:space="preserve"> (дополнительной предпрофессиональной общеобразовательной программе)</w:t>
      </w:r>
      <w:r w:rsidRPr="003C0F28">
        <w:rPr>
          <w:sz w:val="28"/>
          <w:szCs w:val="28"/>
        </w:rPr>
        <w:t xml:space="preserve">, так и по другим образовательным программам </w:t>
      </w:r>
      <w:r>
        <w:rPr>
          <w:sz w:val="28"/>
          <w:szCs w:val="28"/>
        </w:rPr>
        <w:t xml:space="preserve"> (дополнительным общеразвивающим общеобразовательным программам) </w:t>
      </w:r>
      <w:r w:rsidRPr="003C0F28">
        <w:rPr>
          <w:sz w:val="28"/>
          <w:szCs w:val="28"/>
        </w:rPr>
        <w:t>в области музыкального искусства.</w:t>
      </w:r>
    </w:p>
    <w:p w:rsidR="000E4A5C" w:rsidRDefault="000E4A5C" w:rsidP="000E4A5C">
      <w:pPr>
        <w:pStyle w:val="31"/>
        <w:shd w:val="clear" w:color="auto" w:fill="auto"/>
        <w:spacing w:before="0" w:line="360" w:lineRule="auto"/>
        <w:ind w:right="-2" w:firstLine="708"/>
        <w:jc w:val="both"/>
        <w:rPr>
          <w:sz w:val="28"/>
          <w:szCs w:val="28"/>
        </w:rPr>
      </w:pPr>
      <w:r w:rsidRPr="003C0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0F28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</w:t>
      </w:r>
      <w:r w:rsidRPr="003C0F28">
        <w:rPr>
          <w:sz w:val="28"/>
          <w:szCs w:val="28"/>
        </w:rPr>
        <w:t>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0E4A5C" w:rsidRDefault="000E4A5C" w:rsidP="000E4A5C">
      <w:pPr>
        <w:pStyle w:val="31"/>
        <w:shd w:val="clear" w:color="auto" w:fill="auto"/>
        <w:spacing w:before="0" w:line="360" w:lineRule="auto"/>
        <w:ind w:right="-2" w:firstLine="708"/>
        <w:jc w:val="both"/>
        <w:rPr>
          <w:sz w:val="28"/>
          <w:szCs w:val="28"/>
        </w:rPr>
      </w:pPr>
    </w:p>
    <w:p w:rsidR="000A1FA6" w:rsidRPr="000F2F81" w:rsidRDefault="00951F4E" w:rsidP="000E4A5C">
      <w:pPr>
        <w:spacing w:line="360" w:lineRule="auto"/>
        <w:jc w:val="center"/>
        <w:rPr>
          <w:b/>
          <w:i/>
          <w:sz w:val="28"/>
          <w:szCs w:val="28"/>
        </w:rPr>
      </w:pPr>
      <w:r w:rsidRPr="00951F4E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</w:t>
      </w:r>
      <w:r w:rsidR="000F2F81" w:rsidRPr="000F2F81">
        <w:rPr>
          <w:b/>
          <w:i/>
          <w:sz w:val="28"/>
          <w:szCs w:val="28"/>
        </w:rPr>
        <w:t>Цель и задачи учебного предмета</w:t>
      </w:r>
    </w:p>
    <w:p w:rsidR="000221A9" w:rsidRPr="000F2F81" w:rsidRDefault="000F2F81" w:rsidP="00122E7B">
      <w:pPr>
        <w:spacing w:line="360" w:lineRule="auto"/>
        <w:jc w:val="both"/>
        <w:rPr>
          <w:b/>
          <w:sz w:val="28"/>
          <w:szCs w:val="28"/>
        </w:rPr>
      </w:pPr>
      <w:r w:rsidRPr="000F2F81">
        <w:rPr>
          <w:b/>
          <w:sz w:val="28"/>
          <w:szCs w:val="28"/>
        </w:rPr>
        <w:t xml:space="preserve">Цель: </w:t>
      </w:r>
    </w:p>
    <w:p w:rsidR="000F2F81" w:rsidRPr="000F2F81" w:rsidRDefault="000F2F81" w:rsidP="00122E7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развитие музыкально-творческих способностей учащегося на основе</w:t>
      </w:r>
    </w:p>
    <w:p w:rsidR="000F2F81" w:rsidRPr="000F2F81" w:rsidRDefault="000F2F81" w:rsidP="00122E7B">
      <w:p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приобретенных им знаний,  умений и навыков в области ансамблевого</w:t>
      </w:r>
    </w:p>
    <w:p w:rsidR="000221A9" w:rsidRPr="000F2F81" w:rsidRDefault="000F2F81" w:rsidP="00122E7B">
      <w:p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исполнительства.</w:t>
      </w:r>
    </w:p>
    <w:p w:rsidR="000221A9" w:rsidRPr="000F2F81" w:rsidRDefault="000F2F81" w:rsidP="00122E7B">
      <w:pPr>
        <w:spacing w:line="360" w:lineRule="auto"/>
        <w:jc w:val="both"/>
        <w:rPr>
          <w:b/>
          <w:sz w:val="28"/>
          <w:szCs w:val="28"/>
        </w:rPr>
      </w:pPr>
      <w:r w:rsidRPr="000F2F81">
        <w:rPr>
          <w:b/>
          <w:sz w:val="28"/>
          <w:szCs w:val="28"/>
        </w:rPr>
        <w:t>Задачи:</w:t>
      </w:r>
    </w:p>
    <w:p w:rsidR="000F2F81" w:rsidRPr="000F2F81" w:rsidRDefault="000F2F81" w:rsidP="00122E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стимулирование развития эмоциональности,  памяти,  мышления, воображения и творческой активности при игре в ансамбле;</w:t>
      </w:r>
    </w:p>
    <w:p w:rsidR="000F2F81" w:rsidRPr="000F2F81" w:rsidRDefault="000F2F81" w:rsidP="00122E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формирование у обучающихся ком</w:t>
      </w:r>
      <w:r w:rsidR="002E187F">
        <w:rPr>
          <w:sz w:val="28"/>
          <w:szCs w:val="28"/>
        </w:rPr>
        <w:t xml:space="preserve">плекса исполнительских навыков, </w:t>
      </w:r>
      <w:r w:rsidRPr="000F2F81">
        <w:rPr>
          <w:sz w:val="28"/>
          <w:szCs w:val="28"/>
        </w:rPr>
        <w:t>необходимых для ансамблевого музицирования;</w:t>
      </w:r>
    </w:p>
    <w:p w:rsidR="000F2F81" w:rsidRPr="000F2F81" w:rsidRDefault="000F2F81" w:rsidP="00122E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 xml:space="preserve"> расширение кругозора учащегося путем ознакомления с ансамблевым</w:t>
      </w:r>
      <w:r w:rsidR="002E187F">
        <w:rPr>
          <w:sz w:val="28"/>
          <w:szCs w:val="28"/>
        </w:rPr>
        <w:t xml:space="preserve"> </w:t>
      </w:r>
      <w:r w:rsidRPr="000F2F81">
        <w:rPr>
          <w:sz w:val="28"/>
          <w:szCs w:val="28"/>
        </w:rPr>
        <w:t>репертуаром;</w:t>
      </w:r>
    </w:p>
    <w:p w:rsidR="000F2F81" w:rsidRPr="000F2F81" w:rsidRDefault="000F2F81" w:rsidP="00122E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решение коммуникативн</w:t>
      </w:r>
      <w:r w:rsidR="002E187F">
        <w:rPr>
          <w:sz w:val="28"/>
          <w:szCs w:val="28"/>
        </w:rPr>
        <w:t xml:space="preserve">ых задач (совместное творчество </w:t>
      </w:r>
      <w:r w:rsidRPr="000F2F81">
        <w:rPr>
          <w:sz w:val="28"/>
          <w:szCs w:val="28"/>
        </w:rPr>
        <w:t>обучающихся</w:t>
      </w:r>
      <w:r w:rsidR="002E187F">
        <w:rPr>
          <w:sz w:val="28"/>
          <w:szCs w:val="28"/>
        </w:rPr>
        <w:t xml:space="preserve"> </w:t>
      </w:r>
      <w:r w:rsidRPr="000F2F81">
        <w:rPr>
          <w:sz w:val="28"/>
          <w:szCs w:val="28"/>
        </w:rPr>
        <w:t>разного возраста, влияющее на их творческое развитие, умение общаться</w:t>
      </w:r>
      <w:r w:rsidR="002E187F">
        <w:rPr>
          <w:sz w:val="28"/>
          <w:szCs w:val="28"/>
        </w:rPr>
        <w:t xml:space="preserve"> </w:t>
      </w:r>
      <w:r w:rsidRPr="000F2F81">
        <w:rPr>
          <w:sz w:val="28"/>
          <w:szCs w:val="28"/>
        </w:rPr>
        <w:t xml:space="preserve">в процессе совместного музицирования, оценивать игру друг друга); </w:t>
      </w:r>
    </w:p>
    <w:p w:rsidR="000F2F81" w:rsidRPr="000F2F81" w:rsidRDefault="000F2F81" w:rsidP="00122E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 xml:space="preserve"> развитие чувства ансамбля (чувства партнерства при игре в ансамбле), артистизма и музыкальности; </w:t>
      </w:r>
    </w:p>
    <w:p w:rsidR="000F2F81" w:rsidRPr="000F2F81" w:rsidRDefault="000F2F81" w:rsidP="00122E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 xml:space="preserve"> обучение навыкам самостоятельной работы,  а также навыкам чтения с</w:t>
      </w:r>
      <w:r w:rsidR="002E187F">
        <w:rPr>
          <w:sz w:val="28"/>
          <w:szCs w:val="28"/>
        </w:rPr>
        <w:t xml:space="preserve"> </w:t>
      </w:r>
      <w:r w:rsidRPr="000F2F81">
        <w:rPr>
          <w:sz w:val="28"/>
          <w:szCs w:val="28"/>
        </w:rPr>
        <w:t xml:space="preserve">листа в ансамбле; </w:t>
      </w:r>
    </w:p>
    <w:p w:rsidR="000F2F81" w:rsidRPr="000F2F81" w:rsidRDefault="000F2F81" w:rsidP="00122E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приобретение обучающимися опыта творческой деятельности и</w:t>
      </w:r>
      <w:r>
        <w:rPr>
          <w:sz w:val="28"/>
          <w:szCs w:val="28"/>
        </w:rPr>
        <w:t xml:space="preserve"> </w:t>
      </w:r>
      <w:r w:rsidRPr="000F2F81">
        <w:rPr>
          <w:sz w:val="28"/>
          <w:szCs w:val="28"/>
        </w:rPr>
        <w:t xml:space="preserve">публичных выступлений в сфере ансамблевого музицирования; </w:t>
      </w:r>
    </w:p>
    <w:p w:rsidR="0025207E" w:rsidRPr="00122E7B" w:rsidRDefault="000F2F81" w:rsidP="00122E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формирование у наиболее одаренных выпускников профессионального</w:t>
      </w:r>
      <w:r w:rsidR="00B94544">
        <w:rPr>
          <w:sz w:val="28"/>
          <w:szCs w:val="28"/>
        </w:rPr>
        <w:t xml:space="preserve"> </w:t>
      </w:r>
      <w:r w:rsidRPr="000F2F81">
        <w:rPr>
          <w:sz w:val="28"/>
          <w:szCs w:val="28"/>
        </w:rPr>
        <w:t xml:space="preserve">исполнительского комплекса солиста камерного ансамбля. </w:t>
      </w:r>
    </w:p>
    <w:p w:rsidR="000F2F81" w:rsidRDefault="000F2F8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0F2F81">
        <w:rPr>
          <w:sz w:val="28"/>
          <w:szCs w:val="28"/>
        </w:rPr>
        <w:t>Учебный предмет «Ансамб</w:t>
      </w:r>
      <w:r w:rsidR="00B94544">
        <w:rPr>
          <w:sz w:val="28"/>
          <w:szCs w:val="28"/>
        </w:rPr>
        <w:t xml:space="preserve">ль» неразрывно связан с учебным </w:t>
      </w:r>
      <w:r w:rsidRPr="000F2F81">
        <w:rPr>
          <w:sz w:val="28"/>
          <w:szCs w:val="28"/>
        </w:rPr>
        <w:t>предметом</w:t>
      </w:r>
      <w:r w:rsidR="00B94544">
        <w:rPr>
          <w:sz w:val="28"/>
          <w:szCs w:val="28"/>
        </w:rPr>
        <w:t xml:space="preserve"> </w:t>
      </w:r>
      <w:r w:rsidRPr="000F2F81">
        <w:rPr>
          <w:sz w:val="28"/>
          <w:szCs w:val="28"/>
        </w:rPr>
        <w:t>«Специальность»,  а также со всеми предметами дополнительной</w:t>
      </w:r>
      <w:r>
        <w:rPr>
          <w:sz w:val="28"/>
          <w:szCs w:val="28"/>
        </w:rPr>
        <w:t xml:space="preserve"> </w:t>
      </w:r>
      <w:r w:rsidRPr="000F2F81">
        <w:rPr>
          <w:sz w:val="28"/>
          <w:szCs w:val="28"/>
        </w:rPr>
        <w:t>предпрофессиональной  общеобра</w:t>
      </w:r>
      <w:r>
        <w:rPr>
          <w:sz w:val="28"/>
          <w:szCs w:val="28"/>
        </w:rPr>
        <w:t xml:space="preserve">зовательной программы в области </w:t>
      </w:r>
      <w:r w:rsidRPr="000F2F81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="000A1FA6">
        <w:rPr>
          <w:sz w:val="28"/>
          <w:szCs w:val="28"/>
        </w:rPr>
        <w:t>«</w:t>
      </w:r>
      <w:r>
        <w:rPr>
          <w:sz w:val="28"/>
          <w:szCs w:val="28"/>
        </w:rPr>
        <w:t>Струнные</w:t>
      </w:r>
      <w:r w:rsidR="000A1FA6">
        <w:rPr>
          <w:sz w:val="28"/>
          <w:szCs w:val="28"/>
        </w:rPr>
        <w:t xml:space="preserve"> инструменты»</w:t>
      </w:r>
      <w:r w:rsidRPr="000F2F81">
        <w:rPr>
          <w:sz w:val="28"/>
          <w:szCs w:val="28"/>
        </w:rPr>
        <w:t>.</w:t>
      </w:r>
    </w:p>
    <w:p w:rsidR="00B94544" w:rsidRPr="00B94544" w:rsidRDefault="00B94544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B94544">
        <w:rPr>
          <w:sz w:val="28"/>
          <w:szCs w:val="28"/>
        </w:rPr>
        <w:t>Предмет «Ансамбль»  расширяет границы творческого общения</w:t>
      </w:r>
    </w:p>
    <w:p w:rsidR="00B94544" w:rsidRPr="00B94544" w:rsidRDefault="009E4DFE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инструменталистов - </w:t>
      </w:r>
      <w:r w:rsidR="00CC5CBB">
        <w:rPr>
          <w:sz w:val="28"/>
          <w:szCs w:val="28"/>
        </w:rPr>
        <w:t>струнников</w:t>
      </w:r>
      <w:r w:rsidR="006A619C">
        <w:rPr>
          <w:sz w:val="28"/>
          <w:szCs w:val="28"/>
        </w:rPr>
        <w:t xml:space="preserve"> </w:t>
      </w:r>
      <w:r w:rsidR="00B94544" w:rsidRPr="00B94544">
        <w:rPr>
          <w:sz w:val="28"/>
          <w:szCs w:val="28"/>
        </w:rPr>
        <w:t>с учащимися других отделений учебного</w:t>
      </w:r>
      <w:r w:rsidR="000A7DB2">
        <w:rPr>
          <w:sz w:val="28"/>
          <w:szCs w:val="28"/>
        </w:rPr>
        <w:t xml:space="preserve"> </w:t>
      </w:r>
      <w:r w:rsidR="00B94544" w:rsidRPr="00B94544">
        <w:rPr>
          <w:sz w:val="28"/>
          <w:szCs w:val="28"/>
        </w:rPr>
        <w:t xml:space="preserve">заведения,  привлекая к сотрудничеству  пианистов и  исполнителей на других инструментах.  </w:t>
      </w:r>
    </w:p>
    <w:p w:rsidR="0025207E" w:rsidRDefault="00B94544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B94544">
        <w:rPr>
          <w:sz w:val="28"/>
          <w:szCs w:val="28"/>
        </w:rPr>
        <w:t xml:space="preserve">Занятия в ансамбле – </w:t>
      </w:r>
      <w:r>
        <w:rPr>
          <w:sz w:val="28"/>
          <w:szCs w:val="28"/>
        </w:rPr>
        <w:t xml:space="preserve"> накопление опыта коллективного </w:t>
      </w:r>
      <w:r w:rsidRPr="00B94544">
        <w:rPr>
          <w:sz w:val="28"/>
          <w:szCs w:val="28"/>
        </w:rPr>
        <w:t xml:space="preserve">музицирования, ступень </w:t>
      </w:r>
      <w:r w:rsidR="00782AE1">
        <w:rPr>
          <w:sz w:val="28"/>
          <w:szCs w:val="28"/>
        </w:rPr>
        <w:t xml:space="preserve">для подготовки  игры в оркестре. </w:t>
      </w:r>
    </w:p>
    <w:p w:rsidR="000E4A5C" w:rsidRDefault="000E4A5C" w:rsidP="00122E7B">
      <w:pPr>
        <w:spacing w:line="360" w:lineRule="auto"/>
        <w:ind w:firstLine="720"/>
        <w:jc w:val="both"/>
        <w:rPr>
          <w:sz w:val="28"/>
          <w:szCs w:val="28"/>
        </w:rPr>
      </w:pPr>
    </w:p>
    <w:p w:rsidR="00951F4E" w:rsidRPr="00782AE1" w:rsidRDefault="00782AE1" w:rsidP="00122E7B">
      <w:pPr>
        <w:spacing w:line="360" w:lineRule="auto"/>
        <w:jc w:val="both"/>
        <w:rPr>
          <w:b/>
          <w:i/>
          <w:sz w:val="28"/>
          <w:szCs w:val="28"/>
        </w:rPr>
      </w:pPr>
      <w:r w:rsidRPr="00782AE1">
        <w:rPr>
          <w:b/>
          <w:i/>
          <w:sz w:val="28"/>
          <w:szCs w:val="28"/>
        </w:rPr>
        <w:t xml:space="preserve">6. Обоснование структуры программы учебного предмета «Ансамбль» </w:t>
      </w:r>
    </w:p>
    <w:p w:rsidR="00782AE1" w:rsidRPr="00782AE1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Обоснованием структуры программы </w:t>
      </w:r>
      <w:r w:rsidR="000A1FA6">
        <w:rPr>
          <w:sz w:val="28"/>
          <w:szCs w:val="28"/>
        </w:rPr>
        <w:t xml:space="preserve"> </w:t>
      </w:r>
      <w:r w:rsidRPr="00782AE1">
        <w:rPr>
          <w:sz w:val="28"/>
          <w:szCs w:val="28"/>
        </w:rPr>
        <w:t>являются ФГТ,  отражающие все</w:t>
      </w:r>
      <w:r>
        <w:rPr>
          <w:sz w:val="28"/>
          <w:szCs w:val="28"/>
        </w:rPr>
        <w:t xml:space="preserve"> </w:t>
      </w:r>
      <w:r w:rsidRPr="00782AE1">
        <w:rPr>
          <w:sz w:val="28"/>
          <w:szCs w:val="28"/>
        </w:rPr>
        <w:t xml:space="preserve">аспекты работы преподавателя с учеником.  </w:t>
      </w:r>
    </w:p>
    <w:p w:rsidR="0025207E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>Программа содержит  следующие разделы:</w:t>
      </w:r>
    </w:p>
    <w:p w:rsidR="00782AE1" w:rsidRPr="00782AE1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 -   сведения о затратах учебного времени,  предусмотренного на</w:t>
      </w:r>
      <w:r w:rsidR="0025207E">
        <w:rPr>
          <w:sz w:val="28"/>
          <w:szCs w:val="28"/>
        </w:rPr>
        <w:t xml:space="preserve"> </w:t>
      </w:r>
      <w:r w:rsidRPr="00782AE1">
        <w:rPr>
          <w:sz w:val="28"/>
          <w:szCs w:val="28"/>
        </w:rPr>
        <w:t xml:space="preserve">освоение учебного предмета; </w:t>
      </w:r>
    </w:p>
    <w:p w:rsidR="00782AE1" w:rsidRPr="00782AE1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-   распределение учебного материала по годам обучения; </w:t>
      </w:r>
    </w:p>
    <w:p w:rsidR="00782AE1" w:rsidRPr="00782AE1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-   описание дидактических единиц учебного предмета; </w:t>
      </w:r>
    </w:p>
    <w:p w:rsidR="00782AE1" w:rsidRPr="00782AE1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-   требования к уровню подготовки обучающихся; </w:t>
      </w:r>
    </w:p>
    <w:p w:rsidR="00782AE1" w:rsidRPr="00782AE1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-   формы и методы контроля, система оценок; </w:t>
      </w:r>
    </w:p>
    <w:p w:rsidR="0025207E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>-   методическое обеспечение учебного процесса.</w:t>
      </w:r>
    </w:p>
    <w:p w:rsidR="00782AE1" w:rsidRPr="00782AE1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>В соответствии с данными направлениями строится основной раздел</w:t>
      </w:r>
    </w:p>
    <w:p w:rsidR="00F26E7B" w:rsidRDefault="00782AE1" w:rsidP="00122E7B">
      <w:pPr>
        <w:spacing w:line="360" w:lineRule="auto"/>
        <w:jc w:val="both"/>
        <w:rPr>
          <w:sz w:val="28"/>
          <w:szCs w:val="28"/>
        </w:rPr>
      </w:pPr>
      <w:r w:rsidRPr="00782AE1">
        <w:rPr>
          <w:sz w:val="28"/>
          <w:szCs w:val="28"/>
        </w:rPr>
        <w:t>программы «Содержание учебного предмета».</w:t>
      </w:r>
    </w:p>
    <w:p w:rsidR="00826D2D" w:rsidRDefault="00782AE1" w:rsidP="000E4A5C">
      <w:pPr>
        <w:spacing w:line="360" w:lineRule="auto"/>
        <w:jc w:val="center"/>
        <w:rPr>
          <w:b/>
          <w:i/>
          <w:sz w:val="28"/>
          <w:szCs w:val="28"/>
        </w:rPr>
      </w:pPr>
      <w:r w:rsidRPr="00782AE1">
        <w:rPr>
          <w:b/>
          <w:i/>
          <w:sz w:val="28"/>
          <w:szCs w:val="28"/>
        </w:rPr>
        <w:t>7. Методы обучения</w:t>
      </w:r>
    </w:p>
    <w:p w:rsidR="00782AE1" w:rsidRPr="00782AE1" w:rsidRDefault="00782AE1" w:rsidP="00122E7B">
      <w:pPr>
        <w:spacing w:line="360" w:lineRule="auto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Выбор методов обучения  по предмету «Ансамбль» зависит от:  </w:t>
      </w:r>
    </w:p>
    <w:p w:rsidR="00782AE1" w:rsidRPr="00782AE1" w:rsidRDefault="00782AE1" w:rsidP="00122E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возраста учащихся;  </w:t>
      </w:r>
    </w:p>
    <w:p w:rsidR="00782AE1" w:rsidRPr="00782AE1" w:rsidRDefault="00782AE1" w:rsidP="00122E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их индивидуальных  способностей; </w:t>
      </w:r>
    </w:p>
    <w:p w:rsidR="00782AE1" w:rsidRPr="00782AE1" w:rsidRDefault="00782AE1" w:rsidP="00122E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от  состава ансамбля; </w:t>
      </w:r>
    </w:p>
    <w:p w:rsidR="00782AE1" w:rsidRPr="00782AE1" w:rsidRDefault="00782AE1" w:rsidP="00122E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от количества участников ансамбля. </w:t>
      </w:r>
    </w:p>
    <w:p w:rsidR="00782AE1" w:rsidRPr="00782AE1" w:rsidRDefault="00782AE1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>Для достижения поставленной цели и реализации задач предмета</w:t>
      </w:r>
    </w:p>
    <w:p w:rsidR="0025207E" w:rsidRPr="00782AE1" w:rsidRDefault="00782AE1" w:rsidP="00122E7B">
      <w:pPr>
        <w:spacing w:line="360" w:lineRule="auto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используются следующие методы обучения: </w:t>
      </w:r>
    </w:p>
    <w:p w:rsidR="00074B11" w:rsidRPr="00074B11" w:rsidRDefault="00782AE1" w:rsidP="00122E7B">
      <w:pPr>
        <w:spacing w:line="360" w:lineRule="auto"/>
        <w:ind w:left="720" w:hanging="720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 </w:t>
      </w:r>
      <w:r w:rsidR="00D96825">
        <w:rPr>
          <w:sz w:val="28"/>
          <w:szCs w:val="28"/>
        </w:rPr>
        <w:t xml:space="preserve">        </w:t>
      </w:r>
      <w:r w:rsidR="000221A9">
        <w:rPr>
          <w:sz w:val="28"/>
          <w:szCs w:val="28"/>
        </w:rPr>
        <w:t xml:space="preserve"> -   </w:t>
      </w:r>
      <w:r w:rsidRPr="00782AE1">
        <w:rPr>
          <w:sz w:val="28"/>
          <w:szCs w:val="28"/>
        </w:rPr>
        <w:t>словесный (</w:t>
      </w:r>
      <w:r w:rsidR="00074B11" w:rsidRPr="00074B11">
        <w:rPr>
          <w:sz w:val="28"/>
          <w:szCs w:val="28"/>
        </w:rPr>
        <w:t>объяснение,  разбор,  анализ и сравнение музыкального</w:t>
      </w:r>
    </w:p>
    <w:p w:rsidR="00782AE1" w:rsidRPr="00782AE1" w:rsidRDefault="00074B11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материала  партий</w:t>
      </w:r>
      <w:r w:rsidR="00782AE1" w:rsidRPr="00782AE1">
        <w:rPr>
          <w:sz w:val="28"/>
          <w:szCs w:val="28"/>
        </w:rPr>
        <w:t xml:space="preserve">); </w:t>
      </w:r>
    </w:p>
    <w:p w:rsidR="00782AE1" w:rsidRPr="00782AE1" w:rsidRDefault="00782AE1" w:rsidP="00122E7B">
      <w:pPr>
        <w:spacing w:line="360" w:lineRule="auto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  </w:t>
      </w:r>
      <w:r w:rsidR="000A4976">
        <w:rPr>
          <w:sz w:val="28"/>
          <w:szCs w:val="28"/>
        </w:rPr>
        <w:t xml:space="preserve">        </w:t>
      </w:r>
      <w:r w:rsidR="000221A9">
        <w:rPr>
          <w:sz w:val="28"/>
          <w:szCs w:val="28"/>
        </w:rPr>
        <w:t xml:space="preserve">-  </w:t>
      </w:r>
      <w:r w:rsidR="009E4DFE">
        <w:rPr>
          <w:sz w:val="28"/>
          <w:szCs w:val="28"/>
        </w:rPr>
        <w:t>наглядный метод (</w:t>
      </w:r>
      <w:r w:rsidR="00D96825">
        <w:rPr>
          <w:sz w:val="28"/>
          <w:szCs w:val="28"/>
        </w:rPr>
        <w:t>показ</w:t>
      </w:r>
      <w:r w:rsidR="00D96825" w:rsidRPr="00D96825">
        <w:rPr>
          <w:sz w:val="28"/>
          <w:szCs w:val="28"/>
        </w:rPr>
        <w:t xml:space="preserve">,  демонстрация отдельных частей </w:t>
      </w:r>
      <w:r w:rsidR="00D96825">
        <w:rPr>
          <w:sz w:val="28"/>
          <w:szCs w:val="28"/>
        </w:rPr>
        <w:t xml:space="preserve">партий </w:t>
      </w:r>
      <w:r w:rsidR="00D96825" w:rsidRPr="00D96825">
        <w:rPr>
          <w:sz w:val="28"/>
          <w:szCs w:val="28"/>
        </w:rPr>
        <w:t>и всего</w:t>
      </w:r>
      <w:r w:rsidR="00D96825">
        <w:rPr>
          <w:sz w:val="28"/>
          <w:szCs w:val="28"/>
        </w:rPr>
        <w:t xml:space="preserve"> </w:t>
      </w:r>
      <w:r w:rsidR="00D96825" w:rsidRPr="00D96825">
        <w:rPr>
          <w:sz w:val="28"/>
          <w:szCs w:val="28"/>
        </w:rPr>
        <w:t>произведения)</w:t>
      </w:r>
      <w:r w:rsidRPr="00782AE1">
        <w:rPr>
          <w:sz w:val="28"/>
          <w:szCs w:val="28"/>
        </w:rPr>
        <w:t xml:space="preserve">;  </w:t>
      </w:r>
    </w:p>
    <w:p w:rsidR="00782AE1" w:rsidRDefault="00782AE1" w:rsidP="00122E7B">
      <w:pPr>
        <w:spacing w:line="360" w:lineRule="auto"/>
        <w:jc w:val="both"/>
        <w:rPr>
          <w:sz w:val="28"/>
          <w:szCs w:val="28"/>
        </w:rPr>
      </w:pPr>
      <w:r w:rsidRPr="00782AE1">
        <w:rPr>
          <w:sz w:val="28"/>
          <w:szCs w:val="28"/>
        </w:rPr>
        <w:t xml:space="preserve"> </w:t>
      </w:r>
      <w:r w:rsidR="00D96825">
        <w:rPr>
          <w:sz w:val="28"/>
          <w:szCs w:val="28"/>
        </w:rPr>
        <w:t xml:space="preserve">         </w:t>
      </w:r>
      <w:r w:rsidR="000221A9">
        <w:rPr>
          <w:sz w:val="28"/>
          <w:szCs w:val="28"/>
        </w:rPr>
        <w:t xml:space="preserve">- </w:t>
      </w:r>
      <w:r w:rsidRPr="00782AE1">
        <w:rPr>
          <w:sz w:val="28"/>
          <w:szCs w:val="28"/>
        </w:rPr>
        <w:t xml:space="preserve">частично – поисковый (ученики участвуют в поисках решения </w:t>
      </w:r>
      <w:r w:rsidR="00074B11">
        <w:rPr>
          <w:sz w:val="28"/>
          <w:szCs w:val="28"/>
        </w:rPr>
        <w:t xml:space="preserve">  </w:t>
      </w:r>
      <w:r w:rsidR="00D96825">
        <w:rPr>
          <w:sz w:val="28"/>
          <w:szCs w:val="28"/>
        </w:rPr>
        <w:t xml:space="preserve">         </w:t>
      </w:r>
      <w:r w:rsidRPr="00782AE1">
        <w:rPr>
          <w:sz w:val="28"/>
          <w:szCs w:val="28"/>
        </w:rPr>
        <w:t>поставленной  задачи).</w:t>
      </w:r>
    </w:p>
    <w:p w:rsidR="0025207E" w:rsidRDefault="000A497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21A9">
        <w:rPr>
          <w:sz w:val="28"/>
          <w:szCs w:val="28"/>
        </w:rPr>
        <w:t xml:space="preserve">-   </w:t>
      </w:r>
      <w:r w:rsidR="00D96825" w:rsidRPr="00D96825">
        <w:rPr>
          <w:sz w:val="28"/>
          <w:szCs w:val="28"/>
        </w:rPr>
        <w:t>практический (воспроизводящие и творческие упражнения,  деление</w:t>
      </w:r>
      <w:r w:rsidR="00D96825">
        <w:rPr>
          <w:sz w:val="28"/>
          <w:szCs w:val="28"/>
        </w:rPr>
        <w:t xml:space="preserve"> </w:t>
      </w:r>
      <w:r w:rsidR="00D96825" w:rsidRPr="00D96825">
        <w:rPr>
          <w:sz w:val="28"/>
          <w:szCs w:val="28"/>
        </w:rPr>
        <w:t>целого произведения на более мелкие части для подробной проработки и</w:t>
      </w:r>
      <w:r w:rsidR="00D96825">
        <w:rPr>
          <w:sz w:val="28"/>
          <w:szCs w:val="28"/>
        </w:rPr>
        <w:t xml:space="preserve"> </w:t>
      </w:r>
      <w:r w:rsidR="00D96825" w:rsidRPr="00D96825">
        <w:rPr>
          <w:sz w:val="28"/>
          <w:szCs w:val="28"/>
        </w:rPr>
        <w:t>последующая организация целого);</w:t>
      </w:r>
    </w:p>
    <w:p w:rsidR="000221A9" w:rsidRDefault="00D96825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D96825">
        <w:rPr>
          <w:sz w:val="28"/>
          <w:szCs w:val="28"/>
        </w:rPr>
        <w:t>Предлож</w:t>
      </w:r>
      <w:r>
        <w:rPr>
          <w:sz w:val="28"/>
          <w:szCs w:val="28"/>
        </w:rPr>
        <w:t>е</w:t>
      </w:r>
      <w:r w:rsidR="009E4DFE">
        <w:rPr>
          <w:sz w:val="28"/>
          <w:szCs w:val="28"/>
        </w:rPr>
        <w:t>нные методы работы с</w:t>
      </w:r>
      <w:r>
        <w:rPr>
          <w:sz w:val="28"/>
          <w:szCs w:val="28"/>
        </w:rPr>
        <w:t xml:space="preserve"> ансамблем </w:t>
      </w:r>
      <w:r w:rsidR="009E4DFE">
        <w:rPr>
          <w:sz w:val="28"/>
          <w:szCs w:val="28"/>
        </w:rPr>
        <w:t xml:space="preserve"> </w:t>
      </w:r>
      <w:r w:rsidRPr="00D96825">
        <w:rPr>
          <w:sz w:val="28"/>
          <w:szCs w:val="28"/>
        </w:rPr>
        <w:t>в</w:t>
      </w:r>
      <w:r w:rsidR="000221A9">
        <w:rPr>
          <w:sz w:val="28"/>
          <w:szCs w:val="28"/>
        </w:rPr>
        <w:t xml:space="preserve"> </w:t>
      </w:r>
      <w:r w:rsidRPr="00D96825">
        <w:rPr>
          <w:sz w:val="28"/>
          <w:szCs w:val="28"/>
        </w:rPr>
        <w:t>рамках предпрофессиональной образовательной программы являются наиболее</w:t>
      </w:r>
      <w:r>
        <w:rPr>
          <w:sz w:val="28"/>
          <w:szCs w:val="28"/>
        </w:rPr>
        <w:t xml:space="preserve"> </w:t>
      </w:r>
      <w:r w:rsidRPr="00D96825">
        <w:rPr>
          <w:sz w:val="28"/>
          <w:szCs w:val="28"/>
        </w:rPr>
        <w:t>продуктивными при реализации поставленных целей и зада</w:t>
      </w:r>
      <w:r>
        <w:rPr>
          <w:sz w:val="28"/>
          <w:szCs w:val="28"/>
        </w:rPr>
        <w:t xml:space="preserve">ч учебного предмета </w:t>
      </w:r>
      <w:r w:rsidRPr="00D96825">
        <w:rPr>
          <w:sz w:val="28"/>
          <w:szCs w:val="28"/>
        </w:rPr>
        <w:t>и основаны на проверенных методиках и сложившихся традициях</w:t>
      </w:r>
      <w:r>
        <w:rPr>
          <w:sz w:val="28"/>
          <w:szCs w:val="28"/>
        </w:rPr>
        <w:t xml:space="preserve"> </w:t>
      </w:r>
      <w:r w:rsidRPr="00D96825">
        <w:rPr>
          <w:sz w:val="28"/>
          <w:szCs w:val="28"/>
        </w:rPr>
        <w:t>ансамблевого испо</w:t>
      </w:r>
      <w:r>
        <w:rPr>
          <w:sz w:val="28"/>
          <w:szCs w:val="28"/>
        </w:rPr>
        <w:t>лнительства на  струнных инструментах</w:t>
      </w:r>
      <w:r w:rsidRPr="00D96825">
        <w:rPr>
          <w:sz w:val="28"/>
          <w:szCs w:val="28"/>
        </w:rPr>
        <w:t>.</w:t>
      </w:r>
    </w:p>
    <w:p w:rsidR="000221A9" w:rsidRPr="00D96825" w:rsidRDefault="00D96825" w:rsidP="000E4A5C">
      <w:pPr>
        <w:spacing w:line="360" w:lineRule="auto"/>
        <w:jc w:val="center"/>
        <w:rPr>
          <w:b/>
          <w:i/>
          <w:sz w:val="28"/>
          <w:szCs w:val="28"/>
        </w:rPr>
      </w:pPr>
      <w:r w:rsidRPr="00D96825">
        <w:rPr>
          <w:b/>
          <w:i/>
          <w:sz w:val="28"/>
          <w:szCs w:val="28"/>
        </w:rPr>
        <w:t>8. Описание материально – технических условий реализации учебного</w:t>
      </w:r>
      <w:r w:rsidR="00391F0A">
        <w:rPr>
          <w:b/>
          <w:i/>
          <w:sz w:val="28"/>
          <w:szCs w:val="28"/>
        </w:rPr>
        <w:t xml:space="preserve"> </w:t>
      </w:r>
      <w:r w:rsidRPr="00D96825">
        <w:rPr>
          <w:b/>
          <w:i/>
          <w:sz w:val="28"/>
          <w:szCs w:val="28"/>
        </w:rPr>
        <w:t>предмета «Ансамбль»</w:t>
      </w:r>
    </w:p>
    <w:p w:rsidR="00D96825" w:rsidRPr="00D96825" w:rsidRDefault="00D96825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D96825">
        <w:rPr>
          <w:sz w:val="28"/>
          <w:szCs w:val="28"/>
        </w:rPr>
        <w:t>Материально –  техническая база образовательного учреждения должна</w:t>
      </w:r>
    </w:p>
    <w:p w:rsidR="00D96825" w:rsidRPr="00D96825" w:rsidRDefault="00D96825" w:rsidP="00122E7B">
      <w:pPr>
        <w:spacing w:line="360" w:lineRule="auto"/>
        <w:jc w:val="both"/>
        <w:rPr>
          <w:sz w:val="28"/>
          <w:szCs w:val="28"/>
        </w:rPr>
      </w:pPr>
      <w:r w:rsidRPr="00D96825">
        <w:rPr>
          <w:sz w:val="28"/>
          <w:szCs w:val="28"/>
        </w:rPr>
        <w:t>соответствовать санитарным и противопожарным нормам,  нормам охраны</w:t>
      </w:r>
    </w:p>
    <w:p w:rsidR="00D96825" w:rsidRDefault="00D96825" w:rsidP="00122E7B">
      <w:pPr>
        <w:spacing w:line="360" w:lineRule="auto"/>
        <w:jc w:val="both"/>
        <w:rPr>
          <w:sz w:val="28"/>
          <w:szCs w:val="28"/>
        </w:rPr>
      </w:pPr>
      <w:r w:rsidRPr="00D96825">
        <w:rPr>
          <w:sz w:val="28"/>
          <w:szCs w:val="28"/>
        </w:rPr>
        <w:t>труда.</w:t>
      </w:r>
    </w:p>
    <w:p w:rsidR="000A4976" w:rsidRPr="000A4976" w:rsidRDefault="00F97F7E" w:rsidP="00122E7B">
      <w:pPr>
        <w:spacing w:line="360" w:lineRule="auto"/>
        <w:ind w:firstLine="708"/>
        <w:rPr>
          <w:sz w:val="28"/>
          <w:szCs w:val="28"/>
        </w:rPr>
      </w:pPr>
      <w:r w:rsidRPr="008C0B66">
        <w:rPr>
          <w:sz w:val="28"/>
          <w:szCs w:val="28"/>
        </w:rPr>
        <w:t>Учебные аудитории дл</w:t>
      </w:r>
      <w:r w:rsidR="005C4B4D">
        <w:rPr>
          <w:sz w:val="28"/>
          <w:szCs w:val="28"/>
        </w:rPr>
        <w:t>я занятий по учебному предмету «</w:t>
      </w:r>
      <w:r w:rsidRPr="008C0B66">
        <w:rPr>
          <w:sz w:val="28"/>
          <w:szCs w:val="28"/>
        </w:rPr>
        <w:t>Ансамбл</w:t>
      </w:r>
      <w:r w:rsidR="005C4B4D">
        <w:rPr>
          <w:sz w:val="28"/>
          <w:szCs w:val="28"/>
        </w:rPr>
        <w:t>ь»</w:t>
      </w:r>
      <w:r w:rsidRPr="008C0B66">
        <w:rPr>
          <w:sz w:val="28"/>
          <w:szCs w:val="28"/>
        </w:rPr>
        <w:t xml:space="preserve"> </w:t>
      </w:r>
      <w:r w:rsidR="00576E16">
        <w:rPr>
          <w:sz w:val="28"/>
          <w:szCs w:val="28"/>
        </w:rPr>
        <w:t>должны иметь площадь не менее 12</w:t>
      </w:r>
      <w:r>
        <w:rPr>
          <w:sz w:val="28"/>
          <w:szCs w:val="28"/>
        </w:rPr>
        <w:t>кв.м., п</w:t>
      </w:r>
      <w:r w:rsidR="000A4976" w:rsidRPr="000A4976">
        <w:rPr>
          <w:sz w:val="28"/>
          <w:szCs w:val="28"/>
        </w:rPr>
        <w:t>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0A4976" w:rsidRPr="000A4976" w:rsidRDefault="000A4976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0A4976">
        <w:rPr>
          <w:sz w:val="28"/>
          <w:szCs w:val="28"/>
        </w:rPr>
        <w:t>Учебные клас</w:t>
      </w:r>
      <w:r>
        <w:rPr>
          <w:sz w:val="28"/>
          <w:szCs w:val="28"/>
        </w:rPr>
        <w:t xml:space="preserve">сы для занятий по ансамблю </w:t>
      </w:r>
      <w:r w:rsidRPr="000A4976">
        <w:rPr>
          <w:sz w:val="28"/>
          <w:szCs w:val="28"/>
        </w:rPr>
        <w:t xml:space="preserve">оснащаются роялем или </w:t>
      </w:r>
    </w:p>
    <w:p w:rsidR="000A4976" w:rsidRPr="000A4976" w:rsidRDefault="000A4976" w:rsidP="00122E7B">
      <w:pPr>
        <w:spacing w:line="360" w:lineRule="auto"/>
        <w:jc w:val="both"/>
        <w:rPr>
          <w:sz w:val="28"/>
          <w:szCs w:val="28"/>
        </w:rPr>
      </w:pPr>
      <w:r w:rsidRPr="000A4976">
        <w:rPr>
          <w:sz w:val="28"/>
          <w:szCs w:val="28"/>
        </w:rPr>
        <w:t xml:space="preserve">пианино, в классе необходимо иметь </w:t>
      </w:r>
      <w:r>
        <w:rPr>
          <w:sz w:val="28"/>
          <w:szCs w:val="28"/>
        </w:rPr>
        <w:t xml:space="preserve">достаточное количество </w:t>
      </w:r>
      <w:r w:rsidRPr="000A4976">
        <w:rPr>
          <w:sz w:val="28"/>
          <w:szCs w:val="28"/>
        </w:rPr>
        <w:t>пюпитр</w:t>
      </w:r>
      <w:r>
        <w:rPr>
          <w:sz w:val="28"/>
          <w:szCs w:val="28"/>
        </w:rPr>
        <w:t>ов</w:t>
      </w:r>
      <w:r w:rsidRPr="000A4976">
        <w:rPr>
          <w:sz w:val="28"/>
          <w:szCs w:val="28"/>
        </w:rPr>
        <w:t>, кото</w:t>
      </w:r>
      <w:r>
        <w:rPr>
          <w:sz w:val="28"/>
          <w:szCs w:val="28"/>
        </w:rPr>
        <w:t>рые</w:t>
      </w:r>
      <w:r w:rsidRPr="000A4976">
        <w:rPr>
          <w:sz w:val="28"/>
          <w:szCs w:val="28"/>
        </w:rPr>
        <w:t xml:space="preserve"> можно легко приспособить к любому росту ученика.</w:t>
      </w:r>
    </w:p>
    <w:p w:rsidR="00576E16" w:rsidRDefault="000A4976" w:rsidP="00122E7B">
      <w:pPr>
        <w:spacing w:line="360" w:lineRule="auto"/>
        <w:rPr>
          <w:sz w:val="28"/>
          <w:szCs w:val="28"/>
        </w:rPr>
      </w:pPr>
      <w:r w:rsidRPr="000A4976">
        <w:rPr>
          <w:sz w:val="28"/>
          <w:szCs w:val="28"/>
        </w:rPr>
        <w:t>Рояль или пианино должны быть хорошо настроены.</w:t>
      </w:r>
      <w:r w:rsidR="00576E16" w:rsidRPr="00576E16">
        <w:rPr>
          <w:sz w:val="28"/>
          <w:szCs w:val="28"/>
        </w:rPr>
        <w:t xml:space="preserve"> </w:t>
      </w:r>
    </w:p>
    <w:p w:rsidR="000A4976" w:rsidRDefault="00576E16" w:rsidP="00122E7B">
      <w:pPr>
        <w:spacing w:line="360" w:lineRule="auto"/>
        <w:rPr>
          <w:sz w:val="28"/>
          <w:szCs w:val="28"/>
        </w:rPr>
      </w:pPr>
      <w:r w:rsidRPr="005C5C7F">
        <w:rPr>
          <w:sz w:val="28"/>
          <w:szCs w:val="28"/>
        </w:rPr>
        <w:t>Технические средства: метроном, наличие аудио и видеозаписей, магн</w:t>
      </w:r>
      <w:r>
        <w:rPr>
          <w:sz w:val="28"/>
          <w:szCs w:val="28"/>
        </w:rPr>
        <w:t>итофон.</w:t>
      </w: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Default="000E4A5C" w:rsidP="00122E7B">
      <w:pPr>
        <w:spacing w:line="360" w:lineRule="auto"/>
        <w:rPr>
          <w:sz w:val="28"/>
          <w:szCs w:val="28"/>
        </w:rPr>
      </w:pPr>
    </w:p>
    <w:p w:rsidR="000E4A5C" w:rsidRPr="00563457" w:rsidRDefault="000E4A5C" w:rsidP="00122E7B">
      <w:pPr>
        <w:spacing w:line="360" w:lineRule="auto"/>
        <w:rPr>
          <w:sz w:val="28"/>
          <w:szCs w:val="28"/>
          <w:u w:val="single"/>
        </w:rPr>
      </w:pPr>
    </w:p>
    <w:p w:rsidR="000221A9" w:rsidRPr="000A4976" w:rsidRDefault="00142CC8" w:rsidP="00122E7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A4976" w:rsidRPr="000A4976">
        <w:rPr>
          <w:b/>
          <w:sz w:val="28"/>
          <w:szCs w:val="28"/>
        </w:rPr>
        <w:t>II. Содержание учебного предмета</w:t>
      </w:r>
    </w:p>
    <w:p w:rsidR="000221A9" w:rsidRPr="00BF05AC" w:rsidRDefault="000A4976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4976">
        <w:rPr>
          <w:sz w:val="28"/>
          <w:szCs w:val="28"/>
        </w:rPr>
        <w:t xml:space="preserve">Основные составы ансамблей, наиболее практикуемые в  детских </w:t>
      </w:r>
      <w:r w:rsidR="00F97F7E">
        <w:rPr>
          <w:sz w:val="28"/>
          <w:szCs w:val="28"/>
        </w:rPr>
        <w:t xml:space="preserve">музыкальных </w:t>
      </w:r>
      <w:r w:rsidRPr="000A4976">
        <w:rPr>
          <w:sz w:val="28"/>
          <w:szCs w:val="28"/>
        </w:rPr>
        <w:t>школах</w:t>
      </w:r>
      <w:r w:rsidR="000E4A5C">
        <w:rPr>
          <w:sz w:val="28"/>
          <w:szCs w:val="28"/>
        </w:rPr>
        <w:t xml:space="preserve"> и школах искусств</w:t>
      </w:r>
      <w:r>
        <w:rPr>
          <w:sz w:val="28"/>
          <w:szCs w:val="28"/>
        </w:rPr>
        <w:t xml:space="preserve"> </w:t>
      </w:r>
      <w:r w:rsidRPr="000A4976">
        <w:rPr>
          <w:sz w:val="28"/>
          <w:szCs w:val="28"/>
        </w:rPr>
        <w:t xml:space="preserve"> - дуэты, трио</w:t>
      </w:r>
      <w:r w:rsidR="000221A9">
        <w:rPr>
          <w:sz w:val="28"/>
          <w:szCs w:val="28"/>
        </w:rPr>
        <w:t xml:space="preserve">, </w:t>
      </w:r>
      <w:r w:rsidR="000221A9" w:rsidRPr="00D10261">
        <w:rPr>
          <w:rFonts w:cs="TimesNewRomanPSMT"/>
          <w:color w:val="000000"/>
          <w:sz w:val="28"/>
          <w:szCs w:val="28"/>
        </w:rPr>
        <w:t>кварт</w:t>
      </w:r>
      <w:r w:rsidR="009E4DFE">
        <w:rPr>
          <w:rFonts w:cs="TimesNewRomanPSMT"/>
          <w:color w:val="000000"/>
          <w:sz w:val="28"/>
          <w:szCs w:val="28"/>
        </w:rPr>
        <w:t xml:space="preserve">еты, </w:t>
      </w:r>
      <w:r w:rsidR="000221A9" w:rsidRPr="00D10261">
        <w:rPr>
          <w:rFonts w:cs="TimesNewRomanPSMT"/>
          <w:color w:val="000000"/>
          <w:sz w:val="28"/>
          <w:szCs w:val="28"/>
        </w:rPr>
        <w:t xml:space="preserve"> и т. д.</w:t>
      </w:r>
    </w:p>
    <w:p w:rsidR="000A4976" w:rsidRPr="000221A9" w:rsidRDefault="000A497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ансамбля могут быть включены</w:t>
      </w:r>
      <w:r w:rsidR="009E4DFE">
        <w:rPr>
          <w:sz w:val="28"/>
          <w:szCs w:val="28"/>
        </w:rPr>
        <w:t xml:space="preserve"> и другие инструменты такие как:</w:t>
      </w:r>
      <w:r>
        <w:rPr>
          <w:sz w:val="28"/>
          <w:szCs w:val="28"/>
        </w:rPr>
        <w:t xml:space="preserve"> </w:t>
      </w:r>
      <w:r w:rsidR="005C4B4D">
        <w:rPr>
          <w:sz w:val="28"/>
          <w:szCs w:val="28"/>
        </w:rPr>
        <w:t xml:space="preserve">фортепиано, </w:t>
      </w:r>
      <w:r w:rsidR="009E4DFE">
        <w:rPr>
          <w:sz w:val="28"/>
          <w:szCs w:val="28"/>
        </w:rPr>
        <w:t>скрипка</w:t>
      </w:r>
      <w:r w:rsidR="00265ADA">
        <w:rPr>
          <w:sz w:val="28"/>
          <w:szCs w:val="28"/>
        </w:rPr>
        <w:t xml:space="preserve"> (виолончель)</w:t>
      </w:r>
      <w:r w:rsidR="009E4DFE">
        <w:rPr>
          <w:sz w:val="28"/>
          <w:szCs w:val="28"/>
        </w:rPr>
        <w:t xml:space="preserve">, </w:t>
      </w:r>
      <w:r>
        <w:rPr>
          <w:sz w:val="28"/>
          <w:szCs w:val="28"/>
        </w:rPr>
        <w:t>духо</w:t>
      </w:r>
      <w:r w:rsidR="009E4DFE">
        <w:rPr>
          <w:sz w:val="28"/>
          <w:szCs w:val="28"/>
        </w:rPr>
        <w:t>вые,  ударные</w:t>
      </w:r>
      <w:r>
        <w:rPr>
          <w:sz w:val="28"/>
          <w:szCs w:val="28"/>
        </w:rPr>
        <w:t>.</w:t>
      </w:r>
    </w:p>
    <w:p w:rsidR="000E4A5C" w:rsidRDefault="000E4A5C" w:rsidP="000E4A5C">
      <w:pPr>
        <w:pStyle w:val="31"/>
        <w:shd w:val="clear" w:color="auto" w:fill="auto"/>
        <w:tabs>
          <w:tab w:val="left" w:pos="1486"/>
        </w:tabs>
        <w:spacing w:before="0" w:after="144" w:line="480" w:lineRule="exact"/>
        <w:ind w:right="-2" w:firstLine="0"/>
        <w:rPr>
          <w:sz w:val="28"/>
          <w:szCs w:val="28"/>
        </w:rPr>
      </w:pPr>
      <w:r>
        <w:rPr>
          <w:rStyle w:val="af"/>
          <w:sz w:val="28"/>
          <w:szCs w:val="28"/>
        </w:rPr>
        <w:t>1.</w:t>
      </w:r>
      <w:r w:rsidRPr="00736847">
        <w:rPr>
          <w:rStyle w:val="af"/>
          <w:sz w:val="28"/>
          <w:szCs w:val="28"/>
        </w:rPr>
        <w:t>Сведения о затратах учебного времени,</w:t>
      </w:r>
    </w:p>
    <w:p w:rsidR="000E4A5C" w:rsidRPr="0053473F" w:rsidRDefault="000E4A5C" w:rsidP="000E4A5C">
      <w:pPr>
        <w:pStyle w:val="31"/>
        <w:shd w:val="clear" w:color="auto" w:fill="auto"/>
        <w:tabs>
          <w:tab w:val="left" w:pos="1486"/>
        </w:tabs>
        <w:spacing w:before="0" w:after="144" w:line="480" w:lineRule="exact"/>
        <w:ind w:right="-2" w:firstLine="0"/>
        <w:jc w:val="both"/>
        <w:rPr>
          <w:sz w:val="28"/>
          <w:szCs w:val="28"/>
        </w:rPr>
      </w:pPr>
      <w:r w:rsidRPr="00736847">
        <w:rPr>
          <w:sz w:val="28"/>
          <w:szCs w:val="28"/>
        </w:rPr>
        <w:t xml:space="preserve">предусмотренного на освоение учебного предмета «Ансамбль», на максимальную, самостоятельную нагрузку обучающихся и </w:t>
      </w:r>
      <w:r w:rsidRPr="003C0F28">
        <w:rPr>
          <w:sz w:val="28"/>
          <w:szCs w:val="28"/>
        </w:rPr>
        <w:t>аудиторные занятия.</w:t>
      </w:r>
    </w:p>
    <w:p w:rsidR="000E4A5C" w:rsidRPr="00DD7036" w:rsidRDefault="000E4A5C" w:rsidP="000E4A5C">
      <w:pPr>
        <w:pStyle w:val="af0"/>
        <w:ind w:left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7036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0E4A5C" w:rsidRPr="00AF5C54" w:rsidRDefault="000E4A5C" w:rsidP="000E4A5C">
      <w:pPr>
        <w:spacing w:line="360" w:lineRule="auto"/>
        <w:ind w:left="525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8(9) лет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0E4A5C" w:rsidTr="007B0508">
        <w:tc>
          <w:tcPr>
            <w:tcW w:w="3153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0E4A5C" w:rsidTr="007B0508">
        <w:tc>
          <w:tcPr>
            <w:tcW w:w="3153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 2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82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0E4A5C" w:rsidTr="007B0508">
        <w:tc>
          <w:tcPr>
            <w:tcW w:w="3153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E4A5C" w:rsidTr="007B0508">
        <w:trPr>
          <w:trHeight w:hRule="exact" w:val="1403"/>
        </w:trPr>
        <w:tc>
          <w:tcPr>
            <w:tcW w:w="3153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(в неделю)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4A5C" w:rsidRPr="00661388" w:rsidRDefault="000E4A5C" w:rsidP="007B0508">
            <w:pPr>
              <w:pStyle w:val="af1"/>
              <w:pBdr>
                <w:bottom w:val="single" w:sz="4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A5C" w:rsidTr="007B0508">
        <w:trPr>
          <w:trHeight w:hRule="exact" w:val="1409"/>
        </w:trPr>
        <w:tc>
          <w:tcPr>
            <w:tcW w:w="3153" w:type="dxa"/>
            <w:shd w:val="clear" w:color="auto" w:fill="auto"/>
          </w:tcPr>
          <w:p w:rsidR="000E4A5C" w:rsidRPr="00661388" w:rsidRDefault="000E4A5C" w:rsidP="007B0508">
            <w:pPr>
              <w:pStyle w:val="af1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часов  на  </w:t>
            </w:r>
          </w:p>
          <w:p w:rsidR="000E4A5C" w:rsidRPr="00661388" w:rsidRDefault="000E4A5C" w:rsidP="007B0508">
            <w:pPr>
              <w:pStyle w:val="af1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тия  (в  неделю)</w:t>
            </w:r>
          </w:p>
        </w:tc>
        <w:tc>
          <w:tcPr>
            <w:tcW w:w="708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A5C" w:rsidTr="007B0508">
        <w:trPr>
          <w:trHeight w:hRule="exact" w:val="834"/>
        </w:trPr>
        <w:tc>
          <w:tcPr>
            <w:tcW w:w="3153" w:type="dxa"/>
            <w:shd w:val="clear" w:color="auto" w:fill="auto"/>
          </w:tcPr>
          <w:p w:rsidR="000E4A5C" w:rsidRDefault="000E4A5C" w:rsidP="007B0508">
            <w:pPr>
              <w:pStyle w:val="af1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0E4A5C" w:rsidRPr="00661388" w:rsidRDefault="000E4A5C" w:rsidP="007B0508">
            <w:pPr>
              <w:pStyle w:val="af1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5C" w:rsidRPr="00661388" w:rsidRDefault="000E4A5C" w:rsidP="007B0508">
            <w:pPr>
              <w:pStyle w:val="af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49F4" w:rsidRPr="000221A9" w:rsidRDefault="008D49F4" w:rsidP="00122E7B">
      <w:pPr>
        <w:spacing w:line="360" w:lineRule="auto"/>
        <w:jc w:val="both"/>
        <w:rPr>
          <w:sz w:val="28"/>
          <w:szCs w:val="28"/>
        </w:rPr>
      </w:pPr>
    </w:p>
    <w:p w:rsidR="0090775B" w:rsidRPr="000E4A5C" w:rsidRDefault="0090775B" w:rsidP="00122E7B">
      <w:pPr>
        <w:spacing w:line="360" w:lineRule="auto"/>
        <w:jc w:val="both"/>
        <w:rPr>
          <w:i/>
          <w:sz w:val="28"/>
          <w:szCs w:val="28"/>
        </w:rPr>
      </w:pPr>
      <w:r w:rsidRPr="000E4A5C">
        <w:rPr>
          <w:i/>
          <w:sz w:val="28"/>
          <w:szCs w:val="28"/>
        </w:rPr>
        <w:t xml:space="preserve">Виды  внеаудиторной  работы: </w:t>
      </w:r>
    </w:p>
    <w:p w:rsidR="0090775B" w:rsidRPr="000E4A5C" w:rsidRDefault="000E4A5C" w:rsidP="000E4A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75B" w:rsidRPr="000E4A5C">
        <w:rPr>
          <w:sz w:val="28"/>
          <w:szCs w:val="28"/>
        </w:rPr>
        <w:t xml:space="preserve">выполнение  домашнего  задания; </w:t>
      </w:r>
    </w:p>
    <w:p w:rsidR="0090775B" w:rsidRPr="000E4A5C" w:rsidRDefault="000E4A5C" w:rsidP="000E4A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75B" w:rsidRPr="000E4A5C">
        <w:rPr>
          <w:sz w:val="28"/>
          <w:szCs w:val="28"/>
        </w:rPr>
        <w:t xml:space="preserve">подготовка  к  концертным  выступлениям; </w:t>
      </w:r>
    </w:p>
    <w:p w:rsidR="0090775B" w:rsidRPr="000E4A5C" w:rsidRDefault="000E4A5C" w:rsidP="000E4A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75B" w:rsidRPr="000E4A5C">
        <w:rPr>
          <w:sz w:val="28"/>
          <w:szCs w:val="28"/>
        </w:rPr>
        <w:t xml:space="preserve">посещение   учреждений   культуры  (филармоний,   театров,  концертных  залов  и  др.); </w:t>
      </w:r>
    </w:p>
    <w:p w:rsidR="000E4A5C" w:rsidRDefault="000E4A5C" w:rsidP="000E4A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75B" w:rsidRPr="000E4A5C">
        <w:rPr>
          <w:sz w:val="28"/>
          <w:szCs w:val="28"/>
        </w:rPr>
        <w:t xml:space="preserve">участие   обучающихся   в  </w:t>
      </w:r>
      <w:r w:rsidR="003E4359" w:rsidRPr="000E4A5C">
        <w:rPr>
          <w:sz w:val="28"/>
          <w:szCs w:val="28"/>
        </w:rPr>
        <w:t xml:space="preserve">конкурсах, </w:t>
      </w:r>
      <w:r w:rsidR="0090775B" w:rsidRPr="000E4A5C">
        <w:rPr>
          <w:sz w:val="28"/>
          <w:szCs w:val="28"/>
        </w:rPr>
        <w:t xml:space="preserve"> концертах,   </w:t>
      </w:r>
      <w:r w:rsidR="009E4DFE" w:rsidRPr="000E4A5C">
        <w:rPr>
          <w:sz w:val="28"/>
          <w:szCs w:val="28"/>
        </w:rPr>
        <w:t xml:space="preserve">творческих   </w:t>
      </w:r>
    </w:p>
    <w:p w:rsidR="000E4A5C" w:rsidRDefault="009E4DFE" w:rsidP="000E4A5C">
      <w:pPr>
        <w:spacing w:line="360" w:lineRule="auto"/>
        <w:rPr>
          <w:sz w:val="28"/>
          <w:szCs w:val="28"/>
        </w:rPr>
      </w:pPr>
      <w:r w:rsidRPr="000E4A5C">
        <w:rPr>
          <w:sz w:val="28"/>
          <w:szCs w:val="28"/>
        </w:rPr>
        <w:t xml:space="preserve">мероприятиях   и  </w:t>
      </w:r>
      <w:r w:rsidR="0090775B" w:rsidRPr="000E4A5C">
        <w:rPr>
          <w:sz w:val="28"/>
          <w:szCs w:val="28"/>
        </w:rPr>
        <w:t xml:space="preserve">культурно-просветительской  деятельности  </w:t>
      </w:r>
    </w:p>
    <w:p w:rsidR="0090775B" w:rsidRPr="000E4A5C" w:rsidRDefault="0090775B" w:rsidP="000E4A5C">
      <w:pPr>
        <w:spacing w:line="360" w:lineRule="auto"/>
        <w:rPr>
          <w:sz w:val="28"/>
          <w:szCs w:val="28"/>
        </w:rPr>
      </w:pPr>
      <w:r w:rsidRPr="000E4A5C">
        <w:rPr>
          <w:sz w:val="28"/>
          <w:szCs w:val="28"/>
        </w:rPr>
        <w:t>образователного  учреждения  и  др.</w:t>
      </w:r>
    </w:p>
    <w:p w:rsidR="0090775B" w:rsidRPr="0090775B" w:rsidRDefault="0090775B" w:rsidP="00122E7B">
      <w:pPr>
        <w:spacing w:line="360" w:lineRule="auto"/>
        <w:ind w:firstLine="720"/>
        <w:jc w:val="both"/>
        <w:rPr>
          <w:sz w:val="28"/>
          <w:szCs w:val="28"/>
        </w:rPr>
      </w:pPr>
      <w:r w:rsidRPr="0090775B">
        <w:rPr>
          <w:sz w:val="28"/>
          <w:szCs w:val="28"/>
        </w:rPr>
        <w:t xml:space="preserve">Учебный материал распределяется по годам обучения –  классам. </w:t>
      </w:r>
    </w:p>
    <w:p w:rsidR="000221A9" w:rsidRDefault="0090775B" w:rsidP="00122E7B">
      <w:pPr>
        <w:spacing w:line="360" w:lineRule="auto"/>
        <w:jc w:val="both"/>
        <w:rPr>
          <w:sz w:val="28"/>
          <w:szCs w:val="28"/>
        </w:rPr>
      </w:pPr>
      <w:r w:rsidRPr="0090775B">
        <w:rPr>
          <w:sz w:val="28"/>
          <w:szCs w:val="28"/>
        </w:rPr>
        <w:t>Каждый класс имеет свои дидактические задачи и объем времени, предусмотренный для освоения учебного материала.</w:t>
      </w:r>
    </w:p>
    <w:p w:rsidR="000E4A5C" w:rsidRDefault="000E4A5C" w:rsidP="00122E7B">
      <w:pPr>
        <w:spacing w:line="360" w:lineRule="auto"/>
        <w:jc w:val="both"/>
        <w:rPr>
          <w:sz w:val="28"/>
          <w:szCs w:val="28"/>
        </w:rPr>
      </w:pPr>
    </w:p>
    <w:p w:rsidR="000221A9" w:rsidRDefault="000221A9" w:rsidP="000E4A5C">
      <w:pPr>
        <w:spacing w:line="360" w:lineRule="auto"/>
        <w:jc w:val="center"/>
        <w:rPr>
          <w:rFonts w:cs="TimesNewRomanPS-BoldItalicMT"/>
          <w:b/>
          <w:bCs/>
          <w:i/>
          <w:iCs/>
          <w:sz w:val="28"/>
          <w:szCs w:val="28"/>
        </w:rPr>
      </w:pPr>
      <w:r w:rsidRPr="0089653D">
        <w:rPr>
          <w:rFonts w:cs="TimesNewRomanPS-BoldItalicMT"/>
          <w:b/>
          <w:bCs/>
          <w:i/>
          <w:iCs/>
          <w:sz w:val="28"/>
          <w:szCs w:val="28"/>
        </w:rPr>
        <w:t>2. Требования по годам обучения</w:t>
      </w:r>
    </w:p>
    <w:p w:rsidR="000221A9" w:rsidRPr="00122E7B" w:rsidRDefault="000221A9" w:rsidP="00122E7B">
      <w:pPr>
        <w:spacing w:line="360" w:lineRule="auto"/>
        <w:ind w:firstLine="720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В ансамблевой игре так же, как и в сольном исполнительстве,</w:t>
      </w:r>
      <w:r>
        <w:rPr>
          <w:rFonts w:cs="TimesNewRomanPSMT"/>
          <w:sz w:val="28"/>
          <w:szCs w:val="28"/>
        </w:rPr>
        <w:t xml:space="preserve"> требуются</w:t>
      </w:r>
      <w:r w:rsidRPr="00BF05AC"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определенные музыкально-технические навыки владения</w:t>
      </w:r>
      <w:r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инст</w:t>
      </w:r>
      <w:r>
        <w:rPr>
          <w:rFonts w:cs="TimesNewRomanPSMT"/>
          <w:sz w:val="28"/>
          <w:szCs w:val="28"/>
        </w:rPr>
        <w:t>рументом,</w:t>
      </w:r>
      <w:r w:rsidRPr="00BF05AC"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навыки совместной игры, такие, как:</w:t>
      </w:r>
    </w:p>
    <w:p w:rsidR="000221A9" w:rsidRPr="0089653D" w:rsidRDefault="000221A9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SymbolMT"/>
          <w:sz w:val="28"/>
          <w:szCs w:val="28"/>
        </w:rPr>
        <w:t xml:space="preserve">- </w:t>
      </w:r>
      <w:r w:rsidRPr="0089653D">
        <w:rPr>
          <w:rFonts w:cs="TimesNewRomanPSMT"/>
          <w:sz w:val="28"/>
          <w:szCs w:val="28"/>
        </w:rPr>
        <w:t>сформированный комплекс умений и навыков в области коллективного</w:t>
      </w:r>
      <w:r w:rsidRPr="00BF05AC"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творчества - ансамблевого исполнительст</w:t>
      </w:r>
      <w:r>
        <w:rPr>
          <w:rFonts w:cs="TimesNewRomanPSMT"/>
          <w:sz w:val="28"/>
          <w:szCs w:val="28"/>
        </w:rPr>
        <w:t>ва, позволяющий демонстрировать</w:t>
      </w:r>
      <w:r w:rsidRPr="00BF05AC"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в</w:t>
      </w:r>
      <w:r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ансамблевой игре единство исполнительских намерений и реализацию</w:t>
      </w:r>
      <w:r w:rsidRPr="00BF05AC"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исполнительского замысла;</w:t>
      </w:r>
    </w:p>
    <w:p w:rsidR="000E4A5C" w:rsidRPr="000E4A5C" w:rsidRDefault="000221A9" w:rsidP="000E4A5C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SymbolMT"/>
          <w:sz w:val="28"/>
          <w:szCs w:val="28"/>
        </w:rPr>
        <w:t>-</w:t>
      </w:r>
      <w:r w:rsidRPr="0089653D">
        <w:rPr>
          <w:rFonts w:cs="Symbol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навыки по решению музыкально-исполнительских задач ансамблевого</w:t>
      </w:r>
      <w:r w:rsidRPr="00BF05AC"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исполнительства, обусловленных художественным содержанием и</w:t>
      </w:r>
      <w:r w:rsidRPr="00BF05AC">
        <w:rPr>
          <w:rFonts w:cs="TimesNewRomanPSMT"/>
          <w:sz w:val="28"/>
          <w:szCs w:val="28"/>
        </w:rPr>
        <w:t xml:space="preserve"> </w:t>
      </w:r>
      <w:r w:rsidRPr="0089653D">
        <w:rPr>
          <w:rFonts w:cs="TimesNewRomanPSMT"/>
          <w:sz w:val="28"/>
          <w:szCs w:val="28"/>
        </w:rPr>
        <w:t>особенностями формы, жанра и стиля музыкального произведения.</w:t>
      </w:r>
      <w:r w:rsidR="00122E7B">
        <w:rPr>
          <w:rFonts w:cs="TimesNewRomanPS-BoldItalicMT"/>
          <w:b/>
          <w:bCs/>
          <w:iCs/>
          <w:sz w:val="28"/>
          <w:szCs w:val="28"/>
        </w:rPr>
        <w:t xml:space="preserve">   </w:t>
      </w:r>
      <w:r w:rsidR="00A32FC7">
        <w:rPr>
          <w:rFonts w:cs="TimesNewRomanPS-BoldItalicMT"/>
          <w:b/>
          <w:bCs/>
          <w:iCs/>
          <w:sz w:val="28"/>
          <w:szCs w:val="28"/>
        </w:rPr>
        <w:t xml:space="preserve">                </w:t>
      </w:r>
      <w:r w:rsidR="009E4DFE">
        <w:rPr>
          <w:rFonts w:cs="TimesNewRomanPSMT"/>
          <w:b/>
          <w:bCs/>
          <w:sz w:val="28"/>
          <w:szCs w:val="28"/>
        </w:rPr>
        <w:t xml:space="preserve">       </w:t>
      </w:r>
    </w:p>
    <w:p w:rsidR="000E4A5C" w:rsidRDefault="000E4A5C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60436" w:rsidRPr="00122E7B" w:rsidRDefault="00D60436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89653D">
        <w:rPr>
          <w:rFonts w:cs="TimesNewRomanPSMT"/>
          <w:b/>
          <w:bCs/>
          <w:sz w:val="28"/>
          <w:szCs w:val="28"/>
        </w:rPr>
        <w:t>Четвертый класс (1 час в неделю)</w:t>
      </w:r>
    </w:p>
    <w:p w:rsidR="0064509C" w:rsidRDefault="0064509C" w:rsidP="006450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навыков  самостоятельной  настройки  своего  инструмента, умения  красиво,  свободно стоять  на  сцене, вместе  начинать  и  заканчивать  исполнение  музыкального  произведения, слушать  друг  друга.  </w:t>
      </w:r>
    </w:p>
    <w:p w:rsidR="0064509C" w:rsidRPr="0064509C" w:rsidRDefault="0064509C" w:rsidP="006450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 упражнений  и  гамм  различными  штрихами  в  унисон.  Для  чтения  с  листа используются  легкие  двухголосные  пьесы,  в которых исполняются  по  очереди  то  один,  то  другой  голос.  </w:t>
      </w:r>
    </w:p>
    <w:p w:rsidR="00D60436" w:rsidRDefault="00D60436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sz w:val="28"/>
          <w:szCs w:val="28"/>
        </w:rPr>
      </w:pPr>
      <w:r w:rsidRPr="00D33450">
        <w:rPr>
          <w:rFonts w:cs="TimesNewRomanPSMT"/>
          <w:sz w:val="28"/>
          <w:szCs w:val="28"/>
        </w:rPr>
        <w:t>В течение года ученики должны сыграть</w:t>
      </w:r>
      <w:r w:rsidR="0064509C">
        <w:rPr>
          <w:rFonts w:cs="TimesNewRomanPSMT"/>
          <w:sz w:val="28"/>
          <w:szCs w:val="28"/>
        </w:rPr>
        <w:t xml:space="preserve"> 3-</w:t>
      </w:r>
      <w:r w:rsidRPr="00D33450">
        <w:rPr>
          <w:rFonts w:cs="TimesNewRomanPSMT"/>
          <w:sz w:val="28"/>
          <w:szCs w:val="28"/>
        </w:rPr>
        <w:t xml:space="preserve"> 4 пьесы:</w:t>
      </w:r>
    </w:p>
    <w:p w:rsidR="00800709" w:rsidRPr="00D33450" w:rsidRDefault="00800709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</w:t>
      </w:r>
      <w:r>
        <w:rPr>
          <w:rFonts w:cs="TimesNewRomanPSMT"/>
          <w:sz w:val="28"/>
          <w:szCs w:val="28"/>
        </w:rPr>
        <w:t xml:space="preserve"> полугодие</w:t>
      </w:r>
      <w:r>
        <w:rPr>
          <w:rFonts w:cs="TimesNewRomanPSMT"/>
          <w:sz w:val="28"/>
          <w:szCs w:val="28"/>
          <w:lang w:val="tt-RU"/>
        </w:rPr>
        <w:t>:</w:t>
      </w:r>
      <w:r w:rsidRPr="00D33450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  </w:t>
      </w:r>
      <w:r w:rsidRPr="00D33450">
        <w:rPr>
          <w:rFonts w:cs="TimesNewRomanPSMT"/>
          <w:sz w:val="28"/>
          <w:szCs w:val="28"/>
        </w:rPr>
        <w:t>контрольный урок - 1 пьеса,</w:t>
      </w:r>
    </w:p>
    <w:p w:rsidR="00800709" w:rsidRDefault="00800709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II</w:t>
      </w:r>
      <w:r>
        <w:rPr>
          <w:rFonts w:cs="TimesNewRomanPSMT"/>
          <w:sz w:val="28"/>
          <w:szCs w:val="28"/>
        </w:rPr>
        <w:t xml:space="preserve"> полугодие:</w:t>
      </w:r>
      <w:r w:rsidRPr="00D33450">
        <w:rPr>
          <w:rFonts w:cs="TimesNewRomanPSMT"/>
          <w:sz w:val="28"/>
          <w:szCs w:val="28"/>
        </w:rPr>
        <w:t xml:space="preserve">  зачет - 1 пьеса.</w:t>
      </w:r>
    </w:p>
    <w:p w:rsidR="000E4A5C" w:rsidRDefault="000E4A5C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</w:p>
    <w:p w:rsidR="000E4A5C" w:rsidRPr="00122E7B" w:rsidRDefault="000E4A5C" w:rsidP="000E4A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89653D">
        <w:rPr>
          <w:rFonts w:cs="TimesNewRomanPSMT"/>
          <w:b/>
          <w:bCs/>
          <w:sz w:val="28"/>
          <w:szCs w:val="28"/>
        </w:rPr>
        <w:t>Пятый класс (1час в неделю)</w:t>
      </w:r>
    </w:p>
    <w:p w:rsidR="0064509C" w:rsidRDefault="0064509C" w:rsidP="0064509C">
      <w:pPr>
        <w:spacing w:line="360" w:lineRule="auto"/>
        <w:ind w:firstLine="708"/>
        <w:jc w:val="both"/>
        <w:rPr>
          <w:sz w:val="28"/>
          <w:szCs w:val="28"/>
        </w:rPr>
      </w:pPr>
      <w:r w:rsidRPr="00A9634D">
        <w:rPr>
          <w:sz w:val="28"/>
          <w:szCs w:val="28"/>
        </w:rPr>
        <w:t>Усложнение  репертуара.  Дальнейшая  работа  над  навыками  игры</w:t>
      </w:r>
      <w:r>
        <w:rPr>
          <w:sz w:val="28"/>
          <w:szCs w:val="28"/>
        </w:rPr>
        <w:t xml:space="preserve"> </w:t>
      </w:r>
      <w:r w:rsidRPr="00A9634D">
        <w:rPr>
          <w:sz w:val="28"/>
          <w:szCs w:val="28"/>
        </w:rPr>
        <w:t xml:space="preserve">в  ансамбле.  Умение  слушать  друг  друга,  играть  вместе,  чисто  и  ритмично,  точно  и  выразительно  исполнять  авторский  текст.  Каждому  участнику  ансамбля  </w:t>
      </w:r>
      <w:r>
        <w:rPr>
          <w:sz w:val="28"/>
          <w:szCs w:val="28"/>
        </w:rPr>
        <w:t xml:space="preserve">необходимо </w:t>
      </w:r>
      <w:r w:rsidRPr="00A9634D">
        <w:rPr>
          <w:sz w:val="28"/>
          <w:szCs w:val="28"/>
        </w:rPr>
        <w:t>дать  возможность  стать  концертмейстером</w:t>
      </w:r>
      <w:r>
        <w:rPr>
          <w:sz w:val="28"/>
          <w:szCs w:val="28"/>
        </w:rPr>
        <w:t xml:space="preserve">  и  повести  партне</w:t>
      </w:r>
      <w:r w:rsidRPr="00A9634D">
        <w:rPr>
          <w:sz w:val="28"/>
          <w:szCs w:val="28"/>
        </w:rPr>
        <w:t xml:space="preserve">ров  за  собой.  </w:t>
      </w:r>
    </w:p>
    <w:p w:rsidR="0064509C" w:rsidRDefault="0064509C" w:rsidP="0064509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sz w:val="28"/>
          <w:szCs w:val="28"/>
        </w:rPr>
      </w:pPr>
      <w:r>
        <w:rPr>
          <w:sz w:val="28"/>
          <w:szCs w:val="28"/>
        </w:rPr>
        <w:t>Необходимо р</w:t>
      </w:r>
      <w:r w:rsidRPr="00A9634D">
        <w:rPr>
          <w:sz w:val="28"/>
          <w:szCs w:val="28"/>
        </w:rPr>
        <w:t xml:space="preserve">егулярно  читать  с  листа  несложный  музыкальный  текст.  </w:t>
      </w:r>
    </w:p>
    <w:p w:rsidR="000E4A5C" w:rsidRDefault="000E4A5C" w:rsidP="000E4A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sz w:val="28"/>
          <w:szCs w:val="28"/>
        </w:rPr>
      </w:pPr>
      <w:r w:rsidRPr="00D33450">
        <w:rPr>
          <w:rFonts w:cs="TimesNewRomanPSMT"/>
          <w:sz w:val="28"/>
          <w:szCs w:val="28"/>
        </w:rPr>
        <w:t>В течен</w:t>
      </w:r>
      <w:r w:rsidR="0064509C">
        <w:rPr>
          <w:rFonts w:cs="TimesNewRomanPSMT"/>
          <w:sz w:val="28"/>
          <w:szCs w:val="28"/>
        </w:rPr>
        <w:t>ие года ученики должны сыграть 3-4</w:t>
      </w:r>
      <w:r w:rsidRPr="00D33450">
        <w:rPr>
          <w:rFonts w:cs="TimesNewRomanPSMT"/>
          <w:sz w:val="28"/>
          <w:szCs w:val="28"/>
        </w:rPr>
        <w:t xml:space="preserve"> пьесы:</w:t>
      </w:r>
    </w:p>
    <w:p w:rsidR="000E4A5C" w:rsidRPr="00D33450" w:rsidRDefault="000E4A5C" w:rsidP="000E4A5C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</w:t>
      </w:r>
      <w:r>
        <w:rPr>
          <w:rFonts w:cs="TimesNewRomanPSMT"/>
          <w:sz w:val="28"/>
          <w:szCs w:val="28"/>
        </w:rPr>
        <w:t xml:space="preserve"> полугодие</w:t>
      </w:r>
      <w:r>
        <w:rPr>
          <w:rFonts w:cs="TimesNewRomanPSMT"/>
          <w:sz w:val="28"/>
          <w:szCs w:val="28"/>
          <w:lang w:val="tt-RU"/>
        </w:rPr>
        <w:t>:</w:t>
      </w:r>
      <w:r w:rsidRPr="00D33450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  </w:t>
      </w:r>
      <w:r w:rsidRPr="00D33450">
        <w:rPr>
          <w:rFonts w:cs="TimesNewRomanPSMT"/>
          <w:sz w:val="28"/>
          <w:szCs w:val="28"/>
        </w:rPr>
        <w:t>контрольный урок - 1 пьеса,</w:t>
      </w:r>
    </w:p>
    <w:p w:rsidR="000E4A5C" w:rsidRPr="00122E7B" w:rsidRDefault="000E4A5C" w:rsidP="000E4A5C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II</w:t>
      </w:r>
      <w:r>
        <w:rPr>
          <w:rFonts w:cs="TimesNewRomanPSMT"/>
          <w:sz w:val="28"/>
          <w:szCs w:val="28"/>
        </w:rPr>
        <w:t xml:space="preserve"> полугодие:</w:t>
      </w:r>
      <w:r w:rsidRPr="00D33450">
        <w:rPr>
          <w:rFonts w:cs="TimesNewRomanPSMT"/>
          <w:sz w:val="28"/>
          <w:szCs w:val="28"/>
        </w:rPr>
        <w:t xml:space="preserve">  зачет - 1 пьеса.</w:t>
      </w:r>
    </w:p>
    <w:p w:rsidR="000E4A5C" w:rsidRPr="00D33450" w:rsidRDefault="000E4A5C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</w:p>
    <w:p w:rsidR="00C810AB" w:rsidRDefault="00C810AB" w:rsidP="00122E7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C35EB5" w:rsidRPr="00DC7276">
        <w:rPr>
          <w:b/>
          <w:i/>
          <w:sz w:val="28"/>
          <w:szCs w:val="28"/>
        </w:rPr>
        <w:t xml:space="preserve">Примерный перечень музыкальных произведений,  </w:t>
      </w:r>
    </w:p>
    <w:p w:rsidR="00C810AB" w:rsidRDefault="00C810AB" w:rsidP="00122E7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C35EB5" w:rsidRPr="00DC7276">
        <w:rPr>
          <w:b/>
          <w:i/>
          <w:sz w:val="28"/>
          <w:szCs w:val="28"/>
        </w:rPr>
        <w:t>рекомендуемых для</w:t>
      </w:r>
      <w:r w:rsidR="00C35EB5">
        <w:rPr>
          <w:b/>
          <w:i/>
          <w:sz w:val="28"/>
          <w:szCs w:val="28"/>
        </w:rPr>
        <w:t xml:space="preserve"> </w:t>
      </w:r>
      <w:r w:rsidR="00C35EB5" w:rsidRPr="00DC7276">
        <w:rPr>
          <w:b/>
          <w:i/>
          <w:sz w:val="28"/>
          <w:szCs w:val="28"/>
        </w:rPr>
        <w:t>исполнения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Бабаджанян «Танец»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Бах В.Ф. «Ария», «Аллегро»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Варламов А. «Красный сарафан»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Введенский В. «Паровоз»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Вебер К. «Хор охотников»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Гайдн Й. «Анданте»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Гершвин Дж. «Хлопай в ладоши» (переложение Пановой Т.Д.)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Глинка М. «Ты, соловушко, умолкни»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Градески Э. «Регтайм «Мороженое»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Гречанинов А. «Весельчак»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Детская песенка «Пешеход»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Дунаевский И. «Колыбельная»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Евлахов О. «Романс»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Кажлаев М. «Лезгинка», «Вальс»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Калинников В. «Журавель»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Карасева А. «Горошина»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 xml:space="preserve">Карш Н. «Кубики»,  «Музыкальный алфавит» 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Качурбина М. «Мишка с куклой»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Каччини «Аве Мария»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Люлли Ж. «Песенка»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Малышева О. «Марш виолончелистов» (переложение Пановой Т.Д.)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Металлиди Ж.  «Упрямый ослик», «Ариетта»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Моцарт «Аллегретто»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Моцарт В. «Вальс»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Моцарт В.А. «Колыбельная», «Менуэт»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Парцхаладзе М.  «Восточная мелодия», «Танец»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Парцхаладзе М. «Моя бабушка»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 xml:space="preserve">Парцхаладзе М. «Грузинский танец», 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 xml:space="preserve">Перголези Дж. «Песня» 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Р.н.п. «У кота-воркота»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 xml:space="preserve">Рамо Ж. «Ригодон» 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Русин В. «Веселое путешествие»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Русин В. «Веселые струны»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Русин В. «Качели»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 «Ноченька»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 «Там за речкой, там за перевалом»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«Во поле береза стояла»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«Во поле береза стояла»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«Как под горкой»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«Скок-поскок»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«Сорока»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«Степь да степь кругом»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«Там за речкой, там за перевалом»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«Тонкая рябина»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Русская народная песня «У ворот, ворот»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Салютринская Т. «Русская протяжная»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Свиридов Г. «Старинный танец», «Хоровод»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Соловьев-Седой В.  «Подмосковные вечера»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 xml:space="preserve">Соловьев-Седой В. «Соловьи» 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 xml:space="preserve">Тераевич Т. «Маленький вальс» (переложение Пановой Т.Д.) 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Укр. на. Песня «Ой, лопнул обруч»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Укр. нар. песня «Прилетай, прилетай»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Украинская народная песня «Весёлые гуси»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Украинская народная песня «Прилетай, прилетай»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Феш В. «Два менуэта»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Флисс Б. «Колыбельная песня»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 xml:space="preserve">Френкель Я. «Журавли» 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Хачатурян А. «Песня», «Завтра в школу», «Скакалка»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Холминов А. «Ирочкина песня»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 xml:space="preserve">Ч.н.п. «Пастушок»  (перел. Пановой Т.Д.)      </w:t>
      </w:r>
      <w:r w:rsidRPr="0064509C">
        <w:rPr>
          <w:rStyle w:val="6"/>
          <w:rFonts w:ascii="Times New Roman" w:hAnsi="Times New Roman" w:cs="Times New Roman"/>
          <w:b w:val="0"/>
          <w:i w:val="0"/>
          <w:spacing w:val="7"/>
          <w:sz w:val="28"/>
          <w:szCs w:val="28"/>
        </w:rPr>
        <w:t xml:space="preserve">       </w:t>
      </w:r>
      <w:r w:rsidRPr="006450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Чайковский Б. «Тише, мыши»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Чайковский П. «Старинная французская песенка»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Шостакович Д. «Марш»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Шуберт «Лендлер»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Щедрин Р. «Пионерская песня о мечте»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Эрнесакс Г. «Едет паровоз»</w:t>
      </w:r>
    </w:p>
    <w:p w:rsidR="0064509C" w:rsidRPr="0064509C" w:rsidRDefault="0064509C" w:rsidP="0064509C">
      <w:pPr>
        <w:pStyle w:val="af1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9C">
        <w:rPr>
          <w:rFonts w:ascii="Times New Roman" w:hAnsi="Times New Roman" w:cs="Times New Roman"/>
          <w:sz w:val="28"/>
          <w:szCs w:val="28"/>
        </w:rPr>
        <w:t>Якубовская В. «Колыбельная»</w:t>
      </w:r>
    </w:p>
    <w:p w:rsidR="00DA54F9" w:rsidRPr="00122E7B" w:rsidRDefault="00FA644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41285" w:rsidRPr="00122E7B" w:rsidRDefault="00AB2A2D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/>
          <w:bCs/>
          <w:sz w:val="28"/>
          <w:szCs w:val="28"/>
        </w:rPr>
      </w:pPr>
      <w:r>
        <w:rPr>
          <w:rFonts w:cs="TimesNewRomanPSMT"/>
          <w:b/>
          <w:bCs/>
          <w:sz w:val="28"/>
          <w:szCs w:val="28"/>
        </w:rPr>
        <w:t xml:space="preserve">                   </w:t>
      </w:r>
      <w:r w:rsidR="00E41285" w:rsidRPr="0089653D">
        <w:rPr>
          <w:rFonts w:cs="TimesNewRomanPSMT"/>
          <w:b/>
          <w:bCs/>
          <w:sz w:val="28"/>
          <w:szCs w:val="28"/>
        </w:rPr>
        <w:t>Шестой класс (1 час в неделю)</w:t>
      </w:r>
    </w:p>
    <w:p w:rsidR="0064509C" w:rsidRPr="00021A92" w:rsidRDefault="0064509C" w:rsidP="0064509C">
      <w:pPr>
        <w:spacing w:line="360" w:lineRule="auto"/>
        <w:ind w:firstLine="708"/>
        <w:jc w:val="both"/>
        <w:rPr>
          <w:sz w:val="28"/>
          <w:szCs w:val="28"/>
        </w:rPr>
      </w:pPr>
      <w:r w:rsidRPr="00021A92">
        <w:rPr>
          <w:sz w:val="28"/>
          <w:szCs w:val="28"/>
        </w:rPr>
        <w:t xml:space="preserve">Дидактические  задачи  в  учебном  предмете  </w:t>
      </w:r>
      <w:r>
        <w:rPr>
          <w:sz w:val="28"/>
          <w:szCs w:val="28"/>
        </w:rPr>
        <w:t>«А</w:t>
      </w:r>
      <w:r w:rsidRPr="00021A92">
        <w:rPr>
          <w:sz w:val="28"/>
          <w:szCs w:val="28"/>
        </w:rPr>
        <w:t>нсамбль</w:t>
      </w:r>
      <w:r>
        <w:rPr>
          <w:sz w:val="28"/>
          <w:szCs w:val="28"/>
        </w:rPr>
        <w:t xml:space="preserve">»  для 6-х, 7-х,  8-х, </w:t>
      </w:r>
      <w:r w:rsidRPr="00021A92">
        <w:rPr>
          <w:sz w:val="28"/>
          <w:szCs w:val="28"/>
        </w:rPr>
        <w:t>классов совпадают.</w:t>
      </w:r>
    </w:p>
    <w:p w:rsidR="0064509C" w:rsidRDefault="0064509C" w:rsidP="006450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A92">
        <w:rPr>
          <w:sz w:val="28"/>
          <w:szCs w:val="28"/>
        </w:rPr>
        <w:t>Усложнение и накопление репертуара. Дальнейшая работа над  навыками игры в ансамбле</w:t>
      </w:r>
      <w:r>
        <w:rPr>
          <w:sz w:val="28"/>
          <w:szCs w:val="28"/>
        </w:rPr>
        <w:t>,</w:t>
      </w:r>
      <w:r w:rsidRPr="00021A92">
        <w:rPr>
          <w:sz w:val="28"/>
          <w:szCs w:val="28"/>
        </w:rPr>
        <w:t xml:space="preserve"> такими</w:t>
      </w:r>
      <w:r>
        <w:rPr>
          <w:sz w:val="28"/>
          <w:szCs w:val="28"/>
        </w:rPr>
        <w:t>,</w:t>
      </w:r>
      <w:r w:rsidRPr="00021A92">
        <w:rPr>
          <w:sz w:val="28"/>
          <w:szCs w:val="28"/>
        </w:rPr>
        <w:t xml:space="preserve"> как: ритмич</w:t>
      </w:r>
      <w:r>
        <w:rPr>
          <w:sz w:val="28"/>
          <w:szCs w:val="28"/>
        </w:rPr>
        <w:t>еская согла</w:t>
      </w:r>
      <w:r w:rsidRPr="00021A92">
        <w:rPr>
          <w:sz w:val="28"/>
          <w:szCs w:val="28"/>
        </w:rPr>
        <w:t>сованность,  динамическое равновесие,</w:t>
      </w:r>
      <w:r>
        <w:rPr>
          <w:sz w:val="28"/>
          <w:szCs w:val="28"/>
        </w:rPr>
        <w:t xml:space="preserve"> единство штрихов и фразировки, навыки</w:t>
      </w:r>
      <w:r w:rsidRPr="00021A92">
        <w:rPr>
          <w:sz w:val="28"/>
          <w:szCs w:val="28"/>
        </w:rPr>
        <w:t xml:space="preserve">  публичных выступлений, умение выразительно</w:t>
      </w:r>
      <w:r>
        <w:rPr>
          <w:sz w:val="28"/>
          <w:szCs w:val="28"/>
        </w:rPr>
        <w:t>,</w:t>
      </w:r>
      <w:r w:rsidRPr="00021A92">
        <w:rPr>
          <w:sz w:val="28"/>
          <w:szCs w:val="28"/>
        </w:rPr>
        <w:t xml:space="preserve"> в соответствии со  стилевыми  особенностями</w:t>
      </w:r>
      <w:r>
        <w:rPr>
          <w:sz w:val="28"/>
          <w:szCs w:val="28"/>
        </w:rPr>
        <w:t>,</w:t>
      </w:r>
      <w:r w:rsidRPr="00021A92">
        <w:rPr>
          <w:sz w:val="28"/>
          <w:szCs w:val="28"/>
        </w:rPr>
        <w:t xml:space="preserve">  исполнить  музыкальное  произведение. Чтение  с  листа.  </w:t>
      </w:r>
    </w:p>
    <w:p w:rsidR="00E41285" w:rsidRDefault="00E41285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sz w:val="28"/>
          <w:szCs w:val="28"/>
        </w:rPr>
      </w:pPr>
      <w:r w:rsidRPr="00D33450">
        <w:rPr>
          <w:rFonts w:cs="TimesNewRomanPSMT"/>
          <w:sz w:val="28"/>
          <w:szCs w:val="28"/>
        </w:rPr>
        <w:t>В течение года ученики должны сыграть 5 пьес:</w:t>
      </w:r>
    </w:p>
    <w:p w:rsidR="001B424C" w:rsidRPr="00D33450" w:rsidRDefault="001B424C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</w:t>
      </w:r>
      <w:r>
        <w:rPr>
          <w:rFonts w:cs="TimesNewRomanPSMT"/>
          <w:sz w:val="28"/>
          <w:szCs w:val="28"/>
        </w:rPr>
        <w:t xml:space="preserve"> полугодие</w:t>
      </w:r>
      <w:r>
        <w:rPr>
          <w:rFonts w:cs="TimesNewRomanPSMT"/>
          <w:sz w:val="28"/>
          <w:szCs w:val="28"/>
          <w:lang w:val="tt-RU"/>
        </w:rPr>
        <w:t>:</w:t>
      </w:r>
      <w:r w:rsidRPr="00D33450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  </w:t>
      </w:r>
      <w:r w:rsidR="00D85887">
        <w:rPr>
          <w:rFonts w:cs="TimesNewRomanPSMT"/>
          <w:sz w:val="28"/>
          <w:szCs w:val="28"/>
        </w:rPr>
        <w:t>контрольный урок - 2 пьесы</w:t>
      </w:r>
      <w:r w:rsidRPr="00D33450">
        <w:rPr>
          <w:rFonts w:cs="TimesNewRomanPSMT"/>
          <w:sz w:val="28"/>
          <w:szCs w:val="28"/>
        </w:rPr>
        <w:t>,</w:t>
      </w:r>
    </w:p>
    <w:p w:rsidR="0064509C" w:rsidRDefault="001B424C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II</w:t>
      </w:r>
      <w:r>
        <w:rPr>
          <w:rFonts w:cs="TimesNewRomanPSMT"/>
          <w:sz w:val="28"/>
          <w:szCs w:val="28"/>
        </w:rPr>
        <w:t xml:space="preserve"> полугодие:</w:t>
      </w:r>
      <w:r w:rsidRPr="00D33450">
        <w:rPr>
          <w:rFonts w:cs="TimesNewRomanPSMT"/>
          <w:sz w:val="28"/>
          <w:szCs w:val="28"/>
        </w:rPr>
        <w:t xml:space="preserve"> </w:t>
      </w:r>
      <w:r w:rsidR="00D85887">
        <w:rPr>
          <w:rFonts w:cs="TimesNewRomanPSMT"/>
          <w:sz w:val="28"/>
          <w:szCs w:val="28"/>
        </w:rPr>
        <w:t xml:space="preserve"> зачет - 2 пьесы</w:t>
      </w:r>
      <w:r w:rsidRPr="00D33450">
        <w:rPr>
          <w:rFonts w:cs="TimesNewRomanPSMT"/>
          <w:sz w:val="28"/>
          <w:szCs w:val="28"/>
        </w:rPr>
        <w:t>.</w:t>
      </w:r>
    </w:p>
    <w:p w:rsidR="000E4A5C" w:rsidRPr="00122E7B" w:rsidRDefault="000E4A5C" w:rsidP="000E4A5C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  <w:color w:val="000000"/>
          <w:sz w:val="28"/>
          <w:szCs w:val="28"/>
        </w:rPr>
      </w:pPr>
      <w:r>
        <w:rPr>
          <w:rFonts w:cs="TimesNewRomanPSMT"/>
          <w:b/>
          <w:bCs/>
          <w:color w:val="000000"/>
          <w:sz w:val="28"/>
          <w:szCs w:val="28"/>
        </w:rPr>
        <w:t xml:space="preserve">                     </w:t>
      </w:r>
      <w:r w:rsidRPr="0073602F">
        <w:rPr>
          <w:rFonts w:cs="TimesNewRomanPSMT"/>
          <w:b/>
          <w:bCs/>
          <w:color w:val="000000"/>
          <w:sz w:val="28"/>
          <w:szCs w:val="28"/>
        </w:rPr>
        <w:t>Седьмой класс (1 час в неделю)</w:t>
      </w:r>
    </w:p>
    <w:p w:rsidR="000E4A5C" w:rsidRDefault="000E4A5C" w:rsidP="000E4A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sz w:val="28"/>
          <w:szCs w:val="28"/>
        </w:rPr>
      </w:pPr>
      <w:r w:rsidRPr="00D33450">
        <w:rPr>
          <w:rFonts w:cs="TimesNewRomanPSMT"/>
          <w:sz w:val="28"/>
          <w:szCs w:val="28"/>
        </w:rPr>
        <w:t>В течение года ученики должны сыграть 6 пьес:</w:t>
      </w:r>
    </w:p>
    <w:p w:rsidR="000E4A5C" w:rsidRPr="00D33450" w:rsidRDefault="000E4A5C" w:rsidP="000E4A5C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</w:t>
      </w:r>
      <w:r>
        <w:rPr>
          <w:rFonts w:cs="TimesNewRomanPSMT"/>
          <w:sz w:val="28"/>
          <w:szCs w:val="28"/>
        </w:rPr>
        <w:t xml:space="preserve"> полугодие</w:t>
      </w:r>
      <w:r>
        <w:rPr>
          <w:rFonts w:cs="TimesNewRomanPSMT"/>
          <w:sz w:val="28"/>
          <w:szCs w:val="28"/>
          <w:lang w:val="tt-RU"/>
        </w:rPr>
        <w:t>:</w:t>
      </w:r>
      <w:r w:rsidRPr="00D33450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  контрольный урок - 2 пьесы</w:t>
      </w:r>
      <w:r w:rsidRPr="00D33450">
        <w:rPr>
          <w:rFonts w:cs="TimesNewRomanPSMT"/>
          <w:sz w:val="28"/>
          <w:szCs w:val="28"/>
        </w:rPr>
        <w:t>,</w:t>
      </w:r>
    </w:p>
    <w:p w:rsidR="000E4A5C" w:rsidRPr="00122E7B" w:rsidRDefault="000E4A5C" w:rsidP="000E4A5C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II</w:t>
      </w:r>
      <w:r>
        <w:rPr>
          <w:rFonts w:cs="TimesNewRomanPSMT"/>
          <w:sz w:val="28"/>
          <w:szCs w:val="28"/>
        </w:rPr>
        <w:t xml:space="preserve"> полугодие:</w:t>
      </w:r>
      <w:r w:rsidRPr="00D33450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 зачет - 2 пьесы</w:t>
      </w:r>
      <w:r w:rsidRPr="00D33450">
        <w:rPr>
          <w:rFonts w:cs="TimesNewRomanPSMT"/>
          <w:sz w:val="28"/>
          <w:szCs w:val="28"/>
        </w:rPr>
        <w:t>.</w:t>
      </w:r>
    </w:p>
    <w:p w:rsidR="000E4A5C" w:rsidRPr="00122E7B" w:rsidRDefault="000E4A5C" w:rsidP="000E4A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/>
          <w:bCs/>
          <w:color w:val="000000"/>
          <w:sz w:val="28"/>
          <w:szCs w:val="28"/>
        </w:rPr>
      </w:pPr>
      <w:r>
        <w:rPr>
          <w:rFonts w:cs="TimesNewRomanPSMT"/>
          <w:b/>
          <w:bCs/>
          <w:color w:val="000000"/>
          <w:sz w:val="28"/>
          <w:szCs w:val="28"/>
        </w:rPr>
        <w:t xml:space="preserve">                     </w:t>
      </w:r>
      <w:r w:rsidRPr="00D10261">
        <w:rPr>
          <w:rFonts w:cs="TimesNewRomanPSMT"/>
          <w:b/>
          <w:bCs/>
          <w:color w:val="000000"/>
          <w:sz w:val="28"/>
          <w:szCs w:val="28"/>
        </w:rPr>
        <w:t>Восьмой класс (1 час в неделю)</w:t>
      </w:r>
    </w:p>
    <w:p w:rsidR="000E4A5C" w:rsidRDefault="000E4A5C" w:rsidP="000E4A5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sz w:val="28"/>
          <w:szCs w:val="28"/>
        </w:rPr>
      </w:pPr>
      <w:r w:rsidRPr="00D33450">
        <w:rPr>
          <w:rFonts w:cs="TimesNewRomanPSMT"/>
          <w:sz w:val="28"/>
          <w:szCs w:val="28"/>
        </w:rPr>
        <w:t>В течение года ученики должны сыграть 6 пьес:</w:t>
      </w:r>
    </w:p>
    <w:p w:rsidR="000E4A5C" w:rsidRPr="00D33450" w:rsidRDefault="000E4A5C" w:rsidP="000E4A5C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</w:t>
      </w:r>
      <w:r>
        <w:rPr>
          <w:rFonts w:cs="TimesNewRomanPSMT"/>
          <w:sz w:val="28"/>
          <w:szCs w:val="28"/>
        </w:rPr>
        <w:t xml:space="preserve"> полугодие</w:t>
      </w:r>
      <w:r>
        <w:rPr>
          <w:rFonts w:cs="TimesNewRomanPSMT"/>
          <w:sz w:val="28"/>
          <w:szCs w:val="28"/>
          <w:lang w:val="tt-RU"/>
        </w:rPr>
        <w:t>:</w:t>
      </w:r>
      <w:r w:rsidRPr="00D33450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  контрольный урок - 2 пьесы</w:t>
      </w:r>
      <w:r w:rsidRPr="00D33450">
        <w:rPr>
          <w:rFonts w:cs="TimesNewRomanPSMT"/>
          <w:sz w:val="28"/>
          <w:szCs w:val="28"/>
        </w:rPr>
        <w:t>,</w:t>
      </w:r>
    </w:p>
    <w:p w:rsidR="000E4A5C" w:rsidRPr="00D33450" w:rsidRDefault="000E4A5C" w:rsidP="000E4A5C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II</w:t>
      </w:r>
      <w:r>
        <w:rPr>
          <w:rFonts w:cs="TimesNewRomanPSMT"/>
          <w:sz w:val="28"/>
          <w:szCs w:val="28"/>
        </w:rPr>
        <w:t xml:space="preserve"> полугодие:</w:t>
      </w:r>
      <w:r w:rsidRPr="00D33450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 зачет - 2 пьесы</w:t>
      </w:r>
      <w:r w:rsidRPr="00D33450">
        <w:rPr>
          <w:rFonts w:cs="TimesNewRomanPSMT"/>
          <w:sz w:val="28"/>
          <w:szCs w:val="28"/>
        </w:rPr>
        <w:t>.</w:t>
      </w:r>
    </w:p>
    <w:p w:rsidR="000E4A5C" w:rsidRPr="00122E7B" w:rsidRDefault="000E4A5C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</w:p>
    <w:p w:rsidR="00AB2A2D" w:rsidRDefault="00AB2A2D" w:rsidP="00122E7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D10CE1" w:rsidRPr="00DC7276">
        <w:rPr>
          <w:b/>
          <w:i/>
          <w:sz w:val="28"/>
          <w:szCs w:val="28"/>
        </w:rPr>
        <w:t xml:space="preserve">Примерный перечень музыкальных произведений, </w:t>
      </w:r>
    </w:p>
    <w:p w:rsidR="00E41285" w:rsidRPr="00122E7B" w:rsidRDefault="00AB2A2D" w:rsidP="00122E7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D10CE1" w:rsidRPr="00DC7276">
        <w:rPr>
          <w:b/>
          <w:i/>
          <w:sz w:val="28"/>
          <w:szCs w:val="28"/>
        </w:rPr>
        <w:t xml:space="preserve"> рекомендуемых для</w:t>
      </w:r>
      <w:r w:rsidR="00D10CE1">
        <w:rPr>
          <w:b/>
          <w:i/>
          <w:sz w:val="28"/>
          <w:szCs w:val="28"/>
        </w:rPr>
        <w:t xml:space="preserve"> </w:t>
      </w:r>
      <w:r w:rsidR="00D10CE1" w:rsidRPr="00DC7276">
        <w:rPr>
          <w:b/>
          <w:i/>
          <w:sz w:val="28"/>
          <w:szCs w:val="28"/>
        </w:rPr>
        <w:t>исполнения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Айвазян А. «Грузинский танец»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Альбинони Т.»Адажио»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Бабаджанян А. «Ноктюрн»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Бах И. С. – Гуно «Аве Мария»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Бах И. С. – Гуно Ш. «Размышление»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Бах И. С. «Менуэт», «Сарабанда», «Ария»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Бетховен Л. «Менуэт»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Букиник М. «Юмореска»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Валентини Дж. «Менуэт»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Верди Дж. Хор из оперы «Риголетто»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Власов А. «Мелодия»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Власов А. «Мелодия»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E8C">
        <w:rPr>
          <w:rFonts w:ascii="Times New Roman" w:hAnsi="Times New Roman" w:cs="Times New Roman"/>
          <w:sz w:val="28"/>
          <w:szCs w:val="28"/>
        </w:rPr>
        <w:t>(переложение Пановой Т.Д.)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Гаврилин В. «Мама» (переложение Пановой Т.Д.)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Гайдн Й. «Серенада»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Гендель Г.  «Гавот»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Гендель Г. «Ария»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Гендель Г. Вступление к аратории «Мессия»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Гершвин Дж. «Любимый мой»</w:t>
      </w:r>
    </w:p>
    <w:p w:rsidR="008D4E8C" w:rsidRDefault="008D4E8C" w:rsidP="008D4E8C">
      <w:pPr>
        <w:pStyle w:val="af1"/>
        <w:numPr>
          <w:ilvl w:val="0"/>
          <w:numId w:val="37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Гладков Г. «Песенка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E8C">
        <w:rPr>
          <w:rFonts w:ascii="Times New Roman" w:hAnsi="Times New Roman" w:cs="Times New Roman"/>
          <w:sz w:val="28"/>
          <w:szCs w:val="28"/>
        </w:rPr>
        <w:t xml:space="preserve"> из м/ф «Бр</w:t>
      </w:r>
      <w:r>
        <w:rPr>
          <w:rFonts w:ascii="Times New Roman" w:hAnsi="Times New Roman" w:cs="Times New Roman"/>
          <w:sz w:val="28"/>
          <w:szCs w:val="28"/>
        </w:rPr>
        <w:t>еменские</w:t>
      </w:r>
      <w:r w:rsidRPr="008D4E8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узыканты</w:t>
      </w:r>
      <w:r w:rsidRPr="008D4E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4E8C" w:rsidRPr="008D4E8C" w:rsidRDefault="008D4E8C" w:rsidP="008D4E8C">
      <w:pPr>
        <w:pStyle w:val="af1"/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(переложение  Пановой Т.Д.)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Грубер Ф. «Две рождественские песни»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Дворжак А. «Мелодия»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Джоплин Дж. «Регтайм розового листа»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Дога Е. «Вальс» из к/ф «Мой ласковый и нежный зверь»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Карш Н. «Романтическая ария», «Приветствие Петербургу»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Каччини Д. «Аве Мария»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E8C">
        <w:rPr>
          <w:rFonts w:ascii="Times New Roman" w:hAnsi="Times New Roman" w:cs="Times New Roman"/>
          <w:sz w:val="28"/>
          <w:szCs w:val="28"/>
        </w:rPr>
        <w:t>Керн</w:t>
      </w:r>
      <w:r w:rsidRPr="008D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E8C">
        <w:rPr>
          <w:rFonts w:ascii="Times New Roman" w:hAnsi="Times New Roman" w:cs="Times New Roman"/>
          <w:sz w:val="28"/>
          <w:szCs w:val="28"/>
        </w:rPr>
        <w:t>Дж</w:t>
      </w:r>
      <w:r w:rsidRPr="008D4E8C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Pr="008D4E8C">
        <w:rPr>
          <w:rFonts w:ascii="Times New Roman" w:hAnsi="Times New Roman" w:cs="Times New Roman"/>
          <w:sz w:val="28"/>
          <w:szCs w:val="28"/>
        </w:rPr>
        <w:t>Дым</w:t>
      </w:r>
      <w:r w:rsidRPr="008D4E8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Керн. К. «Дым» (для трубы, 4-х виол. и ф-но)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Линкольн Г. «Дикси»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Мано М. «Гимн любви»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 xml:space="preserve">Миллер Г. </w:t>
      </w:r>
      <w:r w:rsidRPr="008D4E8C">
        <w:rPr>
          <w:rFonts w:ascii="Times New Roman" w:hAnsi="Times New Roman" w:cs="Times New Roman"/>
          <w:sz w:val="28"/>
          <w:szCs w:val="28"/>
          <w:lang w:val="en-US"/>
        </w:rPr>
        <w:t>Moonlight</w:t>
      </w:r>
      <w:r w:rsidRPr="008D4E8C">
        <w:rPr>
          <w:rFonts w:ascii="Times New Roman" w:hAnsi="Times New Roman" w:cs="Times New Roman"/>
          <w:sz w:val="28"/>
          <w:szCs w:val="28"/>
        </w:rPr>
        <w:t xml:space="preserve"> </w:t>
      </w:r>
      <w:r w:rsidRPr="008D4E8C">
        <w:rPr>
          <w:rFonts w:ascii="Times New Roman" w:hAnsi="Times New Roman" w:cs="Times New Roman"/>
          <w:sz w:val="28"/>
          <w:szCs w:val="28"/>
          <w:lang w:val="en-US"/>
        </w:rPr>
        <w:t>serenade</w:t>
      </w:r>
      <w:r w:rsidRPr="008D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Моцарт В. Менуэт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Петров А. «Вальс» из к/ф «О бедном гусаре замолвите слово»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 xml:space="preserve">Пьяцолла А. «Либертанго» 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Раков Н. «Ноктюрн»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Раков Н. «Ноктюрн»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Раков Н. «Ноктюрн»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Ребиков В. «Колыбельная»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Ребиков В. «Колыбельная»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Рубинштейн А. «Мелодия»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Свиридов Г. «Тройка», «Романс», «Вальс» (из музыкальной иллюстрации к повести А.С. Пушкина)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Синдинг Х. «Аллегретто»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Соловьев-Седой В.  «Подмосковные вечера»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Старинный русский романс «Я встретил вас»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Тера</w:t>
      </w:r>
      <w:r>
        <w:rPr>
          <w:rFonts w:ascii="Times New Roman" w:hAnsi="Times New Roman" w:cs="Times New Roman"/>
          <w:sz w:val="28"/>
          <w:szCs w:val="28"/>
        </w:rPr>
        <w:t>евич Т. «Маленький вальс» (переложение</w:t>
      </w:r>
      <w:r w:rsidRPr="008D4E8C">
        <w:rPr>
          <w:rFonts w:ascii="Times New Roman" w:hAnsi="Times New Roman" w:cs="Times New Roman"/>
          <w:sz w:val="28"/>
          <w:szCs w:val="28"/>
        </w:rPr>
        <w:t xml:space="preserve"> Пановой Т.Д.)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Уэббер «Па</w:t>
      </w:r>
      <w:r>
        <w:rPr>
          <w:rFonts w:ascii="Times New Roman" w:hAnsi="Times New Roman" w:cs="Times New Roman"/>
          <w:sz w:val="28"/>
          <w:szCs w:val="28"/>
        </w:rPr>
        <w:t>рафра</w:t>
      </w:r>
      <w:r w:rsidRPr="008D4E8C">
        <w:rPr>
          <w:rFonts w:ascii="Times New Roman" w:hAnsi="Times New Roman" w:cs="Times New Roman"/>
          <w:sz w:val="28"/>
          <w:szCs w:val="28"/>
        </w:rPr>
        <w:t>з на тему из мю</w:t>
      </w:r>
      <w:r>
        <w:rPr>
          <w:rFonts w:ascii="Times New Roman" w:hAnsi="Times New Roman" w:cs="Times New Roman"/>
          <w:sz w:val="28"/>
          <w:szCs w:val="28"/>
        </w:rPr>
        <w:t>зикла</w:t>
      </w:r>
      <w:r w:rsidRPr="008D4E8C">
        <w:rPr>
          <w:rFonts w:ascii="Times New Roman" w:hAnsi="Times New Roman" w:cs="Times New Roman"/>
          <w:sz w:val="28"/>
          <w:szCs w:val="28"/>
        </w:rPr>
        <w:t xml:space="preserve">  «Иисус Христос – су</w:t>
      </w:r>
      <w:r>
        <w:rPr>
          <w:rFonts w:ascii="Times New Roman" w:hAnsi="Times New Roman" w:cs="Times New Roman"/>
          <w:sz w:val="28"/>
          <w:szCs w:val="28"/>
        </w:rPr>
        <w:t xml:space="preserve">перзвезда» </w:t>
      </w:r>
      <w:r w:rsidRPr="008D4E8C">
        <w:rPr>
          <w:rFonts w:ascii="Times New Roman" w:hAnsi="Times New Roman" w:cs="Times New Roman"/>
          <w:sz w:val="28"/>
          <w:szCs w:val="28"/>
        </w:rPr>
        <w:t>(пере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Pr="008D4E8C">
        <w:rPr>
          <w:rFonts w:ascii="Times New Roman" w:hAnsi="Times New Roman" w:cs="Times New Roman"/>
          <w:sz w:val="28"/>
          <w:szCs w:val="28"/>
        </w:rPr>
        <w:t>Пановой Т.Д.)</w:t>
      </w:r>
    </w:p>
    <w:p w:rsid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 xml:space="preserve">Уэббер Э. «Я только хочу сказать» из мюзикла «Иисус Христос – </w:t>
      </w:r>
    </w:p>
    <w:p w:rsidR="008D4E8C" w:rsidRPr="008D4E8C" w:rsidRDefault="008D4E8C" w:rsidP="008D4E8C">
      <w:pPr>
        <w:pStyle w:val="af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перзвезда» </w:t>
      </w:r>
      <w:r w:rsidRPr="008D4E8C">
        <w:rPr>
          <w:rFonts w:ascii="Times New Roman" w:hAnsi="Times New Roman" w:cs="Times New Roman"/>
          <w:sz w:val="28"/>
          <w:szCs w:val="28"/>
        </w:rPr>
        <w:t>(пере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Pr="008D4E8C">
        <w:rPr>
          <w:rFonts w:ascii="Times New Roman" w:hAnsi="Times New Roman" w:cs="Times New Roman"/>
          <w:sz w:val="28"/>
          <w:szCs w:val="28"/>
        </w:rPr>
        <w:t>Пановой Т.Д.)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 xml:space="preserve">Фибих З. «Поэма» 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 xml:space="preserve">Френкель Я. «Журавли» 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Цинцадзе С. «Сачиадо»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Чайковский П. «Адажио» из балета «Щелкунчик»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Чайковский П. «Осенняя песня», «Гимн свету» из оперы «Иоланта»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Чайковский П. «Романс» из оперы «Пиковая дама»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Шостакович Д. «Гавот»</w:t>
      </w:r>
    </w:p>
    <w:p w:rsidR="008D4E8C" w:rsidRPr="008D4E8C" w:rsidRDefault="008D4E8C" w:rsidP="008D4E8C">
      <w:pPr>
        <w:pStyle w:val="af1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8C">
        <w:rPr>
          <w:rFonts w:ascii="Times New Roman" w:hAnsi="Times New Roman" w:cs="Times New Roman"/>
          <w:sz w:val="28"/>
          <w:szCs w:val="28"/>
        </w:rPr>
        <w:t>Шуберт Ф. «Адажио»</w:t>
      </w:r>
      <w:r w:rsidRPr="008D4E8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0C3598" w:rsidRPr="00122E7B" w:rsidRDefault="00122E7B" w:rsidP="00122E7B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E41285" w:rsidRPr="00D10261" w:rsidRDefault="00AB2A2D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/>
          <w:bCs/>
          <w:color w:val="000000"/>
          <w:sz w:val="28"/>
          <w:szCs w:val="28"/>
        </w:rPr>
      </w:pPr>
      <w:r>
        <w:rPr>
          <w:rFonts w:cs="TimesNewRomanPSMT"/>
          <w:b/>
          <w:bCs/>
          <w:color w:val="000000"/>
          <w:sz w:val="28"/>
          <w:szCs w:val="28"/>
        </w:rPr>
        <w:t xml:space="preserve">               </w:t>
      </w:r>
      <w:r w:rsidR="00666EBE">
        <w:rPr>
          <w:rFonts w:cs="TimesNewRomanPSMT"/>
          <w:b/>
          <w:bCs/>
          <w:color w:val="000000"/>
          <w:sz w:val="28"/>
          <w:szCs w:val="28"/>
        </w:rPr>
        <w:t xml:space="preserve">   </w:t>
      </w:r>
      <w:r w:rsidR="00E41285" w:rsidRPr="00D10261">
        <w:rPr>
          <w:rFonts w:cs="TimesNewRomanPSMT"/>
          <w:b/>
          <w:bCs/>
          <w:color w:val="000000"/>
          <w:sz w:val="28"/>
          <w:szCs w:val="28"/>
        </w:rPr>
        <w:t>Девятый класс (2 часа в неделю)</w:t>
      </w:r>
    </w:p>
    <w:p w:rsidR="00E41285" w:rsidRDefault="00E41285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sz w:val="28"/>
          <w:szCs w:val="28"/>
        </w:rPr>
      </w:pPr>
      <w:r w:rsidRPr="00D33450">
        <w:rPr>
          <w:rFonts w:cs="TimesNewRomanPSMT"/>
          <w:sz w:val="28"/>
          <w:szCs w:val="28"/>
        </w:rPr>
        <w:t>В течение года ученики должны сыграть 6 пьес:</w:t>
      </w:r>
    </w:p>
    <w:p w:rsidR="00D85887" w:rsidRPr="00D33450" w:rsidRDefault="00D85887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</w:t>
      </w:r>
      <w:r>
        <w:rPr>
          <w:rFonts w:cs="TimesNewRomanPSMT"/>
          <w:sz w:val="28"/>
          <w:szCs w:val="28"/>
        </w:rPr>
        <w:t xml:space="preserve"> полугодие</w:t>
      </w:r>
      <w:r>
        <w:rPr>
          <w:rFonts w:cs="TimesNewRomanPSMT"/>
          <w:sz w:val="28"/>
          <w:szCs w:val="28"/>
          <w:lang w:val="tt-RU"/>
        </w:rPr>
        <w:t>:</w:t>
      </w:r>
      <w:r w:rsidRPr="00D33450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 xml:space="preserve">  </w:t>
      </w:r>
      <w:r w:rsidR="00D35341">
        <w:rPr>
          <w:rFonts w:cs="TimesNewRomanPSMT"/>
          <w:sz w:val="28"/>
          <w:szCs w:val="28"/>
        </w:rPr>
        <w:t>контрольный урок - 2 пьесы</w:t>
      </w:r>
      <w:r w:rsidRPr="00D33450">
        <w:rPr>
          <w:rFonts w:cs="TimesNewRomanPSMT"/>
          <w:sz w:val="28"/>
          <w:szCs w:val="28"/>
        </w:rPr>
        <w:t>,</w:t>
      </w:r>
    </w:p>
    <w:p w:rsidR="00D85887" w:rsidRPr="00122E7B" w:rsidRDefault="00D85887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  <w:lang w:val="en-US"/>
        </w:rPr>
        <w:t>II</w:t>
      </w:r>
      <w:r>
        <w:rPr>
          <w:rFonts w:cs="TimesNewRomanPSMT"/>
          <w:sz w:val="28"/>
          <w:szCs w:val="28"/>
        </w:rPr>
        <w:t xml:space="preserve"> полугодие:</w:t>
      </w:r>
      <w:r w:rsidR="00D35341">
        <w:rPr>
          <w:rFonts w:cs="TimesNewRomanPSMT"/>
          <w:sz w:val="28"/>
          <w:szCs w:val="28"/>
        </w:rPr>
        <w:t xml:space="preserve">  зачет - 2 пьесы</w:t>
      </w:r>
      <w:r w:rsidRPr="00D33450">
        <w:rPr>
          <w:rFonts w:cs="TimesNewRomanPSMT"/>
          <w:sz w:val="28"/>
          <w:szCs w:val="28"/>
        </w:rPr>
        <w:t>.</w:t>
      </w:r>
    </w:p>
    <w:p w:rsidR="00AB2A2D" w:rsidRDefault="00AB2A2D" w:rsidP="00122E7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F80FD1" w:rsidRPr="00DC7276">
        <w:rPr>
          <w:b/>
          <w:i/>
          <w:sz w:val="28"/>
          <w:szCs w:val="28"/>
        </w:rPr>
        <w:t xml:space="preserve">Примерный перечень музыкальных произведений,  </w:t>
      </w:r>
    </w:p>
    <w:p w:rsidR="00E41285" w:rsidRPr="000A66B4" w:rsidRDefault="00AB2A2D" w:rsidP="00122E7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F80FD1" w:rsidRPr="00DC7276">
        <w:rPr>
          <w:b/>
          <w:i/>
          <w:sz w:val="28"/>
          <w:szCs w:val="28"/>
        </w:rPr>
        <w:t>рекомендуемых для</w:t>
      </w:r>
      <w:r w:rsidR="00F80FD1">
        <w:rPr>
          <w:b/>
          <w:i/>
          <w:sz w:val="28"/>
          <w:szCs w:val="28"/>
        </w:rPr>
        <w:t xml:space="preserve"> </w:t>
      </w:r>
      <w:r w:rsidR="00F80FD1" w:rsidRPr="00DC7276">
        <w:rPr>
          <w:b/>
          <w:i/>
          <w:sz w:val="28"/>
          <w:szCs w:val="28"/>
        </w:rPr>
        <w:t>исполнения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D85887">
        <w:rPr>
          <w:sz w:val="28"/>
          <w:szCs w:val="28"/>
        </w:rPr>
        <w:t>Айвазян А. «Грузинский танец»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D85887" w:rsidRPr="000A66B4">
        <w:rPr>
          <w:sz w:val="28"/>
          <w:szCs w:val="28"/>
        </w:rPr>
        <w:t xml:space="preserve">Бабаджанян А. </w:t>
      </w:r>
      <w:r w:rsidR="00D85887">
        <w:rPr>
          <w:sz w:val="28"/>
          <w:szCs w:val="28"/>
        </w:rPr>
        <w:t>«Ноктюрн»</w:t>
      </w:r>
      <w:r w:rsidR="00E054EE">
        <w:rPr>
          <w:sz w:val="28"/>
          <w:szCs w:val="28"/>
        </w:rPr>
        <w:t xml:space="preserve"> 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D85887">
        <w:rPr>
          <w:sz w:val="28"/>
          <w:szCs w:val="28"/>
        </w:rPr>
        <w:t>Бах И. С. – Гуно Ш. «Размышление»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D85887">
        <w:rPr>
          <w:sz w:val="28"/>
          <w:szCs w:val="28"/>
        </w:rPr>
        <w:t>Бах И. С. «Менуэт», «Сарабанда», «Ария»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D85887">
        <w:rPr>
          <w:sz w:val="28"/>
          <w:szCs w:val="28"/>
        </w:rPr>
        <w:t>Валентини Дж. «Менуэт»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="00D85887">
        <w:rPr>
          <w:sz w:val="28"/>
          <w:szCs w:val="28"/>
        </w:rPr>
        <w:t>Власов А. «Мелодия»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="00D85887">
        <w:rPr>
          <w:sz w:val="28"/>
          <w:szCs w:val="28"/>
        </w:rPr>
        <w:t>Верди Дж. Хор из оперы «Риголетто»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="00D85887">
        <w:rPr>
          <w:sz w:val="28"/>
          <w:szCs w:val="28"/>
        </w:rPr>
        <w:t>Гершвин Дж. «Любимый мой»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="00D85887">
        <w:rPr>
          <w:sz w:val="28"/>
          <w:szCs w:val="28"/>
        </w:rPr>
        <w:t>Дога Е. «Вальс» из к/ф «Мой ласковый и нежный зверь»</w:t>
      </w:r>
    </w:p>
    <w:p w:rsidR="00D85887" w:rsidRDefault="007C630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D85887">
        <w:rPr>
          <w:sz w:val="28"/>
          <w:szCs w:val="28"/>
        </w:rPr>
        <w:t>Дворжак А. «Мелодия», «Юмореска»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D85887" w:rsidRPr="000A66B4">
        <w:rPr>
          <w:sz w:val="28"/>
          <w:szCs w:val="28"/>
        </w:rPr>
        <w:t xml:space="preserve">Джоплин Дж. </w:t>
      </w:r>
      <w:r w:rsidR="00D85887">
        <w:rPr>
          <w:sz w:val="28"/>
          <w:szCs w:val="28"/>
        </w:rPr>
        <w:t>«</w:t>
      </w:r>
      <w:r w:rsidR="00D85887" w:rsidRPr="000A66B4">
        <w:rPr>
          <w:sz w:val="28"/>
          <w:szCs w:val="28"/>
        </w:rPr>
        <w:t>Регтайм</w:t>
      </w:r>
      <w:r w:rsidR="00D85887">
        <w:rPr>
          <w:sz w:val="28"/>
          <w:szCs w:val="28"/>
        </w:rPr>
        <w:t xml:space="preserve"> розового листа»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D85887">
        <w:rPr>
          <w:sz w:val="28"/>
          <w:szCs w:val="28"/>
        </w:rPr>
        <w:t>Карш Н. «Романтическая ария», «Приветствие Петербургу»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D85887">
        <w:rPr>
          <w:sz w:val="28"/>
          <w:szCs w:val="28"/>
        </w:rPr>
        <w:t>Керн. К. «Дым»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D85887">
        <w:rPr>
          <w:sz w:val="28"/>
          <w:szCs w:val="28"/>
        </w:rPr>
        <w:t>Линкольн Г. «Дикси»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D85887">
        <w:rPr>
          <w:sz w:val="28"/>
          <w:szCs w:val="28"/>
        </w:rPr>
        <w:t>Мано М. «Гимн любви»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="00D85887">
        <w:rPr>
          <w:sz w:val="28"/>
          <w:szCs w:val="28"/>
        </w:rPr>
        <w:t>Пьяцолла А. «Либертанго»</w:t>
      </w:r>
      <w:r w:rsidR="00D85887" w:rsidRPr="00D85887">
        <w:rPr>
          <w:sz w:val="28"/>
          <w:szCs w:val="28"/>
        </w:rPr>
        <w:t xml:space="preserve"> </w:t>
      </w:r>
    </w:p>
    <w:p w:rsidR="00D85887" w:rsidRPr="000A66B4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D85887">
        <w:rPr>
          <w:sz w:val="28"/>
          <w:szCs w:val="28"/>
        </w:rPr>
        <w:t>Пьяцолла А. «Забвение»,</w:t>
      </w:r>
    </w:p>
    <w:p w:rsidR="00D85887" w:rsidRPr="000A66B4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D85887">
        <w:rPr>
          <w:sz w:val="28"/>
          <w:szCs w:val="28"/>
        </w:rPr>
        <w:t>Раков Н. «Ноктюрн»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="00D85887" w:rsidRPr="000A66B4">
        <w:rPr>
          <w:sz w:val="28"/>
          <w:szCs w:val="28"/>
        </w:rPr>
        <w:t>Старинный русский романс «Я встретил вас»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="00D85887">
        <w:rPr>
          <w:sz w:val="28"/>
          <w:szCs w:val="28"/>
        </w:rPr>
        <w:t>Синдинг Х. «Аллегретто»</w:t>
      </w:r>
    </w:p>
    <w:p w:rsidR="003E6612" w:rsidRDefault="007C6306" w:rsidP="00122E7B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21.  </w:t>
      </w:r>
      <w:r w:rsidR="00D85887">
        <w:rPr>
          <w:sz w:val="28"/>
          <w:szCs w:val="28"/>
        </w:rPr>
        <w:t>Уэббер Э. «Я только хочу сказать» из мюзикла «Иисус Христос –</w:t>
      </w:r>
    </w:p>
    <w:p w:rsidR="00D85887" w:rsidRDefault="003E6612" w:rsidP="00122E7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</w:t>
      </w:r>
      <w:r w:rsidR="00D85887">
        <w:rPr>
          <w:sz w:val="28"/>
          <w:szCs w:val="28"/>
        </w:rPr>
        <w:t>перзвезда»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 w:rsidR="00D85887">
        <w:rPr>
          <w:sz w:val="28"/>
          <w:szCs w:val="28"/>
        </w:rPr>
        <w:t>Цинцадзе С. «Сачиадо»</w:t>
      </w:r>
    </w:p>
    <w:p w:rsidR="00D85887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r w:rsidR="00D85887">
        <w:rPr>
          <w:sz w:val="28"/>
          <w:szCs w:val="28"/>
        </w:rPr>
        <w:t>Чайковский П. «Осенняя песня», «Гимн свету» из оперы «Иоланта»</w:t>
      </w:r>
    </w:p>
    <w:p w:rsidR="00F80FD1" w:rsidRDefault="007C6306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 </w:t>
      </w:r>
      <w:r w:rsidR="00D85887">
        <w:rPr>
          <w:sz w:val="28"/>
          <w:szCs w:val="28"/>
        </w:rPr>
        <w:t xml:space="preserve">Шуберт Ф. </w:t>
      </w:r>
      <w:r w:rsidR="00401E45">
        <w:rPr>
          <w:sz w:val="28"/>
          <w:szCs w:val="28"/>
        </w:rPr>
        <w:t>«Адажио»</w:t>
      </w:r>
    </w:p>
    <w:p w:rsidR="0064509C" w:rsidRPr="00401E45" w:rsidRDefault="0064509C" w:rsidP="00122E7B">
      <w:pPr>
        <w:spacing w:line="360" w:lineRule="auto"/>
        <w:jc w:val="both"/>
        <w:rPr>
          <w:sz w:val="28"/>
          <w:szCs w:val="28"/>
          <w:lang w:val="tt-RU"/>
        </w:rPr>
      </w:pPr>
    </w:p>
    <w:p w:rsidR="0062620A" w:rsidRDefault="0062620A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  <w:r>
        <w:rPr>
          <w:rFonts w:cs="TimesNewRomanPSMT"/>
          <w:b/>
          <w:bCs/>
          <w:sz w:val="28"/>
          <w:szCs w:val="28"/>
        </w:rPr>
        <w:t xml:space="preserve">                                   </w:t>
      </w:r>
      <w:r w:rsidR="00735FF0">
        <w:rPr>
          <w:rFonts w:cs="TimesNewRomanPSMT"/>
          <w:b/>
          <w:bCs/>
          <w:sz w:val="28"/>
          <w:szCs w:val="28"/>
        </w:rPr>
        <w:t xml:space="preserve">   </w:t>
      </w: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rFonts w:cs="TimesNewRomanPSMT"/>
          <w:b/>
          <w:bCs/>
          <w:sz w:val="28"/>
          <w:szCs w:val="28"/>
        </w:rPr>
      </w:pPr>
    </w:p>
    <w:p w:rsidR="006A7766" w:rsidRDefault="006A7766" w:rsidP="006A77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41285" w:rsidRPr="00663D79" w:rsidRDefault="00663D79" w:rsidP="00122E7B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663D79">
        <w:rPr>
          <w:b/>
          <w:sz w:val="28"/>
          <w:szCs w:val="28"/>
        </w:rPr>
        <w:t>III. Требования к уровню подготовки обучающихся</w:t>
      </w:r>
    </w:p>
    <w:p w:rsidR="00663D79" w:rsidRPr="00663D79" w:rsidRDefault="00663D79" w:rsidP="00122E7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663D79">
        <w:rPr>
          <w:sz w:val="28"/>
          <w:szCs w:val="28"/>
        </w:rPr>
        <w:t>Результатом освоения программы является приобретение обучающимися</w:t>
      </w:r>
      <w:r w:rsidR="00F125C3" w:rsidRPr="00F125C3">
        <w:rPr>
          <w:sz w:val="28"/>
          <w:szCs w:val="28"/>
        </w:rPr>
        <w:t xml:space="preserve"> </w:t>
      </w:r>
      <w:r w:rsidRPr="00663D79">
        <w:rPr>
          <w:sz w:val="28"/>
          <w:szCs w:val="28"/>
        </w:rPr>
        <w:t>следующих знаний,  умений и навыков в области ансамблевого</w:t>
      </w:r>
      <w:r w:rsidR="00F136BF">
        <w:rPr>
          <w:sz w:val="28"/>
          <w:szCs w:val="28"/>
        </w:rPr>
        <w:t xml:space="preserve"> </w:t>
      </w:r>
      <w:r w:rsidRPr="00663D79">
        <w:rPr>
          <w:sz w:val="28"/>
          <w:szCs w:val="28"/>
        </w:rPr>
        <w:t xml:space="preserve">исполнительства: </w:t>
      </w:r>
    </w:p>
    <w:p w:rsidR="00663D79" w:rsidRPr="00663D79" w:rsidRDefault="00663D79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   -  развитие интереса у обучающихся к му</w:t>
      </w:r>
      <w:r w:rsidR="006A619C">
        <w:rPr>
          <w:sz w:val="28"/>
          <w:szCs w:val="28"/>
        </w:rPr>
        <w:t xml:space="preserve">зыкальному искусству в целом; </w:t>
      </w:r>
      <w:r w:rsidRPr="00663D79">
        <w:rPr>
          <w:sz w:val="28"/>
          <w:szCs w:val="28"/>
        </w:rPr>
        <w:t xml:space="preserve"> </w:t>
      </w:r>
    </w:p>
    <w:p w:rsidR="00663D79" w:rsidRPr="00663D79" w:rsidRDefault="00663D79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   -  реализацию  в ансамбле индивидуальных практических  навыков игры на</w:t>
      </w:r>
    </w:p>
    <w:p w:rsidR="00663D79" w:rsidRPr="00663D79" w:rsidRDefault="00F125C3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25C3">
        <w:rPr>
          <w:sz w:val="28"/>
          <w:szCs w:val="28"/>
        </w:rPr>
        <w:t xml:space="preserve">      </w:t>
      </w:r>
      <w:r w:rsidR="00663D79" w:rsidRPr="00663D79">
        <w:rPr>
          <w:sz w:val="28"/>
          <w:szCs w:val="28"/>
        </w:rPr>
        <w:t xml:space="preserve">инструменте, приобретенных в классе по специальности;     </w:t>
      </w:r>
    </w:p>
    <w:p w:rsidR="006A7766" w:rsidRDefault="00663D79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   -  приобретение  особых навыков игры в музыкальном коллективе </w:t>
      </w:r>
    </w:p>
    <w:p w:rsidR="00663D79" w:rsidRPr="00663D79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D79" w:rsidRPr="00663D79">
        <w:rPr>
          <w:sz w:val="28"/>
          <w:szCs w:val="28"/>
        </w:rPr>
        <w:t xml:space="preserve">(ансамбль, оркестр); </w:t>
      </w:r>
    </w:p>
    <w:p w:rsidR="00663D79" w:rsidRPr="00663D79" w:rsidRDefault="00663D79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   -  развитие навыка чтения нот с листа; </w:t>
      </w:r>
    </w:p>
    <w:p w:rsidR="00663D79" w:rsidRPr="00663D79" w:rsidRDefault="00663D79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   -  развитие навыка транспонирования, подбора по слуху; </w:t>
      </w:r>
    </w:p>
    <w:p w:rsidR="00663D79" w:rsidRPr="00663D79" w:rsidRDefault="00663D79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   -  знание репертуара для  ансамбля; </w:t>
      </w:r>
    </w:p>
    <w:p w:rsidR="00663D79" w:rsidRPr="00663D79" w:rsidRDefault="00663D79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   -  наличие навыков репетиционно-концертной работы   в качестве члена</w:t>
      </w:r>
    </w:p>
    <w:p w:rsidR="00663D79" w:rsidRPr="00663D79" w:rsidRDefault="00663D79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музыкального коллектива; </w:t>
      </w:r>
    </w:p>
    <w:p w:rsidR="00663D79" w:rsidRPr="00663D79" w:rsidRDefault="00663D79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   -   повышение мотивации к продолжению   профессионального обучения на</w:t>
      </w:r>
    </w:p>
    <w:p w:rsidR="00E41285" w:rsidRDefault="00663D79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63D79">
        <w:rPr>
          <w:sz w:val="28"/>
          <w:szCs w:val="28"/>
        </w:rPr>
        <w:t xml:space="preserve">инструменте.    </w:t>
      </w: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6A7766" w:rsidRPr="00663D79" w:rsidRDefault="006A7766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142CC8" w:rsidRDefault="00142CC8" w:rsidP="00122E7B">
      <w:pPr>
        <w:tabs>
          <w:tab w:val="left" w:pos="108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3D79" w:rsidRPr="00F136BF">
        <w:rPr>
          <w:b/>
          <w:sz w:val="28"/>
          <w:szCs w:val="28"/>
        </w:rPr>
        <w:t>IV. Формы и методы контроля, систем</w:t>
      </w:r>
      <w:r w:rsidR="00F136BF">
        <w:rPr>
          <w:b/>
          <w:sz w:val="28"/>
          <w:szCs w:val="28"/>
        </w:rPr>
        <w:t xml:space="preserve">а оценок </w:t>
      </w:r>
    </w:p>
    <w:p w:rsidR="00F136BF" w:rsidRDefault="00E41285" w:rsidP="00122E7B">
      <w:pPr>
        <w:tabs>
          <w:tab w:val="left" w:pos="1080"/>
        </w:tabs>
        <w:spacing w:line="360" w:lineRule="auto"/>
        <w:jc w:val="both"/>
        <w:rPr>
          <w:b/>
          <w:i/>
          <w:sz w:val="28"/>
          <w:szCs w:val="28"/>
        </w:rPr>
      </w:pPr>
      <w:r w:rsidRPr="00E41285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="00F136BF" w:rsidRPr="001E5C2A">
        <w:rPr>
          <w:b/>
          <w:i/>
          <w:sz w:val="28"/>
          <w:szCs w:val="28"/>
        </w:rPr>
        <w:t>Аттестация: цели, виды, форма, содержание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Основными видами контроля успеваемости являются: </w:t>
      </w:r>
    </w:p>
    <w:p w:rsidR="00F136BF" w:rsidRPr="00F136BF" w:rsidRDefault="00F136BF" w:rsidP="00122E7B">
      <w:pPr>
        <w:numPr>
          <w:ilvl w:val="0"/>
          <w:numId w:val="26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 текущий контроль успеваемости учащихся</w:t>
      </w:r>
    </w:p>
    <w:p w:rsidR="00F136BF" w:rsidRPr="006A7766" w:rsidRDefault="00F136BF" w:rsidP="006A7766">
      <w:pPr>
        <w:numPr>
          <w:ilvl w:val="0"/>
          <w:numId w:val="26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 промежуточная аттестация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Каждый вид контроля имеет свои цели, задачи, формы.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Текущий контроль направлен на поддержание учебной дисциплины,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выявление отношения к предмету,  на ответственную организацию домашних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занятий, имеет воспитательные ц</w:t>
      </w:r>
      <w:r w:rsidR="00F125C3">
        <w:rPr>
          <w:sz w:val="28"/>
          <w:szCs w:val="28"/>
        </w:rPr>
        <w:t>ели, может носить</w:t>
      </w:r>
      <w:r w:rsidR="00F125C3" w:rsidRPr="00F125C3">
        <w:rPr>
          <w:sz w:val="28"/>
          <w:szCs w:val="28"/>
        </w:rPr>
        <w:t xml:space="preserve">  </w:t>
      </w:r>
      <w:r w:rsidR="00F125C3">
        <w:rPr>
          <w:sz w:val="28"/>
          <w:szCs w:val="28"/>
        </w:rPr>
        <w:t xml:space="preserve">стимулирующий </w:t>
      </w:r>
      <w:r w:rsidRPr="00F136BF">
        <w:rPr>
          <w:sz w:val="28"/>
          <w:szCs w:val="28"/>
        </w:rPr>
        <w:t xml:space="preserve">характер.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Текущий контроль осуществляется регулярно преподавателем,  оценки</w:t>
      </w:r>
    </w:p>
    <w:p w:rsidR="006A7766" w:rsidRDefault="00F136BF" w:rsidP="006A7766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выставляются в журнал и дневник </w:t>
      </w:r>
      <w:r w:rsidR="006A7766">
        <w:rPr>
          <w:sz w:val="28"/>
          <w:szCs w:val="28"/>
        </w:rPr>
        <w:t>об</w:t>
      </w:r>
      <w:r w:rsidRPr="00F136BF">
        <w:rPr>
          <w:sz w:val="28"/>
          <w:szCs w:val="28"/>
        </w:rPr>
        <w:t>уча</w:t>
      </w:r>
      <w:r w:rsidR="006A7766">
        <w:rPr>
          <w:sz w:val="28"/>
          <w:szCs w:val="28"/>
        </w:rPr>
        <w:t>ю</w:t>
      </w:r>
      <w:r w:rsidRPr="00F136BF">
        <w:rPr>
          <w:sz w:val="28"/>
          <w:szCs w:val="28"/>
        </w:rPr>
        <w:t xml:space="preserve">щегося. </w:t>
      </w:r>
    </w:p>
    <w:p w:rsidR="00F136BF" w:rsidRPr="00F136BF" w:rsidRDefault="00F136BF" w:rsidP="006A7766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При оценивании учитыв</w:t>
      </w:r>
      <w:r w:rsidR="006A7766">
        <w:rPr>
          <w:sz w:val="28"/>
          <w:szCs w:val="28"/>
        </w:rPr>
        <w:t>а</w:t>
      </w:r>
      <w:r w:rsidRPr="00F136BF">
        <w:rPr>
          <w:sz w:val="28"/>
          <w:szCs w:val="28"/>
        </w:rPr>
        <w:t xml:space="preserve">ется: 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- отношение ребенка к занятиям, его старания и прилежность;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- качество выполнения предложенных заданий; </w:t>
      </w:r>
    </w:p>
    <w:p w:rsidR="003754D2" w:rsidRDefault="00F136BF" w:rsidP="00122E7B">
      <w:pPr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- инициативность и проявление </w:t>
      </w:r>
      <w:r w:rsidR="003754D2">
        <w:rPr>
          <w:sz w:val="28"/>
          <w:szCs w:val="28"/>
        </w:rPr>
        <w:t xml:space="preserve"> </w:t>
      </w:r>
      <w:r w:rsidRPr="00F136BF">
        <w:rPr>
          <w:sz w:val="28"/>
          <w:szCs w:val="28"/>
        </w:rPr>
        <w:t>самост</w:t>
      </w:r>
      <w:r w:rsidR="003754D2">
        <w:rPr>
          <w:sz w:val="28"/>
          <w:szCs w:val="28"/>
        </w:rPr>
        <w:t>оятельности как на уроке, так и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во</w:t>
      </w:r>
      <w:r w:rsidR="003754D2">
        <w:rPr>
          <w:sz w:val="28"/>
          <w:szCs w:val="28"/>
        </w:rPr>
        <w:t xml:space="preserve"> </w:t>
      </w:r>
      <w:r w:rsidRPr="00F136BF">
        <w:rPr>
          <w:sz w:val="28"/>
          <w:szCs w:val="28"/>
        </w:rPr>
        <w:t xml:space="preserve">время домашней работы; </w:t>
      </w:r>
    </w:p>
    <w:p w:rsidR="00F136BF" w:rsidRPr="00F136BF" w:rsidRDefault="00F125C3" w:rsidP="00122E7B">
      <w:pPr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темпы продвижения.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На основании результатов текущего контроля выводятся четвер</w:t>
      </w:r>
      <w:r w:rsidR="00142CC8">
        <w:rPr>
          <w:sz w:val="28"/>
          <w:szCs w:val="28"/>
        </w:rPr>
        <w:t>т</w:t>
      </w:r>
      <w:r w:rsidRPr="00F136BF">
        <w:rPr>
          <w:sz w:val="28"/>
          <w:szCs w:val="28"/>
        </w:rPr>
        <w:t>ные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оценки.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Особой формой текущего контроля является контрольный урок, который</w:t>
      </w:r>
    </w:p>
    <w:p w:rsidR="00F136BF" w:rsidRDefault="00F136BF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проводится преподавателем, ведущим предмет.  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/>
          <w:bCs/>
          <w:color w:val="000000"/>
          <w:sz w:val="28"/>
          <w:szCs w:val="28"/>
        </w:rPr>
        <w:t xml:space="preserve">Промежуточная аттестация </w:t>
      </w:r>
      <w:r w:rsidRPr="00D10261">
        <w:rPr>
          <w:rFonts w:cs="TimesNewRomanPSMT"/>
          <w:bCs/>
          <w:color w:val="000000"/>
          <w:sz w:val="28"/>
          <w:szCs w:val="28"/>
        </w:rPr>
        <w:t xml:space="preserve">определяет успешность развития учащегося </w:t>
      </w:r>
      <w:r>
        <w:rPr>
          <w:rFonts w:cs="TimesNewRomanPSMT"/>
          <w:bCs/>
          <w:color w:val="000000"/>
          <w:sz w:val="28"/>
          <w:szCs w:val="28"/>
        </w:rPr>
        <w:t>и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степень освоения им учебных задач на определенном этапе. Наиболее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распространенными формами промежуточной аттестации являются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контрольные уроки, проводимые с приглашением комиссии, зачеты,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академические концерты, технические зачеты, экзамены.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При оценивании обязательным является методическое обсуждение,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которое должно носить рекомендат</w:t>
      </w:r>
      <w:r>
        <w:rPr>
          <w:rFonts w:cs="TimesNewRomanPSMT"/>
          <w:bCs/>
          <w:color w:val="000000"/>
          <w:sz w:val="28"/>
          <w:szCs w:val="28"/>
        </w:rPr>
        <w:t>ельный, аналитический характер,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отмечать степень освоения учебного матер</w:t>
      </w:r>
      <w:r>
        <w:rPr>
          <w:rFonts w:cs="TimesNewRomanPSMT"/>
          <w:bCs/>
          <w:color w:val="000000"/>
          <w:sz w:val="28"/>
          <w:szCs w:val="28"/>
        </w:rPr>
        <w:t>иала, активность, перспективы и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темп развития ученика.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Участие в конкурсах может приравниваться к выступлению на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академических концертах и зачетах. Переводной экзамен является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обязательным для всех.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>
        <w:rPr>
          <w:rFonts w:cs="TimesNewRomanPSMT"/>
          <w:bCs/>
          <w:color w:val="000000"/>
          <w:sz w:val="28"/>
          <w:szCs w:val="28"/>
        </w:rPr>
        <w:t>К</w:t>
      </w:r>
      <w:r w:rsidRPr="00D10261">
        <w:rPr>
          <w:rFonts w:cs="TimesNewRomanPSMT"/>
          <w:bCs/>
          <w:color w:val="000000"/>
          <w:sz w:val="28"/>
          <w:szCs w:val="28"/>
        </w:rPr>
        <w:t>онтрольные уроки и зачеты в рамках промежуточной аттестации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проводятся в конце учебных полугодий в счет аудиторного времени,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предусмотренного на предмет «Ан</w:t>
      </w:r>
      <w:r>
        <w:rPr>
          <w:rFonts w:cs="TimesNewRomanPSMT"/>
          <w:bCs/>
          <w:color w:val="000000"/>
          <w:sz w:val="28"/>
          <w:szCs w:val="28"/>
        </w:rPr>
        <w:t xml:space="preserve">самбль». </w:t>
      </w:r>
    </w:p>
    <w:p w:rsidR="00277B4F" w:rsidRPr="00277B4F" w:rsidRDefault="00F136BF" w:rsidP="006A7766">
      <w:pPr>
        <w:tabs>
          <w:tab w:val="left" w:pos="1080"/>
        </w:tabs>
        <w:spacing w:line="360" w:lineRule="auto"/>
        <w:jc w:val="center"/>
        <w:rPr>
          <w:b/>
          <w:i/>
          <w:sz w:val="28"/>
          <w:szCs w:val="28"/>
        </w:rPr>
      </w:pPr>
      <w:r w:rsidRPr="00277B4F">
        <w:rPr>
          <w:b/>
          <w:i/>
          <w:sz w:val="28"/>
          <w:szCs w:val="28"/>
        </w:rPr>
        <w:t>2. Критерии оценок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Для аттестации обучающихся создаются фонды оценочных средств,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которые включают в себя методы контроля,  позволяющие оценить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приобретенные знания, умения и навыки.   </w:t>
      </w:r>
    </w:p>
    <w:p w:rsidR="00F136BF" w:rsidRPr="006A7766" w:rsidRDefault="00F136BF" w:rsidP="00122E7B">
      <w:pPr>
        <w:tabs>
          <w:tab w:val="left" w:pos="1080"/>
        </w:tabs>
        <w:spacing w:line="360" w:lineRule="auto"/>
        <w:ind w:left="567" w:hanging="567"/>
        <w:jc w:val="both"/>
        <w:rPr>
          <w:i/>
          <w:sz w:val="28"/>
          <w:szCs w:val="28"/>
        </w:rPr>
      </w:pPr>
      <w:r w:rsidRPr="006A7766">
        <w:rPr>
          <w:i/>
          <w:sz w:val="28"/>
          <w:szCs w:val="28"/>
        </w:rPr>
        <w:t>Критерии оценки качества исполнения</w:t>
      </w:r>
      <w:r w:rsidR="006A7766">
        <w:rPr>
          <w:i/>
          <w:sz w:val="28"/>
          <w:szCs w:val="28"/>
        </w:rPr>
        <w:t>:</w:t>
      </w:r>
      <w:r w:rsidRPr="006A7766">
        <w:rPr>
          <w:i/>
          <w:sz w:val="28"/>
          <w:szCs w:val="28"/>
        </w:rPr>
        <w:t xml:space="preserve"> 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 w:firstLine="153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По итогам исполнения программы на зачете,  академическом</w:t>
      </w:r>
    </w:p>
    <w:p w:rsidR="00F136BF" w:rsidRDefault="00F136BF" w:rsidP="00122E7B">
      <w:pPr>
        <w:tabs>
          <w:tab w:val="left" w:pos="108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прослушивании или экзамене выставляется оценка по пятибалльной шкале:</w:t>
      </w:r>
      <w:r w:rsidR="00BF3ED8">
        <w:rPr>
          <w:sz w:val="28"/>
          <w:szCs w:val="28"/>
        </w:rPr>
        <w:t xml:space="preserve"> </w:t>
      </w:r>
    </w:p>
    <w:p w:rsidR="00277B4F" w:rsidRDefault="00F136BF" w:rsidP="00122E7B">
      <w:pPr>
        <w:tabs>
          <w:tab w:val="left" w:pos="1080"/>
        </w:tabs>
        <w:spacing w:line="360" w:lineRule="auto"/>
        <w:ind w:left="567" w:hanging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i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F136BF" w:rsidRPr="00506A84">
        <w:tc>
          <w:tcPr>
            <w:tcW w:w="3708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06A8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863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06A84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136BF" w:rsidRPr="00506A84">
        <w:tc>
          <w:tcPr>
            <w:tcW w:w="3708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06A84">
              <w:rPr>
                <w:b/>
                <w:sz w:val="28"/>
                <w:szCs w:val="28"/>
              </w:rPr>
              <w:t>5 («отлично»)</w:t>
            </w:r>
          </w:p>
        </w:tc>
        <w:tc>
          <w:tcPr>
            <w:tcW w:w="5863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06A84">
              <w:rPr>
                <w:sz w:val="28"/>
                <w:szCs w:val="28"/>
              </w:rPr>
              <w:t>Технически качественное и художественно осмысленное исполнение,  отвечающее всем</w:t>
            </w:r>
          </w:p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06A84">
              <w:rPr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F136BF" w:rsidRPr="00506A84">
        <w:tc>
          <w:tcPr>
            <w:tcW w:w="3708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06A84">
              <w:rPr>
                <w:b/>
                <w:sz w:val="28"/>
                <w:szCs w:val="28"/>
              </w:rPr>
              <w:t>4 («хорошо»)</w:t>
            </w:r>
          </w:p>
        </w:tc>
        <w:tc>
          <w:tcPr>
            <w:tcW w:w="5863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06A84">
              <w:rPr>
                <w:sz w:val="28"/>
                <w:szCs w:val="28"/>
              </w:rPr>
              <w:t>Отметка отражает грамотное исполнение с</w:t>
            </w:r>
          </w:p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06A84">
              <w:rPr>
                <w:sz w:val="28"/>
                <w:szCs w:val="28"/>
              </w:rPr>
              <w:t>небольшими недочетами (как в техническом</w:t>
            </w:r>
          </w:p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06A84">
              <w:rPr>
                <w:sz w:val="28"/>
                <w:szCs w:val="28"/>
              </w:rPr>
              <w:t>плане, так и в художественном)</w:t>
            </w:r>
          </w:p>
        </w:tc>
      </w:tr>
      <w:tr w:rsidR="00F136BF" w:rsidRPr="00506A84">
        <w:tc>
          <w:tcPr>
            <w:tcW w:w="3708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06A84">
              <w:rPr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863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06A84">
              <w:rPr>
                <w:sz w:val="28"/>
                <w:szCs w:val="28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 </w:t>
            </w:r>
          </w:p>
        </w:tc>
      </w:tr>
      <w:tr w:rsidR="00F136BF" w:rsidRPr="00506A84">
        <w:tc>
          <w:tcPr>
            <w:tcW w:w="3708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06A84">
              <w:rPr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63" w:type="dxa"/>
            <w:shd w:val="clear" w:color="auto" w:fill="auto"/>
          </w:tcPr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06A84">
              <w:rPr>
                <w:sz w:val="28"/>
                <w:szCs w:val="28"/>
              </w:rPr>
              <w:t>комплекс недостатков,  причиной которых</w:t>
            </w:r>
          </w:p>
          <w:p w:rsidR="00F136BF" w:rsidRPr="00506A84" w:rsidRDefault="00F136BF" w:rsidP="00122E7B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06A84">
              <w:rPr>
                <w:sz w:val="28"/>
                <w:szCs w:val="28"/>
              </w:rPr>
              <w:t>является отсутствие домашних занятий,  а также плохой посещаемости аудиторных занятий</w:t>
            </w:r>
          </w:p>
        </w:tc>
      </w:tr>
    </w:tbl>
    <w:p w:rsidR="00F136BF" w:rsidRPr="00F136BF" w:rsidRDefault="00F136BF" w:rsidP="00122E7B">
      <w:pPr>
        <w:tabs>
          <w:tab w:val="left" w:pos="1080"/>
        </w:tabs>
        <w:spacing w:line="360" w:lineRule="auto"/>
        <w:ind w:left="567"/>
        <w:jc w:val="both"/>
        <w:rPr>
          <w:b/>
          <w:i/>
          <w:sz w:val="28"/>
          <w:szCs w:val="28"/>
        </w:rPr>
      </w:pPr>
    </w:p>
    <w:p w:rsidR="00F136BF" w:rsidRPr="00F136BF" w:rsidRDefault="00F136BF" w:rsidP="00122E7B">
      <w:pPr>
        <w:tabs>
          <w:tab w:val="left" w:pos="1080"/>
        </w:tabs>
        <w:spacing w:line="360" w:lineRule="auto"/>
        <w:ind w:left="567" w:firstLine="153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Согласно ФГТ,  данная система оценки качества исполнения является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основной. В зависимости от сложившихся традиций того или иного учебного</w:t>
      </w:r>
      <w:r w:rsidR="0093760A">
        <w:rPr>
          <w:sz w:val="28"/>
          <w:szCs w:val="28"/>
        </w:rPr>
        <w:t xml:space="preserve"> </w:t>
      </w:r>
      <w:r w:rsidRPr="00F136BF">
        <w:rPr>
          <w:sz w:val="28"/>
          <w:szCs w:val="28"/>
        </w:rPr>
        <w:t>заведения и с учетом целесообразности оценка качества исполнения может</w:t>
      </w:r>
      <w:r w:rsidR="0093760A">
        <w:rPr>
          <w:sz w:val="28"/>
          <w:szCs w:val="28"/>
        </w:rPr>
        <w:t xml:space="preserve"> </w:t>
      </w:r>
      <w:r w:rsidRPr="00F136BF">
        <w:rPr>
          <w:sz w:val="28"/>
          <w:szCs w:val="28"/>
        </w:rPr>
        <w:t>б</w:t>
      </w:r>
      <w:r w:rsidR="006A7766">
        <w:rPr>
          <w:sz w:val="28"/>
          <w:szCs w:val="28"/>
        </w:rPr>
        <w:t>ыть дополнена системой «+»  и  «–</w:t>
      </w:r>
      <w:r w:rsidRPr="00F136BF">
        <w:rPr>
          <w:sz w:val="28"/>
          <w:szCs w:val="28"/>
        </w:rPr>
        <w:t>»,  что даст возможность более конкретно</w:t>
      </w:r>
      <w:r w:rsidR="0093760A">
        <w:rPr>
          <w:sz w:val="28"/>
          <w:szCs w:val="28"/>
        </w:rPr>
        <w:t xml:space="preserve"> </w:t>
      </w:r>
      <w:r w:rsidRPr="00F136BF">
        <w:rPr>
          <w:sz w:val="28"/>
          <w:szCs w:val="28"/>
        </w:rPr>
        <w:t xml:space="preserve">отметить выступление учащегося. 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Фонды оценочных средств призваны обеспечивать оценку качества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приобретенных выпускниками знаний,  умений и навыков,  а также степень</w:t>
      </w:r>
    </w:p>
    <w:p w:rsidR="00F136BF" w:rsidRPr="00F136BF" w:rsidRDefault="00F136BF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готовности учащихся выпускного класса к возможному продолжению</w:t>
      </w:r>
    </w:p>
    <w:p w:rsidR="006A7766" w:rsidRDefault="00F136BF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профессионального образования в области музыкального искусства. </w:t>
      </w: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A7766" w:rsidRDefault="006A7766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142CC8" w:rsidRDefault="00F136BF" w:rsidP="00122E7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 </w:t>
      </w:r>
    </w:p>
    <w:p w:rsidR="00142CC8" w:rsidRDefault="00142CC8" w:rsidP="00122E7B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136BF" w:rsidRPr="0093760A">
        <w:rPr>
          <w:b/>
          <w:sz w:val="28"/>
          <w:szCs w:val="28"/>
        </w:rPr>
        <w:t>V. Методическое обеспечение учебного процесса</w:t>
      </w:r>
    </w:p>
    <w:p w:rsidR="00277B4F" w:rsidRDefault="00277B4F" w:rsidP="00122E7B">
      <w:pPr>
        <w:tabs>
          <w:tab w:val="left" w:pos="1080"/>
        </w:tabs>
        <w:spacing w:line="360" w:lineRule="auto"/>
        <w:jc w:val="both"/>
        <w:rPr>
          <w:b/>
          <w:i/>
          <w:sz w:val="28"/>
          <w:szCs w:val="28"/>
        </w:rPr>
      </w:pPr>
      <w:r w:rsidRPr="00277B4F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="00F136BF" w:rsidRPr="0093760A"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В отличие от другого вида коллективного музицирования - оркестра, где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партии, как правило, дублируются, в ансамбле каждый голос солирующий,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выполняет свою функциональную роль. Регулярные домашние занятия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позволяют выучить наиболее сложные музыкальные фрагменты до начала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совместных репетици</w:t>
      </w:r>
      <w:r w:rsidR="006A7766">
        <w:rPr>
          <w:rFonts w:cs="TimesNewRomanPSMT"/>
          <w:bCs/>
          <w:color w:val="000000"/>
          <w:sz w:val="28"/>
          <w:szCs w:val="28"/>
        </w:rPr>
        <w:t xml:space="preserve">й. Согласно учебному плану, </w:t>
      </w:r>
      <w:r w:rsidRPr="00D10261">
        <w:rPr>
          <w:rFonts w:cs="TimesNewRomanPSMT"/>
          <w:bCs/>
          <w:color w:val="000000"/>
          <w:sz w:val="28"/>
          <w:szCs w:val="28"/>
        </w:rPr>
        <w:t>объем самос</w:t>
      </w:r>
      <w:r>
        <w:rPr>
          <w:rFonts w:cs="TimesNewRomanPSMT"/>
          <w:bCs/>
          <w:color w:val="000000"/>
          <w:sz w:val="28"/>
          <w:szCs w:val="28"/>
        </w:rPr>
        <w:t>тоятельной нагрузки по предмету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«Ансамбль» составляет 1</w:t>
      </w:r>
      <w:r w:rsidR="006A7766">
        <w:rPr>
          <w:rFonts w:cs="TimesNewRomanPSMT"/>
          <w:bCs/>
          <w:color w:val="000000"/>
          <w:sz w:val="28"/>
          <w:szCs w:val="28"/>
        </w:rPr>
        <w:t>,5</w:t>
      </w:r>
      <w:r w:rsidRPr="00D10261">
        <w:rPr>
          <w:rFonts w:cs="TimesNewRomanPSMT"/>
          <w:bCs/>
          <w:color w:val="000000"/>
          <w:sz w:val="28"/>
          <w:szCs w:val="28"/>
        </w:rPr>
        <w:t xml:space="preserve"> час</w:t>
      </w:r>
      <w:r w:rsidR="006A7766">
        <w:rPr>
          <w:rFonts w:cs="TimesNewRomanPSMT"/>
          <w:bCs/>
          <w:color w:val="000000"/>
          <w:sz w:val="28"/>
          <w:szCs w:val="28"/>
        </w:rPr>
        <w:t>а</w:t>
      </w:r>
      <w:r w:rsidRPr="00D10261">
        <w:rPr>
          <w:rFonts w:cs="TimesNewRomanPSMT"/>
          <w:bCs/>
          <w:color w:val="000000"/>
          <w:sz w:val="28"/>
          <w:szCs w:val="28"/>
        </w:rPr>
        <w:t xml:space="preserve"> в неделю</w:t>
      </w:r>
      <w:r w:rsidR="006A7766">
        <w:rPr>
          <w:rFonts w:cs="TimesNewRomanPSMT"/>
          <w:bCs/>
          <w:color w:val="000000"/>
          <w:sz w:val="28"/>
          <w:szCs w:val="28"/>
        </w:rPr>
        <w:t>, в 9 классе – 2 часа</w:t>
      </w:r>
      <w:r w:rsidRPr="00D10261">
        <w:rPr>
          <w:rFonts w:cs="TimesNewRomanPSMT"/>
          <w:bCs/>
          <w:color w:val="000000"/>
          <w:sz w:val="28"/>
          <w:szCs w:val="28"/>
        </w:rPr>
        <w:t>.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Педагогу по ансамблю можно рекомендовать частично составить план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занятий с учетом времени, отведенного на ансамбль для индивидуального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разучивания партий с каждым учеником. На начальном этапе в ансамблях из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трех и более человек рекомендуется репетиции проводить по два человека,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умело сочетать и чередовать</w:t>
      </w:r>
      <w:r>
        <w:rPr>
          <w:rFonts w:cs="TimesNewRomanPSMT"/>
          <w:bCs/>
          <w:color w:val="000000"/>
          <w:sz w:val="28"/>
          <w:szCs w:val="28"/>
        </w:rPr>
        <w:t xml:space="preserve"> состав. </w:t>
      </w:r>
      <w:r w:rsidRPr="00D10261">
        <w:rPr>
          <w:rFonts w:cs="TimesNewRomanPSMT"/>
          <w:bCs/>
          <w:color w:val="000000"/>
          <w:sz w:val="28"/>
          <w:szCs w:val="28"/>
        </w:rPr>
        <w:t>Консультации проводятс</w:t>
      </w:r>
      <w:r>
        <w:rPr>
          <w:rFonts w:cs="TimesNewRomanPSMT"/>
          <w:bCs/>
          <w:color w:val="000000"/>
          <w:sz w:val="28"/>
          <w:szCs w:val="28"/>
        </w:rPr>
        <w:t>я с целью подготовки учеников к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контрольным урокам, зачетам, экзаменам</w:t>
      </w:r>
      <w:r>
        <w:rPr>
          <w:rFonts w:cs="TimesNewRomanPSMT"/>
          <w:bCs/>
          <w:color w:val="000000"/>
          <w:sz w:val="28"/>
          <w:szCs w:val="28"/>
        </w:rPr>
        <w:t>, творческим конкурсам и другим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мероприятиям, по усмотрению учебного заведения.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Педагог должен иметь в виду, что формирование ансамбля иногда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происходит в зависимости от наличия конкретных инструменталистов в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данном учебном заведении. При определе</w:t>
      </w:r>
      <w:r>
        <w:rPr>
          <w:rFonts w:cs="TimesNewRomanPSMT"/>
          <w:bCs/>
          <w:color w:val="000000"/>
          <w:sz w:val="28"/>
          <w:szCs w:val="28"/>
        </w:rPr>
        <w:t>нных условиях допустимо участие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в одном ансамбле учеников разных классов (младшие – средние, средние –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старшие). В данном случае педагогу необходимо распределить партии в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зависимости от степени подготовленности учеников.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В целях расширения музыкального кругозора и развития навыков чтения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нот с листа желательно знако</w:t>
      </w:r>
      <w:r>
        <w:rPr>
          <w:rFonts w:cs="TimesNewRomanPSMT"/>
          <w:bCs/>
          <w:color w:val="000000"/>
          <w:sz w:val="28"/>
          <w:szCs w:val="28"/>
        </w:rPr>
        <w:t>мство учеников с большим числом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произведений, не доводя их до уровня концертного выступления.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На начальном этапе обучения важнейшим требованием является ясное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понимание учеником своей роли и значения своих партий в исполняемом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произведении в ансамбле.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Педагог должен обращать внимание на настройку инструментов,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правильное звукоизвлечение, сбалансированную динамику, штриховую</w:t>
      </w:r>
      <w:r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согласованность, ритмическую слаженность и четкую, ясную схему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формообразующих элементов.</w:t>
      </w:r>
    </w:p>
    <w:p w:rsidR="00277B4F" w:rsidRPr="00D10261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При выборе репертуара для различных по составу ансамблей педагог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должен стремиться к тематическому разнообразию, обращать внимание на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сложность материала, ценность художественной идеи, качество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 xml:space="preserve">инструментовок и переложений для </w:t>
      </w:r>
      <w:r>
        <w:rPr>
          <w:rFonts w:cs="TimesNewRomanPSMT"/>
          <w:bCs/>
          <w:color w:val="000000"/>
          <w:sz w:val="28"/>
          <w:szCs w:val="28"/>
        </w:rPr>
        <w:t>конкретного состава, а также на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сходство диапазонов инструментов, н</w:t>
      </w:r>
      <w:r>
        <w:rPr>
          <w:rFonts w:cs="TimesNewRomanPSMT"/>
          <w:bCs/>
          <w:color w:val="000000"/>
          <w:sz w:val="28"/>
          <w:szCs w:val="28"/>
        </w:rPr>
        <w:t>а фактурные возможности данного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состава. Грамотно составленная програ</w:t>
      </w:r>
      <w:r>
        <w:rPr>
          <w:rFonts w:cs="TimesNewRomanPSMT"/>
          <w:bCs/>
          <w:color w:val="000000"/>
          <w:sz w:val="28"/>
          <w:szCs w:val="28"/>
        </w:rPr>
        <w:t>мма, профессионально, творчески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выполненная инструментовка - залог успешных выступлений.</w:t>
      </w:r>
    </w:p>
    <w:p w:rsidR="00BA53BC" w:rsidRDefault="00277B4F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В звучании ансамбля немаловажным моментом является размещение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исполнителей (посадка ансамбля). Оно должно исходить от акустических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  <w:r w:rsidRPr="00D10261">
        <w:rPr>
          <w:rFonts w:cs="TimesNewRomanPSMT"/>
          <w:bCs/>
          <w:color w:val="000000"/>
          <w:sz w:val="28"/>
          <w:szCs w:val="28"/>
        </w:rPr>
        <w:t>особенностей инструментов, от необх</w:t>
      </w:r>
      <w:r>
        <w:rPr>
          <w:rFonts w:cs="TimesNewRomanPSMT"/>
          <w:bCs/>
          <w:color w:val="000000"/>
          <w:sz w:val="28"/>
          <w:szCs w:val="28"/>
        </w:rPr>
        <w:t>одимости музыкального</w:t>
      </w:r>
      <w:r w:rsidRPr="00B015F2">
        <w:rPr>
          <w:rFonts w:cs="TimesNewRomanPSMT"/>
          <w:bCs/>
          <w:color w:val="000000"/>
          <w:sz w:val="28"/>
          <w:szCs w:val="28"/>
        </w:rPr>
        <w:t xml:space="preserve"> </w:t>
      </w:r>
    </w:p>
    <w:p w:rsidR="006A7766" w:rsidRDefault="00277B4F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color w:val="000000"/>
          <w:sz w:val="28"/>
          <w:szCs w:val="28"/>
        </w:rPr>
      </w:pPr>
      <w:r w:rsidRPr="00D10261">
        <w:rPr>
          <w:rFonts w:cs="TimesNewRomanPSMT"/>
          <w:bCs/>
          <w:color w:val="000000"/>
          <w:sz w:val="28"/>
          <w:szCs w:val="28"/>
        </w:rPr>
        <w:t>контактировния между участниками ансамбля.</w:t>
      </w:r>
    </w:p>
    <w:p w:rsidR="006A7766" w:rsidRDefault="006A7766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color w:val="000000"/>
          <w:sz w:val="28"/>
          <w:szCs w:val="28"/>
        </w:rPr>
      </w:pPr>
    </w:p>
    <w:p w:rsidR="00BF3ED8" w:rsidRPr="00D10261" w:rsidRDefault="00277B4F" w:rsidP="00122E7B">
      <w:pPr>
        <w:autoSpaceDE w:val="0"/>
        <w:autoSpaceDN w:val="0"/>
        <w:adjustRightInd w:val="0"/>
        <w:spacing w:line="360" w:lineRule="auto"/>
        <w:jc w:val="both"/>
        <w:rPr>
          <w:rFonts w:cs="TimesNewRomanPS-BoldItalicMT"/>
          <w:b/>
          <w:bCs/>
          <w:i/>
          <w:iCs/>
          <w:color w:val="000000"/>
          <w:sz w:val="28"/>
          <w:szCs w:val="28"/>
        </w:rPr>
      </w:pPr>
      <w:r w:rsidRPr="00D10261">
        <w:rPr>
          <w:rFonts w:cs="TimesNewRomanPS-BoldItalicMT"/>
          <w:b/>
          <w:bCs/>
          <w:i/>
          <w:iCs/>
          <w:color w:val="000000"/>
          <w:sz w:val="28"/>
          <w:szCs w:val="28"/>
        </w:rPr>
        <w:t>2.Рекомендации по организации самостоятельной работы обучающихся</w:t>
      </w:r>
    </w:p>
    <w:p w:rsidR="00277B4F" w:rsidRDefault="006A7766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  <w:r>
        <w:rPr>
          <w:rFonts w:cs="TimesNewRomanPSMT"/>
          <w:bCs/>
          <w:color w:val="000000"/>
          <w:sz w:val="28"/>
          <w:szCs w:val="28"/>
        </w:rPr>
        <w:t>Обу</w:t>
      </w:r>
      <w:r w:rsidR="00277B4F" w:rsidRPr="00D10261">
        <w:rPr>
          <w:rFonts w:cs="TimesNewRomanPSMT"/>
          <w:bCs/>
          <w:color w:val="000000"/>
          <w:sz w:val="28"/>
          <w:szCs w:val="28"/>
        </w:rPr>
        <w:t>ча</w:t>
      </w:r>
      <w:r>
        <w:rPr>
          <w:rFonts w:cs="TimesNewRomanPSMT"/>
          <w:bCs/>
          <w:color w:val="000000"/>
          <w:sz w:val="28"/>
          <w:szCs w:val="28"/>
        </w:rPr>
        <w:t>ю</w:t>
      </w:r>
      <w:r w:rsidR="00277B4F" w:rsidRPr="00D10261">
        <w:rPr>
          <w:rFonts w:cs="TimesNewRomanPSMT"/>
          <w:bCs/>
          <w:color w:val="000000"/>
          <w:sz w:val="28"/>
          <w:szCs w:val="28"/>
        </w:rPr>
        <w:t xml:space="preserve">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r w:rsidR="006A619C" w:rsidRPr="00D10261">
        <w:rPr>
          <w:rFonts w:cs="TimesNewRomanPSMT"/>
          <w:bCs/>
          <w:color w:val="000000"/>
          <w:sz w:val="28"/>
          <w:szCs w:val="28"/>
        </w:rPr>
        <w:t>согласовывая,</w:t>
      </w:r>
      <w:r w:rsidR="00277B4F" w:rsidRPr="00D10261">
        <w:rPr>
          <w:rFonts w:cs="TimesNewRomanPSMT"/>
          <w:bCs/>
          <w:color w:val="000000"/>
          <w:sz w:val="28"/>
          <w:szCs w:val="28"/>
        </w:rPr>
        <w:t xml:space="preserve">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6A7766" w:rsidRDefault="006A7766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</w:p>
    <w:p w:rsidR="006A7766" w:rsidRDefault="006A7766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</w:p>
    <w:p w:rsidR="006A7766" w:rsidRDefault="006A7766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</w:p>
    <w:p w:rsidR="006A7766" w:rsidRDefault="006A7766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</w:p>
    <w:p w:rsidR="006A7766" w:rsidRPr="00122E7B" w:rsidRDefault="006A7766" w:rsidP="00122E7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PSMT"/>
          <w:bCs/>
          <w:color w:val="000000"/>
          <w:sz w:val="28"/>
          <w:szCs w:val="28"/>
        </w:rPr>
      </w:pPr>
    </w:p>
    <w:p w:rsidR="00F136BF" w:rsidRPr="003F398F" w:rsidRDefault="00F136BF" w:rsidP="00122E7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F398F">
        <w:rPr>
          <w:b/>
          <w:sz w:val="28"/>
          <w:szCs w:val="28"/>
        </w:rPr>
        <w:t xml:space="preserve">VI.  Списки рекомендуемой нотной и методической литературы  </w:t>
      </w:r>
    </w:p>
    <w:p w:rsidR="00F136BF" w:rsidRDefault="00BF5E99" w:rsidP="00122E7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F136BF" w:rsidRPr="00F136BF">
        <w:rPr>
          <w:b/>
          <w:i/>
          <w:sz w:val="28"/>
          <w:szCs w:val="28"/>
        </w:rPr>
        <w:t>Список рекомендуемой нотной литературы</w:t>
      </w:r>
    </w:p>
    <w:p w:rsidR="00F136BF" w:rsidRPr="00F136BF" w:rsidRDefault="00F136BF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Ансамбль скрипачей с азов. Выпуск 1 / Сост. О.Щукина. – С.-П., 2007</w:t>
      </w:r>
    </w:p>
    <w:p w:rsidR="00F136BF" w:rsidRDefault="00F136BF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Ансамбль скрипачей с азов. Выпуск 2 / Сост. О.Щукина. – С.-П., 2007</w:t>
      </w:r>
    </w:p>
    <w:p w:rsidR="00666EBE" w:rsidRPr="00F136BF" w:rsidRDefault="00666EBE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Барабаш С. «Произведения для ансамбля скрипачей», Ленинград, 1988</w:t>
      </w:r>
    </w:p>
    <w:p w:rsidR="00F136BF" w:rsidRPr="00F136BF" w:rsidRDefault="005E2191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Переложения и обработки для струнных ансамблей и оркестра ДМШ.М., «Кифара», 1999</w:t>
      </w:r>
      <w:r w:rsidR="00F136BF" w:rsidRPr="00F136BF">
        <w:rPr>
          <w:sz w:val="28"/>
          <w:szCs w:val="28"/>
        </w:rPr>
        <w:t xml:space="preserve"> </w:t>
      </w:r>
    </w:p>
    <w:p w:rsidR="00F136BF" w:rsidRPr="00F136BF" w:rsidRDefault="00F136BF" w:rsidP="00122E7B">
      <w:pPr>
        <w:numPr>
          <w:ilvl w:val="0"/>
          <w:numId w:val="30"/>
        </w:numPr>
        <w:tabs>
          <w:tab w:val="clear" w:pos="1080"/>
          <w:tab w:val="num" w:pos="709"/>
        </w:tabs>
        <w:spacing w:line="360" w:lineRule="auto"/>
        <w:ind w:left="709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«Играем вместе». Пьесы для детских ансамблей. Сост. В. Калыцикова,  Н. Перунова, Н. Толбухина, - Л., 1989.</w:t>
      </w:r>
    </w:p>
    <w:p w:rsidR="00F136BF" w:rsidRPr="00F136BF" w:rsidRDefault="005E2191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F136BF">
        <w:rPr>
          <w:sz w:val="28"/>
          <w:szCs w:val="28"/>
        </w:rPr>
        <w:t>«Играем вместе».</w:t>
      </w:r>
      <w:r>
        <w:rPr>
          <w:sz w:val="28"/>
          <w:szCs w:val="28"/>
        </w:rPr>
        <w:t xml:space="preserve"> Популярные произведения для виолончельных ансамблей в сопровождении ф-но. «Классика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», м., 2003</w:t>
      </w:r>
    </w:p>
    <w:p w:rsidR="00F136BF" w:rsidRDefault="005E2191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Детский камерный ансамбль, ч.1</w:t>
      </w:r>
      <w:r w:rsidR="001C544C">
        <w:rPr>
          <w:sz w:val="28"/>
          <w:szCs w:val="28"/>
        </w:rPr>
        <w:t>,</w:t>
      </w:r>
      <w:r w:rsidR="00BF5E99">
        <w:rPr>
          <w:sz w:val="28"/>
          <w:szCs w:val="28"/>
        </w:rPr>
        <w:t xml:space="preserve"> 2003</w:t>
      </w:r>
    </w:p>
    <w:p w:rsidR="001C544C" w:rsidRDefault="001C544C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Детский камерный ансамбль, ч.2,</w:t>
      </w:r>
      <w:r w:rsidR="00BF5E99">
        <w:rPr>
          <w:sz w:val="28"/>
          <w:szCs w:val="28"/>
        </w:rPr>
        <w:t xml:space="preserve"> 2003</w:t>
      </w:r>
    </w:p>
    <w:p w:rsidR="001C544C" w:rsidRDefault="001C544C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Детский камерный ансамбль, ч.3, 2005</w:t>
      </w:r>
    </w:p>
    <w:p w:rsidR="00F136BF" w:rsidRPr="001C544C" w:rsidRDefault="00563183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191" w:rsidRPr="001C544C">
        <w:rPr>
          <w:sz w:val="28"/>
          <w:szCs w:val="28"/>
        </w:rPr>
        <w:t>Дуэты. Москва, «Музыка», 1990</w:t>
      </w:r>
    </w:p>
    <w:p w:rsidR="007E2F01" w:rsidRPr="00F136BF" w:rsidRDefault="00563183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F01">
        <w:rPr>
          <w:sz w:val="28"/>
          <w:szCs w:val="28"/>
        </w:rPr>
        <w:t>Джаз для начинающих оркестрантов. Комп., С-П., 2003</w:t>
      </w:r>
    </w:p>
    <w:p w:rsidR="00F136BF" w:rsidRPr="00F136BF" w:rsidRDefault="00563183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E2F01">
        <w:rPr>
          <w:sz w:val="28"/>
          <w:szCs w:val="28"/>
        </w:rPr>
        <w:t>Пьесы для ансамбля виолончелей и ф-но, вып.1, мл. кл.,</w:t>
      </w:r>
      <w:r w:rsidR="00E054EE">
        <w:rPr>
          <w:sz w:val="28"/>
          <w:szCs w:val="28"/>
        </w:rPr>
        <w:t xml:space="preserve"> </w:t>
      </w:r>
      <w:r w:rsidR="007E2F01">
        <w:rPr>
          <w:sz w:val="28"/>
          <w:szCs w:val="28"/>
        </w:rPr>
        <w:t xml:space="preserve">«Композитор», С-П, 2005 </w:t>
      </w:r>
    </w:p>
    <w:p w:rsidR="007E2F01" w:rsidRPr="00F136BF" w:rsidRDefault="00563183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E2F01">
        <w:rPr>
          <w:sz w:val="28"/>
          <w:szCs w:val="28"/>
        </w:rPr>
        <w:t xml:space="preserve">Пьесы для ансамбля виолончелей и ф-но, вып.2, ст. кл, «Композитор», С-П, 2005 </w:t>
      </w:r>
    </w:p>
    <w:p w:rsidR="007E2F01" w:rsidRPr="00F136BF" w:rsidRDefault="00563183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E2F01">
        <w:rPr>
          <w:sz w:val="28"/>
          <w:szCs w:val="28"/>
        </w:rPr>
        <w:t>Пьесы для ансамбля виолончелей и ф-но,  мл. кл.,</w:t>
      </w:r>
      <w:r w:rsidR="00E054EE">
        <w:rPr>
          <w:sz w:val="28"/>
          <w:szCs w:val="28"/>
        </w:rPr>
        <w:t xml:space="preserve"> </w:t>
      </w:r>
      <w:r w:rsidR="007E2F01">
        <w:rPr>
          <w:sz w:val="28"/>
          <w:szCs w:val="28"/>
        </w:rPr>
        <w:t xml:space="preserve">«Композитор», С-П, 2006 </w:t>
      </w:r>
    </w:p>
    <w:p w:rsidR="007E2F01" w:rsidRDefault="00A46318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F01">
        <w:rPr>
          <w:sz w:val="28"/>
          <w:szCs w:val="28"/>
        </w:rPr>
        <w:t>Пьесы для ансамбля виолончелей и ф-но,  ст. кл. ДМШ, «Комп.»., С-П, 2005</w:t>
      </w:r>
    </w:p>
    <w:p w:rsidR="00F136BF" w:rsidRDefault="007E2F01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F136BF">
        <w:rPr>
          <w:sz w:val="28"/>
          <w:szCs w:val="28"/>
        </w:rPr>
        <w:t xml:space="preserve"> </w:t>
      </w:r>
      <w:r>
        <w:rPr>
          <w:sz w:val="28"/>
          <w:szCs w:val="28"/>
        </w:rPr>
        <w:t>Пьесы и  ансамбли советских композиторов. М., Сов.комп.,1987</w:t>
      </w:r>
    </w:p>
    <w:p w:rsidR="007E2F01" w:rsidRDefault="00A46318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«Пьесы на бис» для ансамбля виолончелей в сопровождении ф-но, вып. 1. Комп., С-П, 2001</w:t>
      </w:r>
    </w:p>
    <w:p w:rsidR="00A46318" w:rsidRDefault="00A46318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«Пьесы на бис» для ансамбля виолончелей в сопровождении ф-но, вып. 2. Комп., С-П, 2001</w:t>
      </w:r>
    </w:p>
    <w:p w:rsidR="00F136BF" w:rsidRPr="00A46318" w:rsidRDefault="00A46318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«Пьесы на бис» для ансамбля виолончелей в сопровождении ф-но, вып. 3. Комп., С-П, 2001</w:t>
      </w:r>
    </w:p>
    <w:p w:rsidR="00A46318" w:rsidRDefault="00563183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318">
        <w:rPr>
          <w:sz w:val="28"/>
          <w:szCs w:val="28"/>
        </w:rPr>
        <w:t>«Пьесы, произведения крупной формы, ансамбли», Хрестоматия для виолончели 3-4кл., М., Музыка, 1988</w:t>
      </w:r>
    </w:p>
    <w:p w:rsidR="00666EBE" w:rsidRDefault="00666EBE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Калеева Т. «</w:t>
      </w:r>
      <w:r w:rsidR="00AC28ED">
        <w:rPr>
          <w:sz w:val="28"/>
          <w:szCs w:val="28"/>
        </w:rPr>
        <w:t>Посвящение</w:t>
      </w:r>
      <w:r>
        <w:rPr>
          <w:sz w:val="28"/>
          <w:szCs w:val="28"/>
        </w:rPr>
        <w:t>»</w:t>
      </w:r>
      <w:r w:rsidR="00AC28ED">
        <w:rPr>
          <w:sz w:val="28"/>
          <w:szCs w:val="28"/>
        </w:rPr>
        <w:t>. Сборник лирических пьес для струнных ансамблей. Казань, 1999</w:t>
      </w:r>
      <w:r>
        <w:rPr>
          <w:sz w:val="28"/>
          <w:szCs w:val="28"/>
        </w:rPr>
        <w:t xml:space="preserve"> </w:t>
      </w:r>
    </w:p>
    <w:p w:rsidR="00A46318" w:rsidRDefault="00A46318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44C">
        <w:rPr>
          <w:sz w:val="28"/>
          <w:szCs w:val="28"/>
        </w:rPr>
        <w:t xml:space="preserve">Казановский Е. </w:t>
      </w:r>
      <w:r>
        <w:rPr>
          <w:sz w:val="28"/>
          <w:szCs w:val="28"/>
        </w:rPr>
        <w:t>«4 пьесы для скрипки, виолончели и ф-но»</w:t>
      </w:r>
      <w:r w:rsidR="001C544C">
        <w:rPr>
          <w:sz w:val="28"/>
          <w:szCs w:val="28"/>
        </w:rPr>
        <w:t>, для ст. кл. ДМШ, «Союз художников», С-П, 2007</w:t>
      </w:r>
    </w:p>
    <w:p w:rsidR="00AC28ED" w:rsidRDefault="00AC28ED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Мищенко Г. «Ансамбли». Нотный материал к учебному пособию «Юный скрипач», 1вып.,1год обучения. Наб. челны, 2001</w:t>
      </w:r>
    </w:p>
    <w:p w:rsidR="00A46318" w:rsidRDefault="001C544C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Раков Н. </w:t>
      </w:r>
      <w:r w:rsidR="00A46318">
        <w:rPr>
          <w:sz w:val="28"/>
          <w:szCs w:val="28"/>
        </w:rPr>
        <w:t>«Пьесы для ансамбля виолончелей»</w:t>
      </w:r>
      <w:r>
        <w:rPr>
          <w:sz w:val="28"/>
          <w:szCs w:val="28"/>
        </w:rPr>
        <w:t>.</w:t>
      </w:r>
      <w:r w:rsidR="00A46318">
        <w:rPr>
          <w:sz w:val="28"/>
          <w:szCs w:val="28"/>
        </w:rPr>
        <w:t xml:space="preserve"> Сов. комп., Москва,1985</w:t>
      </w:r>
    </w:p>
    <w:p w:rsidR="005970BF" w:rsidRPr="005970BF" w:rsidRDefault="001C544C" w:rsidP="00122E7B">
      <w:pPr>
        <w:numPr>
          <w:ilvl w:val="0"/>
          <w:numId w:val="3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Style w:val="71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Сапожников Р. Школа игры на виолончели. М., Москва, 1973</w:t>
      </w:r>
    </w:p>
    <w:p w:rsidR="005970BF" w:rsidRPr="005970BF" w:rsidRDefault="00E054EE" w:rsidP="00122E7B">
      <w:pPr>
        <w:pStyle w:val="70"/>
        <w:shd w:val="clear" w:color="auto" w:fill="auto"/>
        <w:spacing w:before="0" w:after="0" w:line="360" w:lineRule="auto"/>
        <w:ind w:left="330" w:firstLine="0"/>
        <w:jc w:val="left"/>
        <w:rPr>
          <w:b w:val="0"/>
          <w:color w:val="000000"/>
          <w:spacing w:val="7"/>
          <w:sz w:val="28"/>
          <w:szCs w:val="28"/>
          <w:shd w:val="clear" w:color="auto" w:fill="FFFFFF"/>
        </w:rPr>
      </w:pPr>
      <w:r>
        <w:rPr>
          <w:rStyle w:val="7"/>
          <w:color w:val="000000"/>
          <w:sz w:val="28"/>
          <w:szCs w:val="28"/>
        </w:rPr>
        <w:t>26.</w:t>
      </w:r>
      <w:r w:rsidR="00563183">
        <w:rPr>
          <w:rStyle w:val="7"/>
          <w:color w:val="000000"/>
          <w:sz w:val="28"/>
          <w:szCs w:val="28"/>
        </w:rPr>
        <w:t xml:space="preserve"> </w:t>
      </w:r>
      <w:r w:rsidR="005970BF" w:rsidRPr="005970BF">
        <w:rPr>
          <w:rStyle w:val="7"/>
          <w:color w:val="000000"/>
          <w:sz w:val="28"/>
          <w:szCs w:val="28"/>
        </w:rPr>
        <w:t xml:space="preserve">«Хрестоматия для виолончели» </w:t>
      </w:r>
      <w:r w:rsidR="005970BF" w:rsidRPr="005970BF">
        <w:rPr>
          <w:rStyle w:val="71"/>
          <w:color w:val="000000"/>
          <w:sz w:val="28"/>
          <w:szCs w:val="28"/>
        </w:rPr>
        <w:t xml:space="preserve">4 кл, М.; «Музыка», </w:t>
      </w:r>
      <w:smartTag w:uri="urn:schemas-microsoft-com:office:smarttags" w:element="metricconverter">
        <w:smartTagPr>
          <w:attr w:name="ProductID" w:val="1981 г"/>
        </w:smartTagPr>
        <w:r w:rsidR="005970BF" w:rsidRPr="005970BF">
          <w:rPr>
            <w:rStyle w:val="71"/>
            <w:color w:val="000000"/>
            <w:sz w:val="28"/>
            <w:szCs w:val="28"/>
          </w:rPr>
          <w:t>1981 г</w:t>
        </w:r>
      </w:smartTag>
      <w:r w:rsidR="005970BF" w:rsidRPr="005970BF">
        <w:rPr>
          <w:rStyle w:val="71"/>
          <w:color w:val="000000"/>
          <w:sz w:val="28"/>
          <w:szCs w:val="28"/>
        </w:rPr>
        <w:t>.</w:t>
      </w:r>
    </w:p>
    <w:p w:rsidR="00E054EE" w:rsidRDefault="00E054EE" w:rsidP="00122E7B">
      <w:pPr>
        <w:spacing w:line="36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C544C">
        <w:rPr>
          <w:sz w:val="28"/>
          <w:szCs w:val="28"/>
        </w:rPr>
        <w:t>Чайковский П. «Времена года». 12</w:t>
      </w:r>
      <w:r w:rsidR="005970BF">
        <w:rPr>
          <w:sz w:val="28"/>
          <w:szCs w:val="28"/>
        </w:rPr>
        <w:t xml:space="preserve"> </w:t>
      </w:r>
      <w:r w:rsidR="001C544C">
        <w:rPr>
          <w:sz w:val="28"/>
          <w:szCs w:val="28"/>
        </w:rPr>
        <w:t xml:space="preserve">характерных пьес. М., Москва, </w:t>
      </w:r>
      <w:r>
        <w:rPr>
          <w:sz w:val="28"/>
          <w:szCs w:val="28"/>
        </w:rPr>
        <w:t xml:space="preserve">  </w:t>
      </w:r>
    </w:p>
    <w:p w:rsidR="00F136BF" w:rsidRPr="00F136BF" w:rsidRDefault="00E054EE" w:rsidP="00122E7B">
      <w:pPr>
        <w:spacing w:line="360" w:lineRule="auto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544C">
        <w:rPr>
          <w:sz w:val="28"/>
          <w:szCs w:val="28"/>
        </w:rPr>
        <w:t>196</w:t>
      </w:r>
      <w:r w:rsidR="00401E45">
        <w:rPr>
          <w:sz w:val="28"/>
          <w:szCs w:val="28"/>
        </w:rPr>
        <w:t>9г.</w:t>
      </w:r>
    </w:p>
    <w:p w:rsidR="00277B4F" w:rsidRPr="00122E7B" w:rsidRDefault="00666EBE" w:rsidP="00122E7B">
      <w:pPr>
        <w:tabs>
          <w:tab w:val="left" w:pos="108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A73B4B">
        <w:rPr>
          <w:b/>
          <w:i/>
          <w:sz w:val="28"/>
          <w:szCs w:val="28"/>
        </w:rPr>
        <w:t xml:space="preserve"> </w:t>
      </w:r>
      <w:r w:rsidR="0093760A" w:rsidRPr="0093760A">
        <w:rPr>
          <w:b/>
          <w:i/>
          <w:sz w:val="28"/>
          <w:szCs w:val="28"/>
        </w:rPr>
        <w:t>Список рекомендуемой методической литературы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Афанасенко С. М., Габышева Л. И. Ансамбль скрипачей как центр художественно-педагогической работы в ДМШ.//Как учить игре на скрипке в музыкальной школе.- М.: Издательский дом «Классика – XXI», 2006 – С. 100.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Берлянчик М. Основы воспитания начинающего скрипача. – СПб., 2000.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Благой Д. Камерный ансамбль и различные формы коллективного музицирования. //Камерный ансамбль: педагогика и исполнительство. – М., 1996. С. 10-26. Труды МГК. Вып. 2, сб. 15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Гертович Р. Оркестр в детской музыкальной школе: Вопросы организации руководства.//Вопросы музыкальной педагогики.- М.: Музыка, 1986. Вып. 7. С. 154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Готлиб А. Д. Основы ансамблевой техники.- М.: Музыка, 1971.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Зеленин В. М. Работа в классе ансамбля.- Минск, 1979.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Камерный ансамбль: Педагогика и исполнительство. Ред. К. Х. Аджемов. – М.: Музыка, 1979. Вып. 1.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Куус И. Коллективное музицирование в ДМШ и его значение в музыкальном воспитании учащихся.//Вопросы методики начального музыкального образования. М.,1981 – С. 91.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Маневич Р. И. В классе скрипичного ансамбля.//Из опыта воспитательной работы ДМШ.- М., 1969. – 81.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Мильтонян С. О. Педагогика гармоничного развития скрипача. – Тверь, 1996.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Мордкович Л. Детский музыкальный коллектив: Некоторые аспекты работы на примере ансамбля скрипачей.//Вопросы музыкальной педагогики._ М., 1986. Вып. 7. – С. 136</w:t>
      </w:r>
    </w:p>
    <w:p w:rsidR="0093760A" w:rsidRP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Свирская Т. Опыт работы в классе скрипичного ансамбля.//Вопросы музыкальной педагогики. – М., 1980. Вып.2. – С. 137.</w:t>
      </w:r>
    </w:p>
    <w:p w:rsidR="0093760A" w:rsidRDefault="0093760A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3760A">
        <w:rPr>
          <w:sz w:val="28"/>
          <w:szCs w:val="28"/>
        </w:rPr>
        <w:t>Турчанинова Г. Организация работы скрипичного ансамбля.//Вопросы музыкальной педагогики. – М., 1980. Вып.2 – с. 155.</w:t>
      </w:r>
    </w:p>
    <w:p w:rsidR="007879CB" w:rsidRDefault="007879CB" w:rsidP="00122E7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Панова Т. Играем вместе.(вопросы коллективного музицирования).</w:t>
      </w:r>
    </w:p>
    <w:p w:rsidR="007879CB" w:rsidRDefault="00E2111A" w:rsidP="00122E7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9CB">
        <w:rPr>
          <w:sz w:val="28"/>
          <w:szCs w:val="28"/>
        </w:rPr>
        <w:t>Метод. ра</w:t>
      </w:r>
      <w:r>
        <w:rPr>
          <w:sz w:val="28"/>
          <w:szCs w:val="28"/>
        </w:rPr>
        <w:t>зра</w:t>
      </w:r>
      <w:r w:rsidR="007879CB">
        <w:rPr>
          <w:sz w:val="28"/>
          <w:szCs w:val="28"/>
        </w:rPr>
        <w:t>бот</w:t>
      </w:r>
      <w:r>
        <w:rPr>
          <w:sz w:val="28"/>
          <w:szCs w:val="28"/>
        </w:rPr>
        <w:t>к</w:t>
      </w:r>
      <w:r w:rsidR="007879CB">
        <w:rPr>
          <w:sz w:val="28"/>
          <w:szCs w:val="28"/>
        </w:rPr>
        <w:t>а. Сокольская ДШИ, 2005.</w:t>
      </w:r>
    </w:p>
    <w:p w:rsidR="00E2111A" w:rsidRPr="0093760A" w:rsidRDefault="00E2111A" w:rsidP="00122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Щукина О. Коллективное музицирование. Вологда, «Евстолий»,1999 </w:t>
      </w:r>
    </w:p>
    <w:p w:rsidR="0093760A" w:rsidRDefault="00E2111A" w:rsidP="00122E7B">
      <w:pPr>
        <w:tabs>
          <w:tab w:val="left" w:pos="5775"/>
        </w:tabs>
        <w:spacing w:line="360" w:lineRule="auto"/>
      </w:pPr>
      <w:r>
        <w:tab/>
      </w:r>
    </w:p>
    <w:p w:rsidR="000A66B4" w:rsidRDefault="000A66B4" w:rsidP="00122E7B">
      <w:pPr>
        <w:tabs>
          <w:tab w:val="left" w:pos="1080"/>
        </w:tabs>
        <w:spacing w:line="360" w:lineRule="auto"/>
      </w:pPr>
    </w:p>
    <w:p w:rsidR="000A66B4" w:rsidRDefault="000A66B4" w:rsidP="00122E7B">
      <w:pPr>
        <w:tabs>
          <w:tab w:val="left" w:pos="1080"/>
        </w:tabs>
        <w:spacing w:line="360" w:lineRule="auto"/>
      </w:pPr>
    </w:p>
    <w:p w:rsidR="000A66B4" w:rsidRDefault="000A66B4" w:rsidP="00122E7B">
      <w:pPr>
        <w:tabs>
          <w:tab w:val="left" w:pos="1080"/>
        </w:tabs>
        <w:spacing w:line="360" w:lineRule="auto"/>
      </w:pPr>
    </w:p>
    <w:p w:rsidR="000A66B4" w:rsidRDefault="000A66B4" w:rsidP="00122E7B">
      <w:pPr>
        <w:tabs>
          <w:tab w:val="left" w:pos="1080"/>
        </w:tabs>
        <w:spacing w:line="360" w:lineRule="auto"/>
      </w:pPr>
    </w:p>
    <w:p w:rsidR="000A66B4" w:rsidRDefault="000A66B4" w:rsidP="00122E7B">
      <w:pPr>
        <w:tabs>
          <w:tab w:val="left" w:pos="1080"/>
        </w:tabs>
        <w:spacing w:line="360" w:lineRule="auto"/>
      </w:pPr>
    </w:p>
    <w:p w:rsidR="000A66B4" w:rsidRDefault="000A66B4" w:rsidP="00122E7B">
      <w:pPr>
        <w:tabs>
          <w:tab w:val="left" w:pos="1080"/>
        </w:tabs>
        <w:spacing w:line="360" w:lineRule="auto"/>
        <w:ind w:left="567"/>
      </w:pPr>
    </w:p>
    <w:p w:rsidR="000A66B4" w:rsidRDefault="000A66B4" w:rsidP="00122E7B">
      <w:pPr>
        <w:tabs>
          <w:tab w:val="left" w:pos="1080"/>
        </w:tabs>
        <w:spacing w:line="360" w:lineRule="auto"/>
        <w:ind w:left="567"/>
      </w:pPr>
    </w:p>
    <w:p w:rsidR="000A66B4" w:rsidRDefault="000A66B4" w:rsidP="00122E7B">
      <w:pPr>
        <w:tabs>
          <w:tab w:val="left" w:pos="1080"/>
        </w:tabs>
        <w:spacing w:line="360" w:lineRule="auto"/>
        <w:ind w:left="567"/>
      </w:pPr>
    </w:p>
    <w:p w:rsidR="000A66B4" w:rsidRPr="005E360B" w:rsidRDefault="000A66B4" w:rsidP="00122E7B">
      <w:pPr>
        <w:tabs>
          <w:tab w:val="left" w:pos="1080"/>
        </w:tabs>
        <w:spacing w:line="360" w:lineRule="auto"/>
        <w:ind w:left="567"/>
        <w:rPr>
          <w:sz w:val="28"/>
          <w:szCs w:val="28"/>
        </w:rPr>
      </w:pPr>
    </w:p>
    <w:p w:rsidR="005E360B" w:rsidRPr="005E360B" w:rsidRDefault="005E360B" w:rsidP="00122E7B">
      <w:pPr>
        <w:spacing w:line="360" w:lineRule="auto"/>
        <w:jc w:val="both"/>
        <w:rPr>
          <w:sz w:val="28"/>
          <w:szCs w:val="28"/>
        </w:rPr>
      </w:pPr>
    </w:p>
    <w:p w:rsidR="0090775B" w:rsidRPr="0090775B" w:rsidRDefault="0090775B" w:rsidP="00122E7B">
      <w:pPr>
        <w:spacing w:line="360" w:lineRule="auto"/>
        <w:rPr>
          <w:sz w:val="28"/>
          <w:szCs w:val="28"/>
        </w:rPr>
      </w:pPr>
    </w:p>
    <w:sectPr w:rsidR="0090775B" w:rsidRPr="0090775B" w:rsidSect="00122E7B">
      <w:headerReference w:type="default" r:id="rId9"/>
      <w:footerReference w:type="default" r:id="rId10"/>
      <w:pgSz w:w="11906" w:h="16838"/>
      <w:pgMar w:top="1134" w:right="850" w:bottom="1134" w:left="1701" w:header="708" w:footer="55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C5" w:rsidRDefault="00A17DC5">
      <w:r>
        <w:separator/>
      </w:r>
    </w:p>
  </w:endnote>
  <w:endnote w:type="continuationSeparator" w:id="0">
    <w:p w:rsidR="00A17DC5" w:rsidRDefault="00A1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37157"/>
      <w:docPartObj>
        <w:docPartGallery w:val="Page Numbers (Bottom of Page)"/>
        <w:docPartUnique/>
      </w:docPartObj>
    </w:sdtPr>
    <w:sdtEndPr/>
    <w:sdtContent>
      <w:p w:rsidR="003D3116" w:rsidRDefault="00A17DC5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5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116" w:rsidRDefault="003D31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C5" w:rsidRDefault="00A17DC5">
      <w:r>
        <w:separator/>
      </w:r>
    </w:p>
  </w:footnote>
  <w:footnote w:type="continuationSeparator" w:id="0">
    <w:p w:rsidR="00A17DC5" w:rsidRDefault="00A1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16" w:rsidRDefault="003D3116">
    <w:pPr>
      <w:pStyle w:val="a7"/>
      <w:jc w:val="right"/>
    </w:pPr>
  </w:p>
  <w:p w:rsidR="003D3116" w:rsidRDefault="003D3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2E8"/>
    <w:multiLevelType w:val="hybridMultilevel"/>
    <w:tmpl w:val="0E48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125E"/>
    <w:multiLevelType w:val="hybridMultilevel"/>
    <w:tmpl w:val="99DE5C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33337"/>
    <w:multiLevelType w:val="hybridMultilevel"/>
    <w:tmpl w:val="22E4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0329"/>
    <w:multiLevelType w:val="hybridMultilevel"/>
    <w:tmpl w:val="8238FEA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2B13E69"/>
    <w:multiLevelType w:val="hybridMultilevel"/>
    <w:tmpl w:val="F60A7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7AB8"/>
    <w:multiLevelType w:val="hybridMultilevel"/>
    <w:tmpl w:val="67BAAD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884C15"/>
    <w:multiLevelType w:val="hybridMultilevel"/>
    <w:tmpl w:val="1542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7459B"/>
    <w:multiLevelType w:val="hybridMultilevel"/>
    <w:tmpl w:val="37205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3377"/>
    <w:multiLevelType w:val="hybridMultilevel"/>
    <w:tmpl w:val="226292D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6787ADC"/>
    <w:multiLevelType w:val="hybridMultilevel"/>
    <w:tmpl w:val="45B6C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2F6E"/>
    <w:multiLevelType w:val="hybridMultilevel"/>
    <w:tmpl w:val="8A56A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C36"/>
    <w:multiLevelType w:val="hybridMultilevel"/>
    <w:tmpl w:val="64C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E8A"/>
    <w:multiLevelType w:val="hybridMultilevel"/>
    <w:tmpl w:val="C5B89D3C"/>
    <w:lvl w:ilvl="0" w:tplc="FD0C5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761F"/>
    <w:multiLevelType w:val="hybridMultilevel"/>
    <w:tmpl w:val="876829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A521AD0"/>
    <w:multiLevelType w:val="hybridMultilevel"/>
    <w:tmpl w:val="A7447BA0"/>
    <w:lvl w:ilvl="0" w:tplc="38043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D80BC9"/>
    <w:multiLevelType w:val="hybridMultilevel"/>
    <w:tmpl w:val="906040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B106FB"/>
    <w:multiLevelType w:val="hybridMultilevel"/>
    <w:tmpl w:val="EADA6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2675A8"/>
    <w:multiLevelType w:val="hybridMultilevel"/>
    <w:tmpl w:val="F3C680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2C830B9"/>
    <w:multiLevelType w:val="hybridMultilevel"/>
    <w:tmpl w:val="C780190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6114440"/>
    <w:multiLevelType w:val="hybridMultilevel"/>
    <w:tmpl w:val="0F06E0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7D211D2"/>
    <w:multiLevelType w:val="hybridMultilevel"/>
    <w:tmpl w:val="89A85782"/>
    <w:lvl w:ilvl="0" w:tplc="8EDE4C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A3FC1"/>
    <w:multiLevelType w:val="hybridMultilevel"/>
    <w:tmpl w:val="0C00C2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4110AB"/>
    <w:multiLevelType w:val="hybridMultilevel"/>
    <w:tmpl w:val="24E86568"/>
    <w:lvl w:ilvl="0" w:tplc="4C524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057555B"/>
    <w:multiLevelType w:val="hybridMultilevel"/>
    <w:tmpl w:val="D0888E98"/>
    <w:lvl w:ilvl="0" w:tplc="AD5AF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803886"/>
    <w:multiLevelType w:val="hybridMultilevel"/>
    <w:tmpl w:val="6A06F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36BD"/>
    <w:multiLevelType w:val="hybridMultilevel"/>
    <w:tmpl w:val="597C5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8410053"/>
    <w:multiLevelType w:val="hybridMultilevel"/>
    <w:tmpl w:val="4C36486A"/>
    <w:lvl w:ilvl="0" w:tplc="BCDAA2CA">
      <w:start w:val="23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5EA3695D"/>
    <w:multiLevelType w:val="hybridMultilevel"/>
    <w:tmpl w:val="F3A2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90519"/>
    <w:multiLevelType w:val="hybridMultilevel"/>
    <w:tmpl w:val="8D7C555A"/>
    <w:lvl w:ilvl="0" w:tplc="8070B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3006D"/>
    <w:multiLevelType w:val="hybridMultilevel"/>
    <w:tmpl w:val="66CAD3E4"/>
    <w:lvl w:ilvl="0" w:tplc="8E82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00293A"/>
    <w:multiLevelType w:val="hybridMultilevel"/>
    <w:tmpl w:val="90F4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524D8"/>
    <w:multiLevelType w:val="hybridMultilevel"/>
    <w:tmpl w:val="4288C6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DF1290"/>
    <w:multiLevelType w:val="hybridMultilevel"/>
    <w:tmpl w:val="381E20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35E2CBB"/>
    <w:multiLevelType w:val="hybridMultilevel"/>
    <w:tmpl w:val="86BEA426"/>
    <w:lvl w:ilvl="0" w:tplc="F0CED1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BB1805"/>
    <w:multiLevelType w:val="hybridMultilevel"/>
    <w:tmpl w:val="38F09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594B31"/>
    <w:multiLevelType w:val="hybridMultilevel"/>
    <w:tmpl w:val="92C4CC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B00DA4"/>
    <w:multiLevelType w:val="hybridMultilevel"/>
    <w:tmpl w:val="3DBE1468"/>
    <w:lvl w:ilvl="0" w:tplc="60982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EED1B20"/>
    <w:multiLevelType w:val="hybridMultilevel"/>
    <w:tmpl w:val="E4809A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2"/>
  </w:num>
  <w:num w:numId="5">
    <w:abstractNumId w:val="8"/>
  </w:num>
  <w:num w:numId="6">
    <w:abstractNumId w:val="21"/>
  </w:num>
  <w:num w:numId="7">
    <w:abstractNumId w:val="16"/>
  </w:num>
  <w:num w:numId="8">
    <w:abstractNumId w:val="31"/>
  </w:num>
  <w:num w:numId="9">
    <w:abstractNumId w:val="35"/>
  </w:num>
  <w:num w:numId="10">
    <w:abstractNumId w:val="25"/>
  </w:num>
  <w:num w:numId="11">
    <w:abstractNumId w:val="3"/>
  </w:num>
  <w:num w:numId="12">
    <w:abstractNumId w:val="37"/>
  </w:num>
  <w:num w:numId="13">
    <w:abstractNumId w:val="1"/>
  </w:num>
  <w:num w:numId="14">
    <w:abstractNumId w:val="19"/>
  </w:num>
  <w:num w:numId="15">
    <w:abstractNumId w:val="17"/>
  </w:num>
  <w:num w:numId="16">
    <w:abstractNumId w:val="34"/>
  </w:num>
  <w:num w:numId="17">
    <w:abstractNumId w:val="9"/>
  </w:num>
  <w:num w:numId="18">
    <w:abstractNumId w:val="32"/>
  </w:num>
  <w:num w:numId="19">
    <w:abstractNumId w:val="15"/>
  </w:num>
  <w:num w:numId="20">
    <w:abstractNumId w:val="18"/>
  </w:num>
  <w:num w:numId="21">
    <w:abstractNumId w:val="13"/>
  </w:num>
  <w:num w:numId="22">
    <w:abstractNumId w:val="36"/>
  </w:num>
  <w:num w:numId="23">
    <w:abstractNumId w:val="22"/>
  </w:num>
  <w:num w:numId="24">
    <w:abstractNumId w:val="27"/>
  </w:num>
  <w:num w:numId="25">
    <w:abstractNumId w:val="14"/>
  </w:num>
  <w:num w:numId="26">
    <w:abstractNumId w:val="5"/>
  </w:num>
  <w:num w:numId="27">
    <w:abstractNumId w:val="23"/>
  </w:num>
  <w:num w:numId="28">
    <w:abstractNumId w:val="6"/>
  </w:num>
  <w:num w:numId="29">
    <w:abstractNumId w:val="7"/>
  </w:num>
  <w:num w:numId="30">
    <w:abstractNumId w:val="29"/>
  </w:num>
  <w:num w:numId="31">
    <w:abstractNumId w:val="0"/>
  </w:num>
  <w:num w:numId="32">
    <w:abstractNumId w:val="26"/>
  </w:num>
  <w:num w:numId="33">
    <w:abstractNumId w:val="12"/>
  </w:num>
  <w:num w:numId="34">
    <w:abstractNumId w:val="33"/>
  </w:num>
  <w:num w:numId="35">
    <w:abstractNumId w:val="28"/>
  </w:num>
  <w:num w:numId="36">
    <w:abstractNumId w:val="20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08"/>
    <w:rsid w:val="00020656"/>
    <w:rsid w:val="000221A9"/>
    <w:rsid w:val="00070FDA"/>
    <w:rsid w:val="00074B11"/>
    <w:rsid w:val="000A1FA6"/>
    <w:rsid w:val="000A4976"/>
    <w:rsid w:val="000A66B4"/>
    <w:rsid w:val="000A7DB2"/>
    <w:rsid w:val="000B572B"/>
    <w:rsid w:val="000C3598"/>
    <w:rsid w:val="000D5598"/>
    <w:rsid w:val="000E4A5C"/>
    <w:rsid w:val="000F2F81"/>
    <w:rsid w:val="00102E03"/>
    <w:rsid w:val="00122E7B"/>
    <w:rsid w:val="00142CC8"/>
    <w:rsid w:val="00153215"/>
    <w:rsid w:val="00164FE1"/>
    <w:rsid w:val="00190263"/>
    <w:rsid w:val="001A0CE7"/>
    <w:rsid w:val="001A2128"/>
    <w:rsid w:val="001A6640"/>
    <w:rsid w:val="001B223F"/>
    <w:rsid w:val="001B424C"/>
    <w:rsid w:val="001C39BD"/>
    <w:rsid w:val="001C544C"/>
    <w:rsid w:val="001D391C"/>
    <w:rsid w:val="001E0678"/>
    <w:rsid w:val="001E5C2A"/>
    <w:rsid w:val="00200D74"/>
    <w:rsid w:val="00202B61"/>
    <w:rsid w:val="00220B0D"/>
    <w:rsid w:val="0025207E"/>
    <w:rsid w:val="00256556"/>
    <w:rsid w:val="00265ADA"/>
    <w:rsid w:val="00266A5B"/>
    <w:rsid w:val="00277B4F"/>
    <w:rsid w:val="00283425"/>
    <w:rsid w:val="00283D49"/>
    <w:rsid w:val="002B44BE"/>
    <w:rsid w:val="002C5486"/>
    <w:rsid w:val="002D665F"/>
    <w:rsid w:val="002E187F"/>
    <w:rsid w:val="002F110D"/>
    <w:rsid w:val="00313BE5"/>
    <w:rsid w:val="00320F18"/>
    <w:rsid w:val="0034725F"/>
    <w:rsid w:val="00356ED3"/>
    <w:rsid w:val="0036047C"/>
    <w:rsid w:val="00371C8A"/>
    <w:rsid w:val="003754D2"/>
    <w:rsid w:val="00381E28"/>
    <w:rsid w:val="00390153"/>
    <w:rsid w:val="00391F0A"/>
    <w:rsid w:val="003924C5"/>
    <w:rsid w:val="00394E89"/>
    <w:rsid w:val="003A1090"/>
    <w:rsid w:val="003B5E40"/>
    <w:rsid w:val="003D08B3"/>
    <w:rsid w:val="003D3116"/>
    <w:rsid w:val="003D5C41"/>
    <w:rsid w:val="003E0F14"/>
    <w:rsid w:val="003E1350"/>
    <w:rsid w:val="003E4359"/>
    <w:rsid w:val="003E6612"/>
    <w:rsid w:val="003F398F"/>
    <w:rsid w:val="003F3E49"/>
    <w:rsid w:val="00400603"/>
    <w:rsid w:val="00401E45"/>
    <w:rsid w:val="004116E1"/>
    <w:rsid w:val="004222F5"/>
    <w:rsid w:val="004374AA"/>
    <w:rsid w:val="00453153"/>
    <w:rsid w:val="0046607D"/>
    <w:rsid w:val="004941FD"/>
    <w:rsid w:val="004A0ED7"/>
    <w:rsid w:val="004C4577"/>
    <w:rsid w:val="004C7312"/>
    <w:rsid w:val="004D62BD"/>
    <w:rsid w:val="004F047D"/>
    <w:rsid w:val="00506A84"/>
    <w:rsid w:val="00510718"/>
    <w:rsid w:val="00563183"/>
    <w:rsid w:val="00563457"/>
    <w:rsid w:val="00576B1E"/>
    <w:rsid w:val="00576E16"/>
    <w:rsid w:val="005951F6"/>
    <w:rsid w:val="005970BF"/>
    <w:rsid w:val="005B4815"/>
    <w:rsid w:val="005B5BDA"/>
    <w:rsid w:val="005C4B4D"/>
    <w:rsid w:val="005E2191"/>
    <w:rsid w:val="005E360B"/>
    <w:rsid w:val="005E58AB"/>
    <w:rsid w:val="00611C46"/>
    <w:rsid w:val="0062620A"/>
    <w:rsid w:val="00627712"/>
    <w:rsid w:val="0064509C"/>
    <w:rsid w:val="006528F8"/>
    <w:rsid w:val="00653E4F"/>
    <w:rsid w:val="00663D79"/>
    <w:rsid w:val="00666EBE"/>
    <w:rsid w:val="0066758D"/>
    <w:rsid w:val="006922D9"/>
    <w:rsid w:val="006A619C"/>
    <w:rsid w:val="006A7766"/>
    <w:rsid w:val="006B1308"/>
    <w:rsid w:val="006D0865"/>
    <w:rsid w:val="00735FF0"/>
    <w:rsid w:val="00756AA8"/>
    <w:rsid w:val="00782AE1"/>
    <w:rsid w:val="00784403"/>
    <w:rsid w:val="007879CB"/>
    <w:rsid w:val="007A5742"/>
    <w:rsid w:val="007C22E5"/>
    <w:rsid w:val="007C6306"/>
    <w:rsid w:val="007E2F01"/>
    <w:rsid w:val="007F34A8"/>
    <w:rsid w:val="00800709"/>
    <w:rsid w:val="00817500"/>
    <w:rsid w:val="00826D2D"/>
    <w:rsid w:val="008355E8"/>
    <w:rsid w:val="008714F2"/>
    <w:rsid w:val="00891A24"/>
    <w:rsid w:val="00896DD1"/>
    <w:rsid w:val="00896EA6"/>
    <w:rsid w:val="008C75AF"/>
    <w:rsid w:val="008D49F4"/>
    <w:rsid w:val="008D4E8C"/>
    <w:rsid w:val="0090775B"/>
    <w:rsid w:val="0093760A"/>
    <w:rsid w:val="00951F4E"/>
    <w:rsid w:val="0096771C"/>
    <w:rsid w:val="009758EE"/>
    <w:rsid w:val="009926E1"/>
    <w:rsid w:val="009D7414"/>
    <w:rsid w:val="009E4DFE"/>
    <w:rsid w:val="00A17DC5"/>
    <w:rsid w:val="00A30223"/>
    <w:rsid w:val="00A32FC7"/>
    <w:rsid w:val="00A46318"/>
    <w:rsid w:val="00A559BA"/>
    <w:rsid w:val="00A570BD"/>
    <w:rsid w:val="00A73B4B"/>
    <w:rsid w:val="00A7581D"/>
    <w:rsid w:val="00A80E01"/>
    <w:rsid w:val="00A85D23"/>
    <w:rsid w:val="00AB2413"/>
    <w:rsid w:val="00AB2A2D"/>
    <w:rsid w:val="00AC28ED"/>
    <w:rsid w:val="00AC583A"/>
    <w:rsid w:val="00AF6C8F"/>
    <w:rsid w:val="00B15303"/>
    <w:rsid w:val="00B172E2"/>
    <w:rsid w:val="00B71BDB"/>
    <w:rsid w:val="00B91240"/>
    <w:rsid w:val="00B94544"/>
    <w:rsid w:val="00B963A8"/>
    <w:rsid w:val="00BA53BC"/>
    <w:rsid w:val="00BC7B3A"/>
    <w:rsid w:val="00BF3ED8"/>
    <w:rsid w:val="00BF5E99"/>
    <w:rsid w:val="00C02C0F"/>
    <w:rsid w:val="00C13C4D"/>
    <w:rsid w:val="00C30960"/>
    <w:rsid w:val="00C35EB5"/>
    <w:rsid w:val="00C810AB"/>
    <w:rsid w:val="00CC5CBB"/>
    <w:rsid w:val="00CD3836"/>
    <w:rsid w:val="00CE7E80"/>
    <w:rsid w:val="00CF199B"/>
    <w:rsid w:val="00D1021F"/>
    <w:rsid w:val="00D10CE1"/>
    <w:rsid w:val="00D16B05"/>
    <w:rsid w:val="00D248D5"/>
    <w:rsid w:val="00D2565F"/>
    <w:rsid w:val="00D35341"/>
    <w:rsid w:val="00D60436"/>
    <w:rsid w:val="00D607DB"/>
    <w:rsid w:val="00D728B6"/>
    <w:rsid w:val="00D74CF9"/>
    <w:rsid w:val="00D85887"/>
    <w:rsid w:val="00D96825"/>
    <w:rsid w:val="00DA54F9"/>
    <w:rsid w:val="00DB47C5"/>
    <w:rsid w:val="00DC7276"/>
    <w:rsid w:val="00DF13F3"/>
    <w:rsid w:val="00E054EE"/>
    <w:rsid w:val="00E2111A"/>
    <w:rsid w:val="00E41285"/>
    <w:rsid w:val="00E650D1"/>
    <w:rsid w:val="00E722A6"/>
    <w:rsid w:val="00E72840"/>
    <w:rsid w:val="00E83720"/>
    <w:rsid w:val="00E87FB2"/>
    <w:rsid w:val="00EB6588"/>
    <w:rsid w:val="00EC21F8"/>
    <w:rsid w:val="00EC2F3D"/>
    <w:rsid w:val="00ED107A"/>
    <w:rsid w:val="00ED2475"/>
    <w:rsid w:val="00ED7099"/>
    <w:rsid w:val="00EE2611"/>
    <w:rsid w:val="00EE4A62"/>
    <w:rsid w:val="00EE6946"/>
    <w:rsid w:val="00EF2FC8"/>
    <w:rsid w:val="00F125C3"/>
    <w:rsid w:val="00F12E61"/>
    <w:rsid w:val="00F136BF"/>
    <w:rsid w:val="00F26E7B"/>
    <w:rsid w:val="00F666FE"/>
    <w:rsid w:val="00F80FD1"/>
    <w:rsid w:val="00F85EDE"/>
    <w:rsid w:val="00F86DFC"/>
    <w:rsid w:val="00F92BFD"/>
    <w:rsid w:val="00F97F7E"/>
    <w:rsid w:val="00FA6446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DC3D6E-9088-4710-98CC-9975C15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E5C2A"/>
    <w:pPr>
      <w:jc w:val="both"/>
    </w:pPr>
    <w:rPr>
      <w:rFonts w:ascii="Calibri" w:hAnsi="Calibri"/>
      <w:lang w:val="en-US" w:eastAsia="en-US" w:bidi="en-US"/>
    </w:rPr>
  </w:style>
  <w:style w:type="paragraph" w:customStyle="1" w:styleId="Style39">
    <w:name w:val="Style39"/>
    <w:basedOn w:val="a"/>
    <w:uiPriority w:val="99"/>
    <w:rsid w:val="00CF199B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50">
    <w:name w:val="Font Style50"/>
    <w:uiPriority w:val="99"/>
    <w:rsid w:val="00CF19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2">
    <w:name w:val="Style42"/>
    <w:basedOn w:val="a"/>
    <w:uiPriority w:val="99"/>
    <w:rsid w:val="00CF199B"/>
    <w:pPr>
      <w:widowControl w:val="0"/>
      <w:autoSpaceDE w:val="0"/>
      <w:autoSpaceDN w:val="0"/>
      <w:adjustRightInd w:val="0"/>
    </w:pPr>
  </w:style>
  <w:style w:type="paragraph" w:styleId="a5">
    <w:name w:val="Title"/>
    <w:basedOn w:val="a"/>
    <w:next w:val="a"/>
    <w:link w:val="a6"/>
    <w:qFormat/>
    <w:rsid w:val="00B71BDB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a6">
    <w:name w:val="Название Знак"/>
    <w:link w:val="a5"/>
    <w:locked/>
    <w:rsid w:val="00B71BDB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customStyle="1" w:styleId="1">
    <w:name w:val="Абзац списка1"/>
    <w:basedOn w:val="a"/>
    <w:rsid w:val="00B71B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B658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B658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EB65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951F4E"/>
    <w:rPr>
      <w:rFonts w:ascii="Calibri" w:hAnsi="Calibri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C13C4D"/>
    <w:rPr>
      <w:b/>
      <w:bCs/>
      <w:i/>
      <w:iCs/>
      <w:spacing w:val="1"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13C4D"/>
    <w:pPr>
      <w:widowControl w:val="0"/>
      <w:shd w:val="clear" w:color="auto" w:fill="FFFFFF"/>
      <w:spacing w:before="780" w:after="480" w:line="240" w:lineRule="atLeast"/>
      <w:jc w:val="center"/>
    </w:pPr>
    <w:rPr>
      <w:b/>
      <w:bCs/>
      <w:i/>
      <w:iCs/>
      <w:spacing w:val="1"/>
      <w:sz w:val="32"/>
      <w:szCs w:val="32"/>
    </w:rPr>
  </w:style>
  <w:style w:type="character" w:customStyle="1" w:styleId="7">
    <w:name w:val="Основной текст (7)_"/>
    <w:link w:val="70"/>
    <w:uiPriority w:val="99"/>
    <w:locked/>
    <w:rsid w:val="005970BF"/>
    <w:rPr>
      <w:b/>
      <w:bCs/>
      <w:spacing w:val="6"/>
      <w:sz w:val="19"/>
      <w:szCs w:val="19"/>
      <w:shd w:val="clear" w:color="auto" w:fill="FFFFFF"/>
    </w:rPr>
  </w:style>
  <w:style w:type="character" w:customStyle="1" w:styleId="71">
    <w:name w:val="Основной текст (7) + Не полужирный"/>
    <w:aliases w:val="Интервал 0 pt3"/>
    <w:uiPriority w:val="99"/>
    <w:rsid w:val="005970BF"/>
    <w:rPr>
      <w:b/>
      <w:bCs/>
      <w:spacing w:val="7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970BF"/>
    <w:pPr>
      <w:widowControl w:val="0"/>
      <w:shd w:val="clear" w:color="auto" w:fill="FFFFFF"/>
      <w:spacing w:before="480" w:after="360" w:line="240" w:lineRule="atLeast"/>
      <w:ind w:hanging="740"/>
      <w:jc w:val="center"/>
    </w:pPr>
    <w:rPr>
      <w:b/>
      <w:bCs/>
      <w:spacing w:val="6"/>
      <w:sz w:val="19"/>
      <w:szCs w:val="19"/>
    </w:rPr>
  </w:style>
  <w:style w:type="character" w:customStyle="1" w:styleId="a8">
    <w:name w:val="Верхний колонтитул Знак"/>
    <w:link w:val="a7"/>
    <w:uiPriority w:val="99"/>
    <w:rsid w:val="005C4B4D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D728B6"/>
    <w:rPr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3D08B3"/>
    <w:rPr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D08B3"/>
    <w:pPr>
      <w:widowControl w:val="0"/>
      <w:shd w:val="clear" w:color="auto" w:fill="FFFFFF"/>
      <w:spacing w:line="317" w:lineRule="exact"/>
      <w:ind w:hanging="360"/>
      <w:jc w:val="both"/>
    </w:pPr>
    <w:rPr>
      <w:spacing w:val="6"/>
      <w:sz w:val="20"/>
      <w:szCs w:val="20"/>
    </w:rPr>
  </w:style>
  <w:style w:type="character" w:customStyle="1" w:styleId="11">
    <w:name w:val="Основной текст Знак1"/>
    <w:uiPriority w:val="99"/>
    <w:rsid w:val="003D3116"/>
    <w:rPr>
      <w:rFonts w:ascii="Calibri" w:hAnsi="Calibri" w:cs="Calibri"/>
      <w:sz w:val="31"/>
      <w:szCs w:val="31"/>
    </w:rPr>
  </w:style>
  <w:style w:type="character" w:customStyle="1" w:styleId="ac">
    <w:name w:val="Основной текст_"/>
    <w:link w:val="31"/>
    <w:rsid w:val="003D3116"/>
    <w:rPr>
      <w:sz w:val="27"/>
      <w:szCs w:val="27"/>
      <w:shd w:val="clear" w:color="auto" w:fill="FFFFFF"/>
    </w:rPr>
  </w:style>
  <w:style w:type="character" w:customStyle="1" w:styleId="ad">
    <w:name w:val="Подпись к таблице_"/>
    <w:link w:val="ae"/>
    <w:rsid w:val="003D3116"/>
    <w:rPr>
      <w:b/>
      <w:bCs/>
      <w:i/>
      <w:iCs/>
      <w:sz w:val="27"/>
      <w:szCs w:val="27"/>
      <w:shd w:val="clear" w:color="auto" w:fill="FFFFFF"/>
    </w:rPr>
  </w:style>
  <w:style w:type="character" w:customStyle="1" w:styleId="12">
    <w:name w:val="Основной текст1"/>
    <w:rsid w:val="003D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1">
    <w:name w:val="Основной текст3"/>
    <w:basedOn w:val="a"/>
    <w:link w:val="ac"/>
    <w:rsid w:val="003D3116"/>
    <w:pPr>
      <w:widowControl w:val="0"/>
      <w:shd w:val="clear" w:color="auto" w:fill="FFFFFF"/>
      <w:spacing w:before="5340" w:line="0" w:lineRule="atLeast"/>
      <w:ind w:hanging="2860"/>
      <w:jc w:val="center"/>
    </w:pPr>
    <w:rPr>
      <w:sz w:val="27"/>
      <w:szCs w:val="27"/>
    </w:rPr>
  </w:style>
  <w:style w:type="paragraph" w:customStyle="1" w:styleId="ae">
    <w:name w:val="Подпись к таблице"/>
    <w:basedOn w:val="a"/>
    <w:link w:val="ad"/>
    <w:rsid w:val="003D3116"/>
    <w:pPr>
      <w:widowControl w:val="0"/>
      <w:shd w:val="clear" w:color="auto" w:fill="FFFFFF"/>
      <w:spacing w:line="0" w:lineRule="atLeast"/>
    </w:pPr>
    <w:rPr>
      <w:b/>
      <w:bCs/>
      <w:i/>
      <w:iCs/>
      <w:sz w:val="27"/>
      <w:szCs w:val="27"/>
    </w:rPr>
  </w:style>
  <w:style w:type="character" w:customStyle="1" w:styleId="af">
    <w:name w:val="Основной текст + Полужирный;Курсив"/>
    <w:rsid w:val="003D31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No Spacing"/>
    <w:uiPriority w:val="1"/>
    <w:qFormat/>
    <w:rsid w:val="000E4A5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0E4A5C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f2">
    <w:name w:val="Balloon Text"/>
    <w:basedOn w:val="a"/>
    <w:link w:val="af3"/>
    <w:rsid w:val="007F34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5A54-3519-4525-8437-28C30FEE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Almaz Ltd</Company>
  <LinksUpToDate>false</LinksUpToDate>
  <CharactersWithSpaces>29916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3</cp:revision>
  <dcterms:created xsi:type="dcterms:W3CDTF">2023-01-27T09:05:00Z</dcterms:created>
  <dcterms:modified xsi:type="dcterms:W3CDTF">2023-01-27T09:05:00Z</dcterms:modified>
</cp:coreProperties>
</file>