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МУНИЦИПАЛЬНОЕ </w:t>
      </w:r>
      <w:r w:rsidR="00D228BA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БЮДЖЕТНОЕ</w:t>
      </w: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УЧРЕЖДЕНИЕ Д</w:t>
      </w:r>
      <w:r w:rsidR="00D228BA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ОПОЛНИТЕЛЬНОГО ОБРАЗОВАНИЯ </w:t>
      </w: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«ДЕТСКАЯ ШКОЛА </w:t>
      </w:r>
      <w:r w:rsidR="00D228BA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ИСКУССТВ №2 </w:t>
      </w: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ИМ. В.П. ТРИФОНОВА» </w:t>
      </w: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Г. ВОЛОГДЫ</w:t>
      </w: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D228BA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ДОПОЛНИТЕЛЬНАЯ ОБЩЕРАЗВИВАЮЩАЯ ОБЩЕОБРАЗОВАТЕЛЬНАЯ ПРОГРАММА </w:t>
      </w: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В ОБЛАСТИ </w:t>
      </w: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ИЗОБРАЗИТЕЛЬНОГО</w:t>
      </w:r>
      <w:r w:rsidRPr="009E503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ИСКУССТВА </w:t>
      </w: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C16DED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36"/>
          <w:lang w:val="ru-RU" w:eastAsia="en-US"/>
        </w:rPr>
      </w:pPr>
      <w:r w:rsidRPr="00C16DED">
        <w:rPr>
          <w:rFonts w:ascii="Times New Roman" w:eastAsia="Times New Roman"/>
          <w:b/>
          <w:kern w:val="0"/>
          <w:sz w:val="28"/>
          <w:szCs w:val="36"/>
          <w:lang w:val="ru-RU" w:eastAsia="en-US"/>
        </w:rPr>
        <w:t>ПРОГРАММА</w:t>
      </w:r>
    </w:p>
    <w:p w:rsidR="009E5035" w:rsidRPr="00C16DED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36"/>
          <w:lang w:val="ru-RU" w:eastAsia="en-US"/>
        </w:rPr>
      </w:pPr>
    </w:p>
    <w:p w:rsidR="00C16DED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36"/>
          <w:lang w:val="ru-RU" w:eastAsia="en-US"/>
        </w:rPr>
      </w:pPr>
      <w:r w:rsidRPr="00C16DED">
        <w:rPr>
          <w:rFonts w:ascii="Times New Roman" w:eastAsia="Times New Roman"/>
          <w:b/>
          <w:kern w:val="0"/>
          <w:sz w:val="28"/>
          <w:szCs w:val="36"/>
          <w:lang w:val="ru-RU" w:eastAsia="en-US"/>
        </w:rPr>
        <w:t>по учебному предмету</w:t>
      </w:r>
    </w:p>
    <w:p w:rsidR="009E5035" w:rsidRPr="00C16DED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36"/>
          <w:lang w:val="ru-RU" w:eastAsia="en-US"/>
        </w:rPr>
      </w:pPr>
      <w:r w:rsidRPr="00C16DED">
        <w:rPr>
          <w:rFonts w:ascii="Times New Roman" w:eastAsia="Times New Roman"/>
          <w:b/>
          <w:kern w:val="0"/>
          <w:sz w:val="28"/>
          <w:szCs w:val="36"/>
          <w:lang w:val="ru-RU" w:eastAsia="en-US"/>
        </w:rPr>
        <w:t xml:space="preserve"> </w:t>
      </w:r>
    </w:p>
    <w:p w:rsidR="009E5035" w:rsidRPr="00C16DED" w:rsidRDefault="00C16DED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36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36"/>
          <w:lang w:val="ru-RU" w:eastAsia="en-US"/>
        </w:rPr>
        <w:t>«</w:t>
      </w:r>
      <w:r w:rsidR="009E5035" w:rsidRPr="00C16DED">
        <w:rPr>
          <w:rFonts w:ascii="Times New Roman" w:eastAsia="Times New Roman"/>
          <w:b/>
          <w:kern w:val="0"/>
          <w:sz w:val="28"/>
          <w:szCs w:val="36"/>
          <w:lang w:val="ru-RU" w:eastAsia="en-US"/>
        </w:rPr>
        <w:t>РИСУНОК</w:t>
      </w:r>
      <w:r>
        <w:rPr>
          <w:rFonts w:ascii="Times New Roman" w:eastAsia="Times New Roman"/>
          <w:b/>
          <w:kern w:val="0"/>
          <w:sz w:val="28"/>
          <w:szCs w:val="36"/>
          <w:lang w:val="ru-RU" w:eastAsia="en-US"/>
        </w:rPr>
        <w:t>»</w:t>
      </w: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9E5035" w:rsidRPr="009E5035" w:rsidRDefault="009E5035" w:rsidP="009E5035">
      <w:pPr>
        <w:widowControl/>
        <w:wordWrap/>
        <w:autoSpaceDE/>
        <w:autoSpaceDN/>
        <w:jc w:val="center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9E5035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Вологда </w:t>
      </w:r>
    </w:p>
    <w:p w:rsidR="009E5035" w:rsidRDefault="00D228BA" w:rsidP="009E5035">
      <w:pPr>
        <w:widowControl/>
        <w:wordWrap/>
        <w:autoSpaceDE/>
        <w:autoSpaceDN/>
        <w:jc w:val="center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>2017</w:t>
      </w:r>
    </w:p>
    <w:p w:rsidR="001659D9" w:rsidRPr="009E5035" w:rsidRDefault="001659D9" w:rsidP="001659D9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1659D9">
        <w:rPr>
          <w:rFonts w:ascii="Times New Roman" w:eastAsia="Times New Roman"/>
          <w:kern w:val="0"/>
          <w:sz w:val="28"/>
          <w:szCs w:val="28"/>
          <w:lang w:val="ru-RU" w:eastAsia="en-US"/>
        </w:rPr>
        <w:lastRenderedPageBreak/>
        <w:drawing>
          <wp:inline distT="0" distB="0" distL="0" distR="0">
            <wp:extent cx="5940425" cy="80413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C9" w:rsidRDefault="00506DC9" w:rsidP="009E5035">
      <w:pPr>
        <w:widowControl/>
        <w:wordWrap/>
        <w:autoSpaceDE/>
        <w:autoSpaceDN/>
        <w:spacing w:line="100" w:lineRule="atLeast"/>
        <w:ind w:firstLine="709"/>
        <w:jc w:val="left"/>
        <w:rPr>
          <w:rFonts w:ascii="Times New Roman" w:eastAsia="Times New Roman"/>
          <w:kern w:val="0"/>
          <w:sz w:val="24"/>
          <w:szCs w:val="28"/>
          <w:lang w:val="ru-RU" w:eastAsia="en-US"/>
        </w:rPr>
      </w:pPr>
      <w:bookmarkStart w:id="0" w:name="_GoBack"/>
      <w:bookmarkEnd w:id="0"/>
    </w:p>
    <w:p w:rsidR="001659D9" w:rsidRDefault="001659D9" w:rsidP="009E5035">
      <w:pPr>
        <w:widowControl/>
        <w:wordWrap/>
        <w:autoSpaceDE/>
        <w:autoSpaceDN/>
        <w:spacing w:line="100" w:lineRule="atLeast"/>
        <w:ind w:firstLine="709"/>
        <w:jc w:val="left"/>
        <w:rPr>
          <w:rFonts w:ascii="Times New Roman" w:eastAsia="Times New Roman"/>
          <w:kern w:val="0"/>
          <w:sz w:val="24"/>
          <w:szCs w:val="28"/>
          <w:lang w:val="ru-RU" w:eastAsia="en-US"/>
        </w:rPr>
      </w:pPr>
    </w:p>
    <w:p w:rsidR="001659D9" w:rsidRDefault="001659D9" w:rsidP="009E5035">
      <w:pPr>
        <w:widowControl/>
        <w:wordWrap/>
        <w:autoSpaceDE/>
        <w:autoSpaceDN/>
        <w:spacing w:line="100" w:lineRule="atLeast"/>
        <w:ind w:firstLine="709"/>
        <w:jc w:val="left"/>
        <w:rPr>
          <w:rFonts w:ascii="Times New Roman" w:eastAsia="Times New Roman"/>
          <w:kern w:val="0"/>
          <w:sz w:val="24"/>
          <w:szCs w:val="28"/>
          <w:lang w:val="ru-RU" w:eastAsia="en-US"/>
        </w:rPr>
      </w:pPr>
    </w:p>
    <w:p w:rsidR="001659D9" w:rsidRPr="009E5035" w:rsidRDefault="001659D9" w:rsidP="009E5035">
      <w:pPr>
        <w:widowControl/>
        <w:wordWrap/>
        <w:autoSpaceDE/>
        <w:autoSpaceDN/>
        <w:spacing w:line="100" w:lineRule="atLeast"/>
        <w:ind w:firstLine="709"/>
        <w:jc w:val="left"/>
        <w:rPr>
          <w:rFonts w:ascii="Times New Roman" w:eastAsia="Times New Roman"/>
          <w:kern w:val="0"/>
          <w:sz w:val="24"/>
          <w:szCs w:val="28"/>
          <w:lang w:val="ru-RU" w:eastAsia="en-US"/>
        </w:rPr>
      </w:pPr>
    </w:p>
    <w:p w:rsidR="009E5035" w:rsidRPr="00CA381C" w:rsidRDefault="009E5035" w:rsidP="00CA381C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32"/>
          <w:szCs w:val="28"/>
          <w:lang w:val="ru-RU" w:eastAsia="en-US"/>
        </w:rPr>
      </w:pPr>
      <w:r w:rsidRPr="00CA381C">
        <w:rPr>
          <w:rFonts w:ascii="Times New Roman" w:eastAsia="Times New Roman"/>
          <w:b/>
          <w:kern w:val="0"/>
          <w:sz w:val="32"/>
          <w:szCs w:val="28"/>
          <w:lang w:val="ru-RU" w:eastAsia="en-US"/>
        </w:rPr>
        <w:lastRenderedPageBreak/>
        <w:t>Содержание</w:t>
      </w:r>
    </w:p>
    <w:p w:rsidR="00CA381C" w:rsidRPr="001659D9" w:rsidRDefault="00D02D92">
      <w:pPr>
        <w:pStyle w:val="16"/>
        <w:tabs>
          <w:tab w:val="left" w:pos="440"/>
          <w:tab w:val="right" w:leader="dot" w:pos="9345"/>
        </w:tabs>
        <w:rPr>
          <w:lang w:val="ru-RU"/>
        </w:rPr>
      </w:pPr>
      <w:r w:rsidRPr="00CA381C">
        <w:rPr>
          <w:rFonts w:ascii="Times New Roman"/>
          <w:sz w:val="28"/>
          <w:szCs w:val="28"/>
          <w:lang w:val="ru-RU" w:eastAsia="en-US"/>
        </w:rPr>
        <w:fldChar w:fldCharType="begin"/>
      </w:r>
      <w:r w:rsidR="00CA381C" w:rsidRPr="00CA381C">
        <w:rPr>
          <w:rFonts w:ascii="Times New Roman"/>
          <w:sz w:val="28"/>
          <w:szCs w:val="28"/>
          <w:lang w:val="ru-RU" w:eastAsia="en-US"/>
        </w:rPr>
        <w:instrText xml:space="preserve"> TOC \o "1-1" \h \z \u </w:instrText>
      </w:r>
      <w:r w:rsidRPr="00CA381C">
        <w:rPr>
          <w:rFonts w:ascii="Times New Roman"/>
          <w:sz w:val="28"/>
          <w:szCs w:val="28"/>
          <w:lang w:val="ru-RU" w:eastAsia="en-US"/>
        </w:rPr>
        <w:fldChar w:fldCharType="separate"/>
      </w:r>
      <w:hyperlink w:anchor="_Toc440064454" w:history="1"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ru-RU"/>
          </w:rPr>
          <w:t>I.</w:t>
        </w:r>
        <w:r w:rsidR="00CA381C" w:rsidRPr="00CA381C">
          <w:rPr>
            <w:rFonts w:ascii="Times New Roman"/>
            <w:noProof/>
            <w:sz w:val="28"/>
            <w:szCs w:val="28"/>
          </w:rPr>
          <w:tab/>
        </w:r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ru-RU"/>
          </w:rPr>
          <w:t>Пояснительная записка</w:t>
        </w:r>
        <w:r w:rsidR="00CA381C" w:rsidRPr="00CA381C">
          <w:rPr>
            <w:rFonts w:ascii="Times New Roman"/>
            <w:noProof/>
            <w:webHidden/>
            <w:sz w:val="28"/>
            <w:szCs w:val="28"/>
          </w:rPr>
          <w:tab/>
        </w:r>
        <w:r w:rsidR="001659D9">
          <w:rPr>
            <w:rFonts w:ascii="Times New Roman"/>
            <w:noProof/>
            <w:webHidden/>
            <w:sz w:val="28"/>
            <w:szCs w:val="28"/>
            <w:lang w:val="ru-RU"/>
          </w:rPr>
          <w:t>4</w:t>
        </w:r>
      </w:hyperlink>
    </w:p>
    <w:p w:rsidR="00D228BA" w:rsidRPr="00D228BA" w:rsidRDefault="00D228BA" w:rsidP="00D228BA">
      <w:pPr>
        <w:rPr>
          <w:lang w:val="ru-RU"/>
        </w:rPr>
      </w:pPr>
    </w:p>
    <w:p w:rsidR="00CA381C" w:rsidRDefault="00D02D92">
      <w:pPr>
        <w:pStyle w:val="16"/>
        <w:tabs>
          <w:tab w:val="left" w:pos="440"/>
          <w:tab w:val="right" w:leader="dot" w:pos="9345"/>
        </w:tabs>
        <w:rPr>
          <w:lang w:val="ru-RU"/>
        </w:rPr>
      </w:pPr>
      <w:hyperlink w:anchor="_Toc440064455" w:history="1"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II.</w:t>
        </w:r>
        <w:r w:rsidR="00CA381C" w:rsidRPr="00CA381C">
          <w:rPr>
            <w:rFonts w:ascii="Times New Roman"/>
            <w:noProof/>
            <w:sz w:val="28"/>
            <w:szCs w:val="28"/>
          </w:rPr>
          <w:tab/>
        </w:r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Содержание учебного предмета</w:t>
        </w:r>
        <w:r w:rsidR="00CA381C" w:rsidRPr="00CA381C">
          <w:rPr>
            <w:rFonts w:ascii="Times New Roman"/>
            <w:noProof/>
            <w:webHidden/>
            <w:sz w:val="28"/>
            <w:szCs w:val="28"/>
          </w:rPr>
          <w:tab/>
        </w:r>
        <w:r w:rsidR="001659D9">
          <w:rPr>
            <w:rFonts w:ascii="Times New Roman"/>
            <w:noProof/>
            <w:webHidden/>
            <w:sz w:val="28"/>
            <w:szCs w:val="28"/>
            <w:lang w:val="ru-RU"/>
          </w:rPr>
          <w:t>7</w:t>
        </w:r>
      </w:hyperlink>
    </w:p>
    <w:p w:rsidR="00D228BA" w:rsidRPr="00D228BA" w:rsidRDefault="00D228BA" w:rsidP="00D228BA">
      <w:pPr>
        <w:rPr>
          <w:lang w:val="ru-RU"/>
        </w:rPr>
      </w:pPr>
    </w:p>
    <w:p w:rsidR="00CA381C" w:rsidRDefault="00D02D92">
      <w:pPr>
        <w:pStyle w:val="16"/>
        <w:tabs>
          <w:tab w:val="left" w:pos="660"/>
          <w:tab w:val="right" w:leader="dot" w:pos="9345"/>
        </w:tabs>
        <w:rPr>
          <w:lang w:val="ru-RU"/>
        </w:rPr>
      </w:pPr>
      <w:hyperlink w:anchor="_Toc440064493" w:history="1"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III.</w:t>
        </w:r>
        <w:r w:rsidR="00CA381C" w:rsidRPr="00CA381C">
          <w:rPr>
            <w:rFonts w:ascii="Times New Roman"/>
            <w:noProof/>
            <w:sz w:val="28"/>
            <w:szCs w:val="28"/>
          </w:rPr>
          <w:tab/>
        </w:r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Требования к уровню подготовки обучающихся</w:t>
        </w:r>
        <w:r w:rsidR="00CA381C" w:rsidRPr="00CA381C">
          <w:rPr>
            <w:rFonts w:ascii="Times New Roman"/>
            <w:noProof/>
            <w:webHidden/>
            <w:sz w:val="28"/>
            <w:szCs w:val="28"/>
          </w:rPr>
          <w:tab/>
        </w:r>
        <w:r w:rsidR="001659D9">
          <w:rPr>
            <w:rFonts w:ascii="Times New Roman"/>
            <w:noProof/>
            <w:webHidden/>
            <w:sz w:val="28"/>
            <w:szCs w:val="28"/>
            <w:lang w:val="ru-RU"/>
          </w:rPr>
          <w:t>18</w:t>
        </w:r>
      </w:hyperlink>
    </w:p>
    <w:p w:rsidR="00D228BA" w:rsidRPr="00D228BA" w:rsidRDefault="00D228BA" w:rsidP="00D228BA">
      <w:pPr>
        <w:rPr>
          <w:lang w:val="ru-RU"/>
        </w:rPr>
      </w:pPr>
    </w:p>
    <w:p w:rsidR="00CA381C" w:rsidRDefault="00D02D92">
      <w:pPr>
        <w:pStyle w:val="16"/>
        <w:tabs>
          <w:tab w:val="left" w:pos="660"/>
          <w:tab w:val="right" w:leader="dot" w:pos="9345"/>
        </w:tabs>
        <w:rPr>
          <w:lang w:val="ru-RU"/>
        </w:rPr>
      </w:pPr>
      <w:hyperlink w:anchor="_Toc440064494" w:history="1"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IV.</w:t>
        </w:r>
        <w:r w:rsidR="00CA381C" w:rsidRPr="00CA381C">
          <w:rPr>
            <w:rFonts w:ascii="Times New Roman"/>
            <w:noProof/>
            <w:sz w:val="28"/>
            <w:szCs w:val="28"/>
          </w:rPr>
          <w:tab/>
        </w:r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Формы и методы контроля, система оценок</w:t>
        </w:r>
        <w:r w:rsidR="00CA381C" w:rsidRPr="00CA381C">
          <w:rPr>
            <w:rFonts w:ascii="Times New Roman"/>
            <w:noProof/>
            <w:webHidden/>
            <w:sz w:val="28"/>
            <w:szCs w:val="28"/>
          </w:rPr>
          <w:tab/>
        </w:r>
        <w:r w:rsidR="001659D9">
          <w:rPr>
            <w:rFonts w:ascii="Times New Roman"/>
            <w:noProof/>
            <w:webHidden/>
            <w:sz w:val="28"/>
            <w:szCs w:val="28"/>
            <w:lang w:val="ru-RU"/>
          </w:rPr>
          <w:t>19</w:t>
        </w:r>
      </w:hyperlink>
    </w:p>
    <w:p w:rsidR="00D228BA" w:rsidRPr="00D228BA" w:rsidRDefault="00D228BA" w:rsidP="00D228BA">
      <w:pPr>
        <w:rPr>
          <w:lang w:val="ru-RU"/>
        </w:rPr>
      </w:pPr>
    </w:p>
    <w:p w:rsidR="00CA381C" w:rsidRDefault="00D02D92">
      <w:pPr>
        <w:pStyle w:val="16"/>
        <w:tabs>
          <w:tab w:val="left" w:pos="440"/>
          <w:tab w:val="right" w:leader="dot" w:pos="9345"/>
        </w:tabs>
        <w:rPr>
          <w:lang w:val="ru-RU"/>
        </w:rPr>
      </w:pPr>
      <w:hyperlink w:anchor="_Toc440064499" w:history="1"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V.</w:t>
        </w:r>
        <w:r w:rsidR="00CA381C" w:rsidRPr="00CA381C">
          <w:rPr>
            <w:rFonts w:ascii="Times New Roman"/>
            <w:noProof/>
            <w:sz w:val="28"/>
            <w:szCs w:val="28"/>
          </w:rPr>
          <w:tab/>
        </w:r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Методическое обеспечение учебного процесса</w:t>
        </w:r>
        <w:r w:rsidR="00CA381C" w:rsidRPr="00CA381C">
          <w:rPr>
            <w:rFonts w:ascii="Times New Roman"/>
            <w:noProof/>
            <w:webHidden/>
            <w:sz w:val="28"/>
            <w:szCs w:val="28"/>
          </w:rPr>
          <w:tab/>
        </w:r>
        <w:r w:rsidR="001659D9">
          <w:rPr>
            <w:rFonts w:ascii="Times New Roman"/>
            <w:noProof/>
            <w:webHidden/>
            <w:sz w:val="28"/>
            <w:szCs w:val="28"/>
            <w:lang w:val="ru-RU"/>
          </w:rPr>
          <w:t>21</w:t>
        </w:r>
      </w:hyperlink>
    </w:p>
    <w:p w:rsidR="00D228BA" w:rsidRPr="00D228BA" w:rsidRDefault="00D228BA" w:rsidP="00D228BA">
      <w:pPr>
        <w:rPr>
          <w:lang w:val="ru-RU"/>
        </w:rPr>
      </w:pPr>
    </w:p>
    <w:p w:rsidR="00CA381C" w:rsidRPr="00CA381C" w:rsidRDefault="00D02D92">
      <w:pPr>
        <w:pStyle w:val="16"/>
        <w:tabs>
          <w:tab w:val="left" w:pos="660"/>
          <w:tab w:val="right" w:leader="dot" w:pos="9345"/>
        </w:tabs>
        <w:rPr>
          <w:rFonts w:ascii="Times New Roman"/>
          <w:noProof/>
          <w:sz w:val="28"/>
          <w:szCs w:val="28"/>
        </w:rPr>
      </w:pPr>
      <w:hyperlink w:anchor="_Toc440064500" w:history="1"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VI.</w:t>
        </w:r>
        <w:r w:rsidR="00CA381C" w:rsidRPr="00CA381C">
          <w:rPr>
            <w:rFonts w:ascii="Times New Roman"/>
            <w:noProof/>
            <w:sz w:val="28"/>
            <w:szCs w:val="28"/>
          </w:rPr>
          <w:tab/>
        </w:r>
        <w:r w:rsidR="00CA381C" w:rsidRPr="00CA381C">
          <w:rPr>
            <w:rStyle w:val="a8"/>
            <w:rFonts w:ascii="Times New Roman"/>
            <w:noProof/>
            <w:sz w:val="28"/>
            <w:szCs w:val="28"/>
            <w:lang w:val="ru-RU" w:eastAsia="en-US"/>
          </w:rPr>
          <w:t>Список литературы и средств обучения</w:t>
        </w:r>
        <w:r w:rsidR="00CA381C" w:rsidRPr="00CA381C">
          <w:rPr>
            <w:rFonts w:ascii="Times New Roman"/>
            <w:noProof/>
            <w:webHidden/>
            <w:sz w:val="28"/>
            <w:szCs w:val="28"/>
          </w:rPr>
          <w:tab/>
        </w:r>
        <w:r w:rsidR="001659D9">
          <w:rPr>
            <w:rFonts w:ascii="Times New Roman"/>
            <w:noProof/>
            <w:webHidden/>
            <w:sz w:val="28"/>
            <w:szCs w:val="28"/>
            <w:lang w:val="ru-RU"/>
          </w:rPr>
          <w:t>22</w:t>
        </w:r>
      </w:hyperlink>
    </w:p>
    <w:p w:rsidR="006B3E6E" w:rsidRPr="00CA381C" w:rsidRDefault="00D02D92" w:rsidP="00CA381C">
      <w:pPr>
        <w:rPr>
          <w:sz w:val="28"/>
          <w:lang w:val="ru-RU" w:eastAsia="en-US"/>
        </w:rPr>
      </w:pPr>
      <w:r w:rsidRPr="00CA381C">
        <w:rPr>
          <w:rFonts w:ascii="Times New Roman"/>
          <w:sz w:val="28"/>
          <w:szCs w:val="28"/>
          <w:lang w:val="ru-RU" w:eastAsia="en-US"/>
        </w:rPr>
        <w:fldChar w:fldCharType="end"/>
      </w:r>
    </w:p>
    <w:p w:rsidR="00F538D4" w:rsidRPr="00F538D4" w:rsidRDefault="00F538D4" w:rsidP="00F538D4">
      <w:pPr>
        <w:widowControl/>
        <w:wordWrap/>
        <w:autoSpaceDE/>
        <w:autoSpaceDN/>
        <w:spacing w:after="200" w:line="276" w:lineRule="auto"/>
        <w:outlineLvl w:val="0"/>
        <w:rPr>
          <w:rFonts w:ascii="Times New Roman" w:eastAsia="Times New Roman"/>
          <w:color w:val="000000"/>
          <w:kern w:val="0"/>
          <w:sz w:val="28"/>
          <w:szCs w:val="28"/>
          <w:lang w:val="ru-RU" w:eastAsia="en-US"/>
        </w:rPr>
      </w:pPr>
    </w:p>
    <w:p w:rsidR="00F538D4" w:rsidRDefault="00CA381C" w:rsidP="00CA381C">
      <w:pPr>
        <w:pStyle w:val="1"/>
        <w:rPr>
          <w:rFonts w:ascii="Times New Roman" w:hAnsi="Times New Roman"/>
          <w:lang w:val="ru-RU" w:eastAsia="ru-RU"/>
        </w:rPr>
      </w:pPr>
      <w:r>
        <w:rPr>
          <w:lang w:val="ru-RU" w:eastAsia="ru-RU"/>
        </w:rPr>
        <w:br w:type="page"/>
      </w:r>
      <w:bookmarkStart w:id="1" w:name="_Toc440064454"/>
      <w:r w:rsidR="00F538D4" w:rsidRPr="00137BB9">
        <w:rPr>
          <w:rFonts w:ascii="Times New Roman" w:hAnsi="Times New Roman"/>
          <w:lang w:val="ru-RU" w:eastAsia="ru-RU"/>
        </w:rPr>
        <w:lastRenderedPageBreak/>
        <w:t>Пояснительная записка</w:t>
      </w:r>
      <w:bookmarkEnd w:id="1"/>
    </w:p>
    <w:p w:rsidR="00137BB9" w:rsidRPr="00137BB9" w:rsidRDefault="00137BB9" w:rsidP="00137BB9">
      <w:pPr>
        <w:rPr>
          <w:lang w:val="ru-RU" w:eastAsia="ru-RU"/>
        </w:rPr>
      </w:pPr>
    </w:p>
    <w:p w:rsidR="00DA61D9" w:rsidRDefault="00DA61D9" w:rsidP="00137BB9">
      <w:pPr>
        <w:widowControl/>
        <w:wordWrap/>
        <w:autoSpaceDE/>
        <w:autoSpaceDN/>
        <w:spacing w:line="360" w:lineRule="auto"/>
        <w:ind w:firstLine="708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DA61D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Программа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по </w:t>
      </w:r>
      <w:r w:rsidRPr="00DA61D9">
        <w:rPr>
          <w:rFonts w:ascii="Times New Roman" w:eastAsia="Times New Roman"/>
          <w:kern w:val="0"/>
          <w:sz w:val="28"/>
          <w:szCs w:val="28"/>
          <w:lang w:val="ru-RU" w:eastAsia="ru-RU"/>
        </w:rPr>
        <w:t>учебно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му</w:t>
      </w:r>
      <w:r w:rsidRPr="00DA61D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предмет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у</w:t>
      </w:r>
      <w:r w:rsidRPr="00DA61D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«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Рисунок</w:t>
      </w:r>
      <w:r w:rsidRPr="00DA61D9">
        <w:rPr>
          <w:rFonts w:ascii="Times New Roman" w:eastAsia="Times New Roman"/>
          <w:kern w:val="0"/>
          <w:sz w:val="28"/>
          <w:szCs w:val="28"/>
          <w:lang w:val="ru-RU" w:eastAsia="ru-RU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в области</w:t>
      </w:r>
      <w:r w:rsidR="00B02E7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изобразительного искусства в МБУДО «Д</w:t>
      </w:r>
      <w:r w:rsidRPr="00DA61D9">
        <w:rPr>
          <w:rFonts w:ascii="Times New Roman" w:eastAsia="Times New Roman"/>
          <w:kern w:val="0"/>
          <w:sz w:val="28"/>
          <w:szCs w:val="28"/>
          <w:lang w:val="ru-RU" w:eastAsia="ru-RU"/>
        </w:rPr>
        <w:t>Ш</w:t>
      </w:r>
      <w:r w:rsidR="00B02E7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 №2 </w:t>
      </w:r>
      <w:r w:rsidRPr="00DA61D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им. В.П. Трифонова» г. Вологды.</w:t>
      </w:r>
    </w:p>
    <w:p w:rsidR="00F538D4" w:rsidRPr="00F538D4" w:rsidRDefault="00F538D4" w:rsidP="00137BB9">
      <w:pPr>
        <w:widowControl/>
        <w:wordWrap/>
        <w:autoSpaceDE/>
        <w:autoSpaceDN/>
        <w:spacing w:line="360" w:lineRule="auto"/>
        <w:ind w:firstLine="708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Рисунок – основа изобразительного искусства, всех его видов. В системе художественного образования рисунок является основополагающим учебным предметом.  В образовательном процессе учебные предметы «Рисунок», «Живопись», «Станковая композиция» дополняют друг друга, изучаются взаимосвязано, что способствует целостному восприятию предметного мира обучающимися.</w:t>
      </w:r>
    </w:p>
    <w:p w:rsidR="00F538D4" w:rsidRPr="00F538D4" w:rsidRDefault="00F538D4" w:rsidP="00137BB9">
      <w:pPr>
        <w:widowControl/>
        <w:wordWrap/>
        <w:autoSpaceDE/>
        <w:autoSpaceDN/>
        <w:spacing w:line="360" w:lineRule="auto"/>
        <w:ind w:firstLine="708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F538D4" w:rsidRPr="00F538D4" w:rsidRDefault="00F538D4" w:rsidP="00137BB9">
      <w:pPr>
        <w:widowControl/>
        <w:wordWrap/>
        <w:adjustRightInd w:val="0"/>
        <w:spacing w:line="360" w:lineRule="auto"/>
        <w:ind w:firstLine="708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Задача 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предмета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«Р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исунок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» заключается в том, чтобы привить 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об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>уча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ю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щимся основы изобразительной грамоты, т.е. научить их видеть, понимать и изображать трехмерную форму на двухмерной плоскости. </w:t>
      </w:r>
    </w:p>
    <w:p w:rsidR="00F538D4" w:rsidRDefault="00F538D4" w:rsidP="00137BB9">
      <w:pPr>
        <w:widowControl/>
        <w:wordWrap/>
        <w:adjustRightInd w:val="0"/>
        <w:spacing w:line="360" w:lineRule="auto"/>
        <w:ind w:firstLine="708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При 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изучении предмета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об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>уча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ю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щиеся осваивают основы наблюдательной, т.е. наглядной перспективы (на примере геометрических тел, предметов быта), понятия о светотеневых отношениях. Попутно они приобретают навыки последовательной работы над рисунком по принципу: от общего к частному, от частного к обогащенному общему, а также 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lastRenderedPageBreak/>
        <w:t>осваивают технические приемы рисунка – от простых до более сложных. Кроме того, на занятиях по рисунку воспитывается  комплекс не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обходимых для художника качеств</w:t>
      </w:r>
      <w:r w:rsidRPr="00F538D4">
        <w:rPr>
          <w:rFonts w:ascii="Times New Roman"/>
          <w:color w:val="000000"/>
          <w:kern w:val="0"/>
          <w:sz w:val="28"/>
          <w:szCs w:val="28"/>
          <w:lang w:val="ru-RU" w:eastAsia="ru-RU"/>
        </w:rPr>
        <w:t>: умение наблюдать и запоминать увиденное, острота и точность глазомера и другие.</w:t>
      </w:r>
    </w:p>
    <w:p w:rsidR="00137BB9" w:rsidRPr="00F538D4" w:rsidRDefault="00137BB9" w:rsidP="00137BB9">
      <w:pPr>
        <w:widowControl/>
        <w:wordWrap/>
        <w:adjustRightInd w:val="0"/>
        <w:spacing w:line="360" w:lineRule="auto"/>
        <w:ind w:firstLine="708"/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</w:pPr>
    </w:p>
    <w:p w:rsidR="00F538D4" w:rsidRPr="00F538D4" w:rsidRDefault="00F538D4" w:rsidP="00137BB9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Срок реализации учебного времени</w:t>
      </w:r>
    </w:p>
    <w:p w:rsidR="00F538D4" w:rsidRPr="00F538D4" w:rsidRDefault="00F538D4" w:rsidP="00137BB9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37BB9" w:rsidRPr="00F538D4" w:rsidRDefault="00137BB9" w:rsidP="00F538D4">
      <w:pPr>
        <w:adjustRightInd w:val="0"/>
        <w:spacing w:line="240" w:lineRule="exact"/>
        <w:rPr>
          <w:rFonts w:ascii="Times New Roman" w:eastAsia="Times New Roman"/>
          <w:sz w:val="24"/>
          <w:lang w:val="ru-RU"/>
        </w:rPr>
      </w:pPr>
    </w:p>
    <w:p w:rsidR="00F538D4" w:rsidRPr="00F538D4" w:rsidRDefault="00F538D4" w:rsidP="00F538D4">
      <w:pPr>
        <w:adjustRightInd w:val="0"/>
        <w:spacing w:line="80" w:lineRule="exact"/>
        <w:rPr>
          <w:rFonts w:ascii="Times New Roman" w:eastAsia="Times New Roman"/>
          <w:sz w:val="8"/>
          <w:szCs w:val="8"/>
          <w:lang w:val="ru-RU"/>
        </w:rPr>
      </w:pPr>
    </w:p>
    <w:p w:rsidR="00B06B6B" w:rsidRPr="00137BB9" w:rsidRDefault="00F538D4" w:rsidP="00137BB9">
      <w:pPr>
        <w:adjustRightInd w:val="0"/>
        <w:spacing w:line="360" w:lineRule="auto"/>
        <w:ind w:left="2" w:right="-5" w:firstLine="706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На предмет «Рисунок» отведено 34 учебных часа в год. </w:t>
      </w:r>
      <w:r w:rsidR="00B06B6B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Учебный предмет «Рисунок» при 4 (5)-летнем сроке обучения реализуется 4-5лет – с 1 по 4 (5) класс.</w:t>
      </w:r>
    </w:p>
    <w:p w:rsidR="00B06B6B" w:rsidRPr="00137BB9" w:rsidRDefault="00B06B6B" w:rsidP="00137BB9">
      <w:pPr>
        <w:adjustRightInd w:val="0"/>
        <w:spacing w:line="360" w:lineRule="auto"/>
        <w:ind w:left="2" w:right="-5" w:firstLine="360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При реализации программы «Рисунок» с 4(5)-летним сроком обучения: аудиторные занятия в 1-5 классах – один час в неделю.</w:t>
      </w:r>
    </w:p>
    <w:p w:rsidR="00F538D4" w:rsidRPr="00137BB9" w:rsidRDefault="00F538D4" w:rsidP="00F538D4">
      <w:pPr>
        <w:adjustRightInd w:val="0"/>
        <w:ind w:left="2" w:right="-5" w:firstLine="360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</w:p>
    <w:p w:rsidR="00137BB9" w:rsidRDefault="00F538D4" w:rsidP="00137BB9">
      <w:pPr>
        <w:widowControl/>
        <w:wordWrap/>
        <w:autoSpaceDE/>
        <w:autoSpaceDN/>
        <w:spacing w:line="360" w:lineRule="auto"/>
        <w:jc w:val="center"/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  <w:t xml:space="preserve">Сведения о затратах учебного времени и графике промежуточной  </w:t>
      </w:r>
    </w:p>
    <w:p w:rsidR="00F538D4" w:rsidRPr="00137BB9" w:rsidRDefault="00F538D4" w:rsidP="00137BB9">
      <w:pPr>
        <w:widowControl/>
        <w:wordWrap/>
        <w:autoSpaceDE/>
        <w:autoSpaceDN/>
        <w:spacing w:line="360" w:lineRule="auto"/>
        <w:jc w:val="center"/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  <w:t>и итоговой аттестации</w:t>
      </w:r>
    </w:p>
    <w:p w:rsidR="00F538D4" w:rsidRPr="00137BB9" w:rsidRDefault="00137BB9" w:rsidP="00137BB9">
      <w:pPr>
        <w:adjustRightInd w:val="0"/>
        <w:spacing w:line="360" w:lineRule="auto"/>
        <w:ind w:left="2" w:right="-5" w:firstLine="360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/>
          <w:color w:val="000000"/>
          <w:kern w:val="0"/>
          <w:sz w:val="28"/>
          <w:szCs w:val="28"/>
          <w:lang w:val="ru-RU" w:eastAsia="ru-RU"/>
        </w:rPr>
        <w:t>Учебная н</w:t>
      </w:r>
      <w:r w:rsidR="00F538D4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агрузка по</w:t>
      </w:r>
      <w:r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предмету</w:t>
      </w:r>
      <w:r w:rsidR="00F538D4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/>
          <w:color w:val="000000"/>
          <w:kern w:val="0"/>
          <w:sz w:val="28"/>
          <w:szCs w:val="28"/>
          <w:lang w:val="ru-RU" w:eastAsia="ru-RU"/>
        </w:rPr>
        <w:t>«Р</w:t>
      </w:r>
      <w:r w:rsidR="00F538D4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ису</w:t>
      </w:r>
      <w:r>
        <w:rPr>
          <w:rFonts w:ascii="Times New Roman"/>
          <w:color w:val="000000"/>
          <w:kern w:val="0"/>
          <w:sz w:val="28"/>
          <w:szCs w:val="28"/>
          <w:lang w:val="ru-RU" w:eastAsia="ru-RU"/>
        </w:rPr>
        <w:t>нок»</w:t>
      </w:r>
      <w:r w:rsidR="00F538D4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в неделю составляет 1 учебный час, 34 учебные недели в год. В конце каждого учебного года устраивается итоговый просмотр работ, в конце </w:t>
      </w:r>
      <w:r w:rsidR="00B06B6B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4 (</w:t>
      </w:r>
      <w:r w:rsidR="00F538D4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5</w:t>
      </w:r>
      <w:r w:rsidR="00B06B6B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)</w:t>
      </w:r>
      <w:r w:rsidR="00F538D4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класса – экзаменационное задание.</w:t>
      </w:r>
    </w:p>
    <w:p w:rsidR="00F538D4" w:rsidRPr="00137BB9" w:rsidRDefault="00F538D4" w:rsidP="00137BB9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  <w:t>Форма проведения учебных занятий</w:t>
      </w:r>
    </w:p>
    <w:p w:rsidR="00F538D4" w:rsidRPr="00137BB9" w:rsidRDefault="00F538D4" w:rsidP="00137BB9">
      <w:pPr>
        <w:widowControl/>
        <w:wordWrap/>
        <w:autoSpaceDE/>
        <w:autoSpaceDN/>
        <w:spacing w:line="360" w:lineRule="auto"/>
        <w:ind w:firstLine="708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Учебные занятия по предмету «Рисунок» проводятся в форме </w:t>
      </w:r>
      <w:r w:rsidR="00D03F1B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мелкогрупповых занятий</w:t>
      </w: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. Численность группы – от </w:t>
      </w:r>
      <w:r w:rsidR="00D03F1B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4</w:t>
      </w: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до 1</w:t>
      </w:r>
      <w:r w:rsidR="00B06B6B"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2</w:t>
      </w: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человек. Такое количество обучающихся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538D4" w:rsidRPr="00137BB9" w:rsidRDefault="00F538D4" w:rsidP="00137BB9">
      <w:pPr>
        <w:widowControl/>
        <w:wordWrap/>
        <w:autoSpaceDE/>
        <w:autoSpaceDN/>
        <w:spacing w:line="360" w:lineRule="auto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ab/>
      </w: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Сопутствующими формами являются выход на натурные зарисовки, посещение выставок, мастер-классы.</w:t>
      </w:r>
    </w:p>
    <w:p w:rsidR="00F538D4" w:rsidRPr="00137BB9" w:rsidRDefault="00F538D4" w:rsidP="00F538D4">
      <w:pPr>
        <w:widowControl/>
        <w:wordWrap/>
        <w:autoSpaceDE/>
        <w:autoSpaceDN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</w:p>
    <w:p w:rsidR="00F538D4" w:rsidRPr="00137BB9" w:rsidRDefault="00F538D4" w:rsidP="00F538D4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  <w:lastRenderedPageBreak/>
        <w:t>Цели и задачи учебного предмета</w:t>
      </w:r>
    </w:p>
    <w:p w:rsidR="00F538D4" w:rsidRPr="00137BB9" w:rsidRDefault="00F538D4" w:rsidP="00F538D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Цель:</w:t>
      </w:r>
    </w:p>
    <w:p w:rsidR="00F538D4" w:rsidRPr="00137BB9" w:rsidRDefault="00F538D4" w:rsidP="00137BB9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предмету.</w:t>
      </w:r>
    </w:p>
    <w:p w:rsidR="00F538D4" w:rsidRPr="00137BB9" w:rsidRDefault="00F538D4" w:rsidP="00F538D4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Задачами учебного предмета является формирование:</w:t>
      </w:r>
    </w:p>
    <w:p w:rsidR="00F538D4" w:rsidRPr="00137BB9" w:rsidRDefault="00F538D4" w:rsidP="00137BB9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освоение терминологии предмета «Рисунок»;</w:t>
      </w:r>
    </w:p>
    <w:p w:rsidR="00F538D4" w:rsidRPr="00137BB9" w:rsidRDefault="00F538D4" w:rsidP="00137BB9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F538D4" w:rsidRPr="00137BB9" w:rsidRDefault="00F538D4" w:rsidP="00137BB9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F538D4" w:rsidRPr="00137BB9" w:rsidRDefault="00F538D4" w:rsidP="00137BB9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приобретение навыков работы с подготовительными материалами: набросками, зарисовками, эскизами;</w:t>
      </w:r>
    </w:p>
    <w:p w:rsidR="00F538D4" w:rsidRPr="00137BB9" w:rsidRDefault="00F538D4" w:rsidP="00F538D4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F538D4" w:rsidRPr="00137BB9" w:rsidRDefault="00F538D4" w:rsidP="00F538D4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  <w:t>Обоснование структуры программы</w:t>
      </w:r>
    </w:p>
    <w:p w:rsidR="00F538D4" w:rsidRPr="00137BB9" w:rsidRDefault="00F538D4" w:rsidP="00F538D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Программа содержит следующие разделы:</w:t>
      </w:r>
    </w:p>
    <w:p w:rsidR="00F538D4" w:rsidRPr="00137BB9" w:rsidRDefault="00F538D4" w:rsidP="00137BB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сведения о затратах учебного времени, предусмотренного на освоение учебного предмета;</w:t>
      </w:r>
    </w:p>
    <w:p w:rsidR="00F538D4" w:rsidRPr="00137BB9" w:rsidRDefault="00F538D4" w:rsidP="00137BB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распределение учебного материала по годам обучения;</w:t>
      </w:r>
    </w:p>
    <w:p w:rsidR="00F538D4" w:rsidRPr="00137BB9" w:rsidRDefault="00F538D4" w:rsidP="00137BB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описание дидактических единиц учебного предмета;</w:t>
      </w:r>
    </w:p>
    <w:p w:rsidR="00F538D4" w:rsidRPr="00137BB9" w:rsidRDefault="00F538D4" w:rsidP="00137BB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требования к уровню подготовки обучающихся;</w:t>
      </w:r>
    </w:p>
    <w:p w:rsidR="00F538D4" w:rsidRPr="00137BB9" w:rsidRDefault="00F538D4" w:rsidP="00137BB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формы и методы контроля, система оценок;</w:t>
      </w:r>
    </w:p>
    <w:p w:rsidR="00F538D4" w:rsidRPr="00137BB9" w:rsidRDefault="00F538D4" w:rsidP="00137BB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методическое обеспечение учебного процесса.</w:t>
      </w:r>
    </w:p>
    <w:p w:rsidR="00F538D4" w:rsidRPr="00137BB9" w:rsidRDefault="00F538D4" w:rsidP="00137BB9">
      <w:pPr>
        <w:widowControl/>
        <w:wordWrap/>
        <w:autoSpaceDE/>
        <w:autoSpaceDN/>
        <w:spacing w:before="100" w:beforeAutospacing="1" w:after="100" w:afterAutospacing="1" w:line="360" w:lineRule="auto"/>
        <w:ind w:firstLine="708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F538D4" w:rsidRPr="00137BB9" w:rsidRDefault="00F538D4" w:rsidP="00137BB9">
      <w:pPr>
        <w:widowControl/>
        <w:wordWrap/>
        <w:autoSpaceDE/>
        <w:autoSpaceDN/>
        <w:spacing w:before="100" w:beforeAutospacing="1" w:after="100" w:afterAutospacing="1" w:line="360" w:lineRule="auto"/>
        <w:jc w:val="center"/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  <w:t>Методы обучения</w:t>
      </w:r>
    </w:p>
    <w:p w:rsidR="00F538D4" w:rsidRPr="00137BB9" w:rsidRDefault="00F538D4" w:rsidP="00137BB9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538D4" w:rsidRPr="00137BB9" w:rsidRDefault="00F538D4" w:rsidP="00137BB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60" w:lineRule="auto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словесный (объяснение, беседа, рассказ);</w:t>
      </w:r>
    </w:p>
    <w:p w:rsidR="00F538D4" w:rsidRPr="00137BB9" w:rsidRDefault="00F538D4" w:rsidP="00137BB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60" w:lineRule="auto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наглядный (показ, наблюдение, демонстрация приемов работы);</w:t>
      </w:r>
    </w:p>
    <w:p w:rsidR="00F538D4" w:rsidRPr="00137BB9" w:rsidRDefault="00F538D4" w:rsidP="00137BB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60" w:lineRule="auto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практический;</w:t>
      </w:r>
    </w:p>
    <w:p w:rsidR="00F538D4" w:rsidRPr="00137BB9" w:rsidRDefault="00F538D4" w:rsidP="00137BB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60" w:lineRule="auto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эмоциональный (подбор ассоциаций, образов, художественных впечатлений).</w:t>
      </w:r>
    </w:p>
    <w:p w:rsidR="00F538D4" w:rsidRPr="00137BB9" w:rsidRDefault="00F538D4" w:rsidP="00137BB9">
      <w:pPr>
        <w:widowControl/>
        <w:wordWrap/>
        <w:autoSpaceDE/>
        <w:autoSpaceDN/>
        <w:spacing w:line="360" w:lineRule="auto"/>
        <w:ind w:firstLine="360"/>
        <w:jc w:val="center"/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b/>
          <w:color w:val="000000"/>
          <w:kern w:val="0"/>
          <w:sz w:val="28"/>
          <w:szCs w:val="28"/>
          <w:lang w:val="ru-RU" w:eastAsia="ru-RU"/>
        </w:rPr>
        <w:t>Описание материально-технических условий реализации учебного предмета</w:t>
      </w:r>
    </w:p>
    <w:p w:rsidR="00F538D4" w:rsidRPr="00137BB9" w:rsidRDefault="00F538D4" w:rsidP="00137BB9">
      <w:pPr>
        <w:widowControl/>
        <w:wordWrap/>
        <w:autoSpaceDE/>
        <w:autoSpaceDN/>
        <w:spacing w:line="360" w:lineRule="auto"/>
        <w:ind w:firstLine="708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Каждый обучающийся обеспечивается доступом к библиотечным фондам. Обучающиеся могут использовать Интернет для сбора дополнительного материала в ходе самостоятельной работы.</w:t>
      </w:r>
    </w:p>
    <w:p w:rsidR="00F538D4" w:rsidRPr="00137BB9" w:rsidRDefault="00F538D4" w:rsidP="00137BB9">
      <w:pPr>
        <w:widowControl/>
        <w:wordWrap/>
        <w:autoSpaceDE/>
        <w:autoSpaceDN/>
        <w:spacing w:before="100" w:beforeAutospacing="1" w:after="100" w:afterAutospacing="1" w:line="360" w:lineRule="auto"/>
        <w:ind w:firstLine="708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Библиотечный фонд укомплектовывается печатными и электронными изданиями основной и дополнительной учебной и учебно-методической литературы по истории мировой культуры, художественными альбомами. </w:t>
      </w:r>
    </w:p>
    <w:p w:rsidR="00F538D4" w:rsidRPr="00137BB9" w:rsidRDefault="00F538D4" w:rsidP="00137BB9">
      <w:pPr>
        <w:widowControl/>
        <w:wordWrap/>
        <w:autoSpaceDE/>
        <w:autoSpaceDN/>
        <w:spacing w:before="100" w:beforeAutospacing="1" w:after="100" w:afterAutospacing="1" w:line="360" w:lineRule="auto"/>
        <w:ind w:firstLine="708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137BB9">
        <w:rPr>
          <w:rFonts w:ascii="Times New Roman"/>
          <w:color w:val="000000"/>
          <w:kern w:val="0"/>
          <w:sz w:val="28"/>
          <w:szCs w:val="28"/>
          <w:lang w:val="ru-RU" w:eastAsia="ru-RU"/>
        </w:rPr>
        <w:t>Мастерская по рисунку должна быть оснащена мольбертами, подиумами, софитами, компьютером, медиа проектором, доской.</w:t>
      </w:r>
    </w:p>
    <w:p w:rsidR="00F538D4" w:rsidRPr="00137BB9" w:rsidRDefault="00F538D4" w:rsidP="00CA381C">
      <w:pPr>
        <w:pStyle w:val="1"/>
        <w:rPr>
          <w:rFonts w:ascii="Times New Roman" w:hAnsi="Times New Roman"/>
          <w:sz w:val="28"/>
          <w:lang w:val="ru-RU" w:eastAsia="en-US"/>
        </w:rPr>
      </w:pPr>
      <w:bookmarkStart w:id="2" w:name="_Toc440064455"/>
      <w:r w:rsidRPr="00137BB9">
        <w:rPr>
          <w:rFonts w:ascii="Times New Roman" w:hAnsi="Times New Roman"/>
          <w:sz w:val="28"/>
          <w:lang w:val="ru-RU" w:eastAsia="en-US"/>
        </w:rPr>
        <w:t>С</w:t>
      </w:r>
      <w:r w:rsidR="00CA381C" w:rsidRPr="00137BB9">
        <w:rPr>
          <w:rFonts w:ascii="Times New Roman" w:hAnsi="Times New Roman"/>
          <w:sz w:val="28"/>
          <w:lang w:val="ru-RU" w:eastAsia="en-US"/>
        </w:rPr>
        <w:t>одержание учебного предмета</w:t>
      </w:r>
      <w:bookmarkEnd w:id="2"/>
    </w:p>
    <w:p w:rsidR="00F538D4" w:rsidRPr="00137BB9" w:rsidRDefault="00F538D4" w:rsidP="00F538D4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lastRenderedPageBreak/>
        <w:t>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F66D3A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Главной формой обучения является тональный рисунок, основанный на продолжительном наблюдении и внимательном изучении натуры. </w:t>
      </w:r>
    </w:p>
    <w:p w:rsidR="00F538D4" w:rsidRPr="00F538D4" w:rsidRDefault="00F538D4" w:rsidP="00F66D3A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 первые годы, на примере рисования простых форм предметов дается представление о наглядной (наблюдательной) перспективе, по</w:t>
      </w:r>
      <w:r w:rsidR="00F66D3A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нятия о светотеневых отношениях.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</w:t>
      </w:r>
      <w:r w:rsidR="00F66D3A">
        <w:rPr>
          <w:rFonts w:ascii="Times New Roman" w:eastAsia="Times New Roman"/>
          <w:kern w:val="0"/>
          <w:sz w:val="28"/>
          <w:szCs w:val="28"/>
          <w:lang w:val="ru-RU" w:eastAsia="en-US"/>
        </w:rPr>
        <w:t>.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Постепенно обучающие приобретают навыки последовательной работы над рисунком по принципу: от общего к частному и от частного к обогащенному общему</w:t>
      </w:r>
      <w:r w:rsidR="00F66D3A">
        <w:rPr>
          <w:rFonts w:ascii="Times New Roman" w:eastAsia="Times New Roman"/>
          <w:kern w:val="0"/>
          <w:sz w:val="28"/>
          <w:szCs w:val="28"/>
          <w:lang w:val="ru-RU" w:eastAsia="en-US"/>
        </w:rPr>
        <w:t>.</w:t>
      </w:r>
    </w:p>
    <w:p w:rsidR="00CA381C" w:rsidRDefault="00CA381C" w:rsidP="00137BB9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left="720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Учебно-тематический план</w:t>
      </w:r>
    </w:p>
    <w:p w:rsidR="00F538D4" w:rsidRDefault="00F538D4" w:rsidP="00F538D4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Первый  год обучения</w:t>
      </w:r>
    </w:p>
    <w:p w:rsidR="00137BB9" w:rsidRPr="00F538D4" w:rsidRDefault="00137BB9" w:rsidP="00F538D4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tbl>
      <w:tblPr>
        <w:tblW w:w="10081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8"/>
        <w:gridCol w:w="1417"/>
        <w:gridCol w:w="1276"/>
      </w:tblGrid>
      <w:tr w:rsidR="00FC2EA1" w:rsidRPr="00F538D4" w:rsidTr="00FC2EA1">
        <w:trPr>
          <w:cantSplit/>
          <w:trHeight w:val="1042"/>
        </w:trPr>
        <w:tc>
          <w:tcPr>
            <w:tcW w:w="720" w:type="dxa"/>
            <w:vAlign w:val="center"/>
          </w:tcPr>
          <w:p w:rsidR="00FC2EA1" w:rsidRPr="00F538D4" w:rsidRDefault="00FC2EA1" w:rsidP="00FC2EA1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6668" w:type="dxa"/>
            <w:vAlign w:val="center"/>
          </w:tcPr>
          <w:p w:rsidR="00FC2EA1" w:rsidRPr="00F538D4" w:rsidRDefault="00FC2EA1" w:rsidP="00FC2EA1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Наименование раздела, темы</w:t>
            </w:r>
          </w:p>
        </w:tc>
        <w:tc>
          <w:tcPr>
            <w:tcW w:w="1417" w:type="dxa"/>
            <w:vAlign w:val="center"/>
          </w:tcPr>
          <w:p w:rsidR="00FC2EA1" w:rsidRPr="00F538D4" w:rsidRDefault="00FC2EA1" w:rsidP="00FC2EA1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Вид учебного занятия</w:t>
            </w:r>
          </w:p>
        </w:tc>
        <w:tc>
          <w:tcPr>
            <w:tcW w:w="1276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Максимальная учебная нагрузка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Вводная беседа о рисунке.</w:t>
            </w:r>
          </w:p>
          <w:p w:rsidR="00FC2EA1" w:rsidRPr="00F538D4" w:rsidRDefault="00FC2EA1" w:rsidP="00F538D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Организация работы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276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1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2</w:t>
            </w: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Графические изобразительные средства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276" w:type="dxa"/>
          </w:tcPr>
          <w:p w:rsidR="00FC2EA1" w:rsidRPr="00F538D4" w:rsidRDefault="00935755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4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Рисунок простых плоских предметов. Симметрия. Асимметрия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276" w:type="dxa"/>
          </w:tcPr>
          <w:p w:rsidR="00FC2EA1" w:rsidRPr="00F538D4" w:rsidRDefault="00935755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5</w:t>
            </w:r>
          </w:p>
        </w:tc>
      </w:tr>
      <w:tr w:rsidR="00FC2EA1" w:rsidRPr="00F538D4" w:rsidTr="00FC2EA1">
        <w:trPr>
          <w:trHeight w:val="637"/>
        </w:trPr>
        <w:tc>
          <w:tcPr>
            <w:tcW w:w="720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lastRenderedPageBreak/>
              <w:t>4</w:t>
            </w: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276" w:type="dxa"/>
          </w:tcPr>
          <w:p w:rsidR="00FC2EA1" w:rsidRPr="00F538D4" w:rsidRDefault="0086139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4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 xml:space="preserve">Светотеневая зарисовка простых по форме предметов 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276" w:type="dxa"/>
          </w:tcPr>
          <w:p w:rsidR="00FC2EA1" w:rsidRPr="00F538D4" w:rsidRDefault="00935755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4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Зарисовка мягкой игрушки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276" w:type="dxa"/>
          </w:tcPr>
          <w:p w:rsidR="00FC2EA1" w:rsidRPr="00F538D4" w:rsidRDefault="0086139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4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7</w:t>
            </w: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 xml:space="preserve">Натюрморт из двух предметов быта светлых по тону на сером фоне 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276" w:type="dxa"/>
          </w:tcPr>
          <w:p w:rsidR="00FC2EA1" w:rsidRPr="00F538D4" w:rsidRDefault="0086139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6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935755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6668" w:type="dxa"/>
          </w:tcPr>
          <w:p w:rsidR="00FC2EA1" w:rsidRPr="00F538D4" w:rsidRDefault="00935755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 xml:space="preserve">Натюрморт из двух предметов быта </w:t>
            </w:r>
          </w:p>
        </w:tc>
        <w:tc>
          <w:tcPr>
            <w:tcW w:w="1417" w:type="dxa"/>
          </w:tcPr>
          <w:p w:rsidR="00FC2EA1" w:rsidRPr="00F538D4" w:rsidRDefault="00935755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276" w:type="dxa"/>
          </w:tcPr>
          <w:p w:rsidR="00FC2EA1" w:rsidRPr="00F538D4" w:rsidRDefault="0086139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F538D4" w:rsidRDefault="00935755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Всего часов: 34 </w:t>
      </w:r>
    </w:p>
    <w:p w:rsidR="00935755" w:rsidRPr="00F538D4" w:rsidRDefault="00935755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line="276" w:lineRule="auto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Второй  год обучения</w:t>
      </w:r>
    </w:p>
    <w:tbl>
      <w:tblPr>
        <w:tblW w:w="993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663"/>
        <w:gridCol w:w="1417"/>
        <w:gridCol w:w="1134"/>
      </w:tblGrid>
      <w:tr w:rsidR="00FC2EA1" w:rsidRPr="00F538D4" w:rsidTr="00FC2EA1">
        <w:trPr>
          <w:cantSplit/>
        </w:trPr>
        <w:tc>
          <w:tcPr>
            <w:tcW w:w="725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6663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Наименование раздела, темы</w:t>
            </w:r>
          </w:p>
        </w:tc>
        <w:tc>
          <w:tcPr>
            <w:tcW w:w="1417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Вид учебного занятия</w:t>
            </w:r>
          </w:p>
        </w:tc>
        <w:tc>
          <w:tcPr>
            <w:tcW w:w="1134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Максимальная учебная нагрузка</w:t>
            </w:r>
          </w:p>
        </w:tc>
      </w:tr>
      <w:tr w:rsidR="00FC2EA1" w:rsidRPr="00F538D4" w:rsidTr="00FC2EA1">
        <w:tc>
          <w:tcPr>
            <w:tcW w:w="725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6663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 с комнатным растением на светлом фоне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414BF1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6</w:t>
            </w:r>
          </w:p>
        </w:tc>
      </w:tr>
      <w:tr w:rsidR="00FC2EA1" w:rsidRPr="00F538D4" w:rsidTr="00FC2EA1">
        <w:tc>
          <w:tcPr>
            <w:tcW w:w="725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6663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Зарисовки прямоугольника, квадрата, круга в перспективе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414BF1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4</w:t>
            </w:r>
          </w:p>
        </w:tc>
      </w:tr>
      <w:tr w:rsidR="00FC2EA1" w:rsidRPr="00F538D4" w:rsidTr="00FC2EA1">
        <w:tc>
          <w:tcPr>
            <w:tcW w:w="725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663" w:type="dxa"/>
          </w:tcPr>
          <w:p w:rsidR="00FC2EA1" w:rsidRPr="00F538D4" w:rsidRDefault="00FC2EA1" w:rsidP="007952C8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Рисунок гипсов</w:t>
            </w:r>
            <w:r w:rsidR="007952C8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ых</w:t>
            </w: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 xml:space="preserve"> геометрических тел вращения (цилиндр, конус, шар)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414BF1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9</w:t>
            </w:r>
          </w:p>
        </w:tc>
      </w:tr>
      <w:tr w:rsidR="00FC2EA1" w:rsidRPr="00F538D4" w:rsidTr="00FC2EA1">
        <w:tc>
          <w:tcPr>
            <w:tcW w:w="725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6663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Рисунок гипсового куба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414BF1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6</w:t>
            </w:r>
          </w:p>
        </w:tc>
      </w:tr>
      <w:tr w:rsidR="00FC2EA1" w:rsidRPr="00F538D4" w:rsidTr="00FC2EA1">
        <w:tc>
          <w:tcPr>
            <w:tcW w:w="725" w:type="dxa"/>
          </w:tcPr>
          <w:p w:rsidR="00FC2EA1" w:rsidRPr="00F538D4" w:rsidRDefault="00FC2EA1" w:rsidP="00414BF1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6663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Натюрморта из двух предметов быта призматической формы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414BF1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3</w:t>
            </w:r>
          </w:p>
        </w:tc>
      </w:tr>
      <w:tr w:rsidR="00FC2EA1" w:rsidRPr="00F538D4" w:rsidTr="00FC2EA1">
        <w:tc>
          <w:tcPr>
            <w:tcW w:w="725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6663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 из предметов простой формы разных по тону и материалу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414BF1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F538D4" w:rsidRDefault="00137BB9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Всего часов</w:t>
      </w:r>
      <w:r w:rsidR="00935755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: 34</w:t>
      </w:r>
    </w:p>
    <w:p w:rsidR="00137BB9" w:rsidRPr="00F538D4" w:rsidRDefault="00137BB9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Третий  год обучения</w:t>
      </w:r>
    </w:p>
    <w:tbl>
      <w:tblPr>
        <w:tblW w:w="993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8"/>
        <w:gridCol w:w="1417"/>
        <w:gridCol w:w="1134"/>
      </w:tblGrid>
      <w:tr w:rsidR="00FC2EA1" w:rsidRPr="00F538D4" w:rsidTr="00FC2EA1">
        <w:trPr>
          <w:cantSplit/>
        </w:trPr>
        <w:tc>
          <w:tcPr>
            <w:tcW w:w="720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6668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Наименование раздела, темы</w:t>
            </w:r>
          </w:p>
        </w:tc>
        <w:tc>
          <w:tcPr>
            <w:tcW w:w="1417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Вид учебного занятия</w:t>
            </w:r>
          </w:p>
        </w:tc>
        <w:tc>
          <w:tcPr>
            <w:tcW w:w="1134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Максимальная учебная нагрузка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lastRenderedPageBreak/>
              <w:t>1</w:t>
            </w: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Тематический натюрморт «Осенний»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9E1C96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8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FC2EA1" w:rsidP="00CF6437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2</w:t>
            </w:r>
            <w:r w:rsidR="00CF6437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 из гипсовых геометрических тел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CF6437" w:rsidRDefault="00CF643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9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CF643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Сквозной рисунок предметов комбинированной формы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CF6437" w:rsidRDefault="00CF643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8</w:t>
            </w:r>
          </w:p>
        </w:tc>
      </w:tr>
      <w:tr w:rsidR="00FC2EA1" w:rsidRPr="00F538D4" w:rsidTr="00FC2EA1">
        <w:trPr>
          <w:trHeight w:val="1020"/>
        </w:trPr>
        <w:tc>
          <w:tcPr>
            <w:tcW w:w="720" w:type="dxa"/>
          </w:tcPr>
          <w:p w:rsidR="00FC2EA1" w:rsidRPr="00F538D4" w:rsidRDefault="00A04BD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4</w:t>
            </w:r>
            <w:r w:rsidR="00FC2EA1"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N/>
              <w:snapToGrid w:val="0"/>
              <w:spacing w:after="200"/>
              <w:ind w:left="39"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 из 2-х предметов комбинированной формы разных по тону.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A04BD7" w:rsidRDefault="00A04BD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9</w:t>
            </w:r>
          </w:p>
        </w:tc>
      </w:tr>
    </w:tbl>
    <w:p w:rsidR="00F538D4" w:rsidRDefault="00A04BD7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Всего часов: 34</w:t>
      </w:r>
    </w:p>
    <w:p w:rsidR="00137BB9" w:rsidRPr="00F538D4" w:rsidRDefault="00137BB9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Четвертый  год обучения</w:t>
      </w:r>
    </w:p>
    <w:tbl>
      <w:tblPr>
        <w:tblW w:w="993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8"/>
        <w:gridCol w:w="1417"/>
        <w:gridCol w:w="1134"/>
      </w:tblGrid>
      <w:tr w:rsidR="00FC2EA1" w:rsidRPr="00F538D4" w:rsidTr="00FC2EA1">
        <w:trPr>
          <w:cantSplit/>
        </w:trPr>
        <w:tc>
          <w:tcPr>
            <w:tcW w:w="720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6668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Наименование раздела, темы</w:t>
            </w:r>
          </w:p>
        </w:tc>
        <w:tc>
          <w:tcPr>
            <w:tcW w:w="1417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Вид учебного занятия</w:t>
            </w:r>
          </w:p>
        </w:tc>
        <w:tc>
          <w:tcPr>
            <w:tcW w:w="1134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Максимальная учебная нагрузка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A04BD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Натюрморта из трех гипсовых геометрических тел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A04BD7" w:rsidRDefault="00A04BD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8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A04BD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Рисунок однотонной драпировки с простыми складками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A04BD7" w:rsidRDefault="00A04BD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6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A04BD7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B66FDA" w:rsidRDefault="00B66FDA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3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B66FDA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 с предметом цилиндрической формы в горизонтальном положении и драпировкой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B66FDA" w:rsidRDefault="00B66FDA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8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B66FDA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 из трех предметов быта и драпировки со складками.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B66FDA" w:rsidRDefault="00B66FDA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9</w:t>
            </w:r>
          </w:p>
        </w:tc>
      </w:tr>
    </w:tbl>
    <w:p w:rsidR="00F538D4" w:rsidRDefault="00B66FDA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>Всего часов: 34</w:t>
      </w:r>
    </w:p>
    <w:p w:rsidR="009E74BE" w:rsidRDefault="009E74BE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</w:p>
    <w:p w:rsidR="00CA381C" w:rsidRPr="00F538D4" w:rsidRDefault="00CA381C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Пятый  год обучения</w:t>
      </w:r>
    </w:p>
    <w:tbl>
      <w:tblPr>
        <w:tblW w:w="993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8"/>
        <w:gridCol w:w="1417"/>
        <w:gridCol w:w="1134"/>
      </w:tblGrid>
      <w:tr w:rsidR="00FC2EA1" w:rsidRPr="00F538D4" w:rsidTr="00FC2EA1">
        <w:trPr>
          <w:cantSplit/>
        </w:trPr>
        <w:tc>
          <w:tcPr>
            <w:tcW w:w="720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6668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Наименование раздела, темы</w:t>
            </w:r>
          </w:p>
        </w:tc>
        <w:tc>
          <w:tcPr>
            <w:tcW w:w="1417" w:type="dxa"/>
            <w:vAlign w:val="center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Вид учебного занятия</w:t>
            </w:r>
          </w:p>
        </w:tc>
        <w:tc>
          <w:tcPr>
            <w:tcW w:w="1134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2"/>
                <w:szCs w:val="22"/>
                <w:lang w:val="ru-RU" w:eastAsia="en-US"/>
              </w:rPr>
              <w:t>Максимальная учебная нагрузка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6668" w:type="dxa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 xml:space="preserve">Натюрморт из двух-трех предметов быта и гипсового орнамента 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9E74BE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9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lastRenderedPageBreak/>
              <w:t>2.</w:t>
            </w:r>
          </w:p>
        </w:tc>
        <w:tc>
          <w:tcPr>
            <w:tcW w:w="6668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pacing w:after="200"/>
              <w:jc w:val="left"/>
              <w:outlineLvl w:val="0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bookmarkStart w:id="3" w:name="_Toc440064456"/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 из предметов с различной фактурой и материальностью и четким композиционным центром</w:t>
            </w:r>
            <w:bookmarkEnd w:id="3"/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9E74BE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8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6668" w:type="dxa"/>
          </w:tcPr>
          <w:p w:rsidR="00FC2EA1" w:rsidRPr="00F538D4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Зарисовка головы человека (обрубовка)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9E74BE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9</w:t>
            </w:r>
          </w:p>
        </w:tc>
      </w:tr>
      <w:tr w:rsidR="00FC2EA1" w:rsidRPr="00F538D4" w:rsidTr="00FC2EA1">
        <w:tc>
          <w:tcPr>
            <w:tcW w:w="720" w:type="dxa"/>
          </w:tcPr>
          <w:p w:rsidR="00FC2EA1" w:rsidRPr="00F538D4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6668" w:type="dxa"/>
          </w:tcPr>
          <w:p w:rsidR="00FC2EA1" w:rsidRPr="00F538D4" w:rsidRDefault="00FC2EA1" w:rsidP="009E74BE">
            <w:pPr>
              <w:widowControl/>
              <w:wordWrap/>
              <w:autoSpaceDE/>
              <w:autoSpaceDN/>
              <w:snapToGrid w:val="0"/>
              <w:spacing w:after="200"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17" w:type="dxa"/>
          </w:tcPr>
          <w:p w:rsidR="00FC2EA1" w:rsidRPr="00F538D4" w:rsidRDefault="00FC2EA1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</w:pPr>
            <w:r w:rsidRPr="00F538D4">
              <w:rPr>
                <w:rFonts w:ascii="Times New Roman" w:eastAsia="Times New Roman"/>
                <w:kern w:val="0"/>
                <w:sz w:val="28"/>
                <w:szCs w:val="28"/>
                <w:lang w:val="ru-RU" w:eastAsia="en-US"/>
              </w:rPr>
              <w:t>урок</w:t>
            </w:r>
          </w:p>
        </w:tc>
        <w:tc>
          <w:tcPr>
            <w:tcW w:w="1134" w:type="dxa"/>
          </w:tcPr>
          <w:p w:rsidR="00FC2EA1" w:rsidRPr="009E74BE" w:rsidRDefault="009E74BE" w:rsidP="00F538D4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8</w:t>
            </w:r>
          </w:p>
        </w:tc>
      </w:tr>
    </w:tbl>
    <w:p w:rsidR="00F538D4" w:rsidRDefault="009E74BE" w:rsidP="00F538D4">
      <w:pPr>
        <w:widowControl/>
        <w:wordWrap/>
        <w:autoSpaceDE/>
        <w:autoSpaceDN/>
        <w:spacing w:before="240"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Всего: 34 часа </w:t>
      </w:r>
    </w:p>
    <w:p w:rsidR="009E74BE" w:rsidRPr="00F538D4" w:rsidRDefault="009E74BE" w:rsidP="00F538D4">
      <w:pPr>
        <w:widowControl/>
        <w:wordWrap/>
        <w:autoSpaceDE/>
        <w:autoSpaceDN/>
        <w:spacing w:before="240" w:after="200"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Пять лет обучения: 170 часов</w:t>
      </w:r>
    </w:p>
    <w:p w:rsidR="00F538D4" w:rsidRPr="00F538D4" w:rsidRDefault="00F538D4" w:rsidP="00F538D4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Годовые требования. Содержание разделов и тем</w:t>
      </w:r>
    </w:p>
    <w:p w:rsidR="00F538D4" w:rsidRPr="00F538D4" w:rsidRDefault="00F538D4" w:rsidP="00F538D4">
      <w:pPr>
        <w:widowControl/>
        <w:wordWrap/>
        <w:autoSpaceDE/>
        <w:autoSpaceDN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 xml:space="preserve">Первый год обучения </w:t>
      </w:r>
    </w:p>
    <w:p w:rsidR="00F538D4" w:rsidRPr="00F538D4" w:rsidRDefault="00F538D4" w:rsidP="00F538D4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jc w:val="left"/>
        <w:rPr>
          <w:rFonts w:ascii="Times New Roman" w:eastAsia="Times New Roman"/>
          <w:color w:val="000000"/>
          <w:kern w:val="0"/>
          <w:sz w:val="16"/>
          <w:szCs w:val="16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napToGrid w:val="0"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4" w:name="_Toc440064457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1. Тема. Вводная беседа о рисунке. Организация работы.</w:t>
      </w:r>
      <w:bookmarkEnd w:id="4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 карандашом, постановка руки. Знакомство с понятиями «линия», «штрих», «пятно».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1 час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5" w:name="_Toc440064458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2. Тема. Графические изобразительные средства.</w:t>
      </w:r>
      <w:bookmarkEnd w:id="5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Композиция листа. Формат А4.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4 часа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6" w:name="_Toc440064459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lastRenderedPageBreak/>
        <w:t>3. Тема. Рисунок простых плоских предметов. Симметрия. Асимметрия.</w:t>
      </w:r>
      <w:bookmarkEnd w:id="6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7" w:name="_Toc440064460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Рисунок простейших плоских природных форм с натуры: листьев, перьев, коры деревьев. Понятие «композиция», «симметрия» «асимметрия» в учебном рисунке. Совершенствование техники работы штрихом. Формат А4. Материал – графитный карандаш.</w:t>
      </w:r>
      <w:bookmarkEnd w:id="7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8" w:name="_Toc440064461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</w:t>
      </w:r>
      <w:r w:rsidR="0086139E">
        <w:rPr>
          <w:rFonts w:ascii="Times New Roman" w:eastAsia="Times New Roman"/>
          <w:kern w:val="0"/>
          <w:sz w:val="28"/>
          <w:szCs w:val="28"/>
          <w:lang w:val="ru-RU" w:eastAsia="en-US"/>
        </w:rPr>
        <w:t>5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час</w:t>
      </w:r>
      <w:r w:rsidR="0086139E">
        <w:rPr>
          <w:rFonts w:ascii="Times New Roman" w:eastAsia="Times New Roman"/>
          <w:kern w:val="0"/>
          <w:sz w:val="28"/>
          <w:szCs w:val="28"/>
          <w:lang w:val="ru-RU" w:eastAsia="en-US"/>
        </w:rPr>
        <w:t>а</w:t>
      </w:r>
      <w:bookmarkEnd w:id="8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</w:t>
      </w:r>
    </w:p>
    <w:p w:rsidR="00F538D4" w:rsidRPr="00F538D4" w:rsidRDefault="00F538D4" w:rsidP="00483488">
      <w:pPr>
        <w:widowControl/>
        <w:numPr>
          <w:ilvl w:val="0"/>
          <w:numId w:val="13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9" w:name="_Toc440064462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Линейные зарисовки геометрических предметов. Наглядная перспектива.</w:t>
      </w:r>
      <w:bookmarkEnd w:id="9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Формат А4. Материал – графитный карандаш.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 </w:t>
      </w:r>
      <w:r w:rsidR="0086139E">
        <w:rPr>
          <w:rFonts w:ascii="Times New Roman" w:eastAsia="Times New Roman"/>
          <w:kern w:val="0"/>
          <w:sz w:val="28"/>
          <w:szCs w:val="28"/>
          <w:lang w:val="ru-RU" w:eastAsia="en-US"/>
        </w:rPr>
        <w:t>4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час</w:t>
      </w:r>
      <w:r w:rsidR="0086139E">
        <w:rPr>
          <w:rFonts w:ascii="Times New Roman" w:eastAsia="Times New Roman"/>
          <w:kern w:val="0"/>
          <w:sz w:val="28"/>
          <w:szCs w:val="28"/>
          <w:lang w:val="ru-RU" w:eastAsia="en-US"/>
        </w:rPr>
        <w:t>а</w:t>
      </w:r>
    </w:p>
    <w:p w:rsidR="00F538D4" w:rsidRPr="00F538D4" w:rsidRDefault="00F538D4" w:rsidP="00483488">
      <w:pPr>
        <w:widowControl/>
        <w:numPr>
          <w:ilvl w:val="0"/>
          <w:numId w:val="13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10" w:name="_Toc440064463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</w:t>
      </w:r>
      <w:r w:rsidRPr="00B02E7F">
        <w:rPr>
          <w:rFonts w:ascii="Times New Roman" w:eastAsia="Times New Roman"/>
          <w:b/>
          <w:bCs/>
          <w:kern w:val="32"/>
          <w:sz w:val="28"/>
          <w:szCs w:val="28"/>
          <w:lang w:val="ru-RU" w:eastAsia="en-US"/>
        </w:rPr>
        <w:t xml:space="preserve"> </w:t>
      </w: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Светотеневая зарисовка простых по форме предметов.</w:t>
      </w:r>
      <w:bookmarkEnd w:id="10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 Композиция листа. Освещение верхнее боковое. Формат А4.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4 часа</w:t>
      </w:r>
    </w:p>
    <w:p w:rsidR="00F538D4" w:rsidRPr="00F538D4" w:rsidRDefault="00F538D4" w:rsidP="00483488">
      <w:pPr>
        <w:widowControl/>
        <w:numPr>
          <w:ilvl w:val="0"/>
          <w:numId w:val="13"/>
        </w:numPr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</w:t>
      </w:r>
      <w:r w:rsidRPr="00F538D4">
        <w:rPr>
          <w:rFonts w:ascii="Times New Roman" w:eastAsia="Times New Roman"/>
          <w:bCs/>
          <w:kern w:val="32"/>
          <w:sz w:val="28"/>
          <w:szCs w:val="28"/>
          <w:lang w:eastAsia="en-US"/>
        </w:rPr>
        <w:t xml:space="preserve"> </w:t>
      </w: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Зарисовка мягкой игрушки.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Зарисовки 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Освещение естественное. Формат А</w:t>
      </w:r>
      <w:r w:rsidR="006B05FF">
        <w:rPr>
          <w:rFonts w:ascii="Times New Roman" w:eastAsia="Times New Roman"/>
          <w:kern w:val="0"/>
          <w:sz w:val="28"/>
          <w:szCs w:val="28"/>
          <w:lang w:val="ru-RU" w:eastAsia="en-US"/>
        </w:rPr>
        <w:t>3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. Материал – уголь, сангина.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</w:t>
      </w:r>
      <w:r w:rsidR="0086139E">
        <w:rPr>
          <w:rFonts w:ascii="Times New Roman" w:eastAsia="Times New Roman"/>
          <w:kern w:val="0"/>
          <w:sz w:val="28"/>
          <w:szCs w:val="28"/>
          <w:lang w:val="ru-RU" w:eastAsia="en-US"/>
        </w:rPr>
        <w:t>4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часа.</w:t>
      </w:r>
    </w:p>
    <w:p w:rsidR="00F538D4" w:rsidRPr="00F538D4" w:rsidRDefault="00F538D4" w:rsidP="00483488">
      <w:pPr>
        <w:widowControl/>
        <w:numPr>
          <w:ilvl w:val="0"/>
          <w:numId w:val="13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lastRenderedPageBreak/>
        <w:t xml:space="preserve"> </w:t>
      </w:r>
      <w:bookmarkStart w:id="11" w:name="_Toc440064464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</w:t>
      </w:r>
      <w:r w:rsidRPr="00B02E7F">
        <w:rPr>
          <w:rFonts w:ascii="Times New Roman" w:eastAsia="Times New Roman"/>
          <w:b/>
          <w:bCs/>
          <w:kern w:val="32"/>
          <w:sz w:val="28"/>
          <w:szCs w:val="28"/>
          <w:lang w:val="ru-RU" w:eastAsia="en-US"/>
        </w:rPr>
        <w:t xml:space="preserve"> </w:t>
      </w: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Натюрморт из двух предметов быта светлых по тону на сером фоне.</w:t>
      </w:r>
      <w:bookmarkEnd w:id="11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пространства и взаимного расположения предметов на плоскости. Освещение верхнее боковое. Формат А4.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</w:t>
      </w:r>
      <w:r w:rsidR="0086139E">
        <w:rPr>
          <w:rFonts w:ascii="Times New Roman" w:eastAsia="Times New Roman"/>
          <w:kern w:val="0"/>
          <w:sz w:val="28"/>
          <w:szCs w:val="28"/>
          <w:lang w:val="ru-RU" w:eastAsia="en-US"/>
        </w:rPr>
        <w:t>6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часов</w:t>
      </w:r>
    </w:p>
    <w:p w:rsidR="00F538D4" w:rsidRPr="00F538D4" w:rsidRDefault="00F538D4" w:rsidP="00483488">
      <w:pPr>
        <w:widowControl/>
        <w:numPr>
          <w:ilvl w:val="0"/>
          <w:numId w:val="13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  <w:bookmarkStart w:id="12" w:name="_Toc440064465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Натюрморт из двух предметов быта.</w:t>
      </w:r>
      <w:bookmarkEnd w:id="12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 Освещение верхнее боковое. Формат А-4.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</w:t>
      </w:r>
      <w:r w:rsidR="0086139E">
        <w:rPr>
          <w:rFonts w:ascii="Times New Roman" w:eastAsia="Times New Roman"/>
          <w:kern w:val="0"/>
          <w:sz w:val="28"/>
          <w:szCs w:val="28"/>
          <w:lang w:val="ru-RU" w:eastAsia="en-US"/>
        </w:rPr>
        <w:t>6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часов.</w:t>
      </w:r>
    </w:p>
    <w:p w:rsidR="00F538D4" w:rsidRPr="00F538D4" w:rsidRDefault="00F538D4" w:rsidP="00F538D4">
      <w:pPr>
        <w:widowControl/>
        <w:wordWrap/>
        <w:adjustRightInd w:val="0"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b/>
          <w:color w:val="000000"/>
          <w:kern w:val="0"/>
          <w:sz w:val="28"/>
          <w:szCs w:val="28"/>
          <w:lang w:val="ru-RU" w:eastAsia="en-US"/>
        </w:rPr>
        <w:t>Второй год обучения</w:t>
      </w:r>
    </w:p>
    <w:p w:rsidR="00F538D4" w:rsidRPr="00F538D4" w:rsidRDefault="00F538D4" w:rsidP="00483488">
      <w:pPr>
        <w:widowControl/>
        <w:numPr>
          <w:ilvl w:val="0"/>
          <w:numId w:val="8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  <w:bookmarkStart w:id="13" w:name="_Toc440064466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Натюрморт с комнатным растением на светлом фоне.</w:t>
      </w:r>
      <w:bookmarkEnd w:id="13"/>
    </w:p>
    <w:p w:rsidR="00F538D4" w:rsidRPr="00F538D4" w:rsidRDefault="00F538D4" w:rsidP="00F538D4">
      <w:pPr>
        <w:widowControl/>
        <w:wordWrap/>
        <w:autoSpaceDE/>
        <w:autoSpaceDN/>
        <w:snapToGri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Рисование тематического натюрморта с комнатным растением и предметами простой формы на светлом фоне. Композиция листа.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фона. Освещение верхнее. Формат А3.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napToGri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6 часов</w:t>
      </w:r>
    </w:p>
    <w:p w:rsidR="00F538D4" w:rsidRPr="00F538D4" w:rsidRDefault="00F538D4" w:rsidP="00483488">
      <w:pPr>
        <w:widowControl/>
        <w:numPr>
          <w:ilvl w:val="0"/>
          <w:numId w:val="8"/>
        </w:numPr>
        <w:wordWrap/>
        <w:autoSpaceDE/>
        <w:autoSpaceDN/>
        <w:snapToGrid w:val="0"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  <w:bookmarkStart w:id="14" w:name="_Toc440064467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Зарисовки прямоугольника, квадрата, круга в перспективе.</w:t>
      </w:r>
      <w:bookmarkEnd w:id="14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lastRenderedPageBreak/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Линейно-конструктивные зарисовки створки двери, оконного проема, стола и т. д. Композиция листа. Формат А4.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4 часа </w:t>
      </w:r>
    </w:p>
    <w:p w:rsidR="00F538D4" w:rsidRPr="00F538D4" w:rsidRDefault="00F538D4" w:rsidP="00483488">
      <w:pPr>
        <w:widowControl/>
        <w:numPr>
          <w:ilvl w:val="0"/>
          <w:numId w:val="8"/>
        </w:numPr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Тема. Рисунок гипсовых геометрических тел вращения (цилиндр, конус, шар).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Рисунок гипсовых геометрических тел вращения (цилиндр, конус, шар),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Освещение верхнее боковое. Формат А</w:t>
      </w:r>
      <w:r w:rsidR="006B05FF">
        <w:rPr>
          <w:rFonts w:ascii="Times New Roman" w:eastAsia="Times New Roman"/>
          <w:kern w:val="0"/>
          <w:sz w:val="28"/>
          <w:szCs w:val="28"/>
          <w:lang w:val="ru-RU" w:eastAsia="en-US"/>
        </w:rPr>
        <w:t>3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9 часов</w:t>
      </w:r>
    </w:p>
    <w:p w:rsidR="00F538D4" w:rsidRPr="00F538D4" w:rsidRDefault="00F538D4" w:rsidP="00483488">
      <w:pPr>
        <w:widowControl/>
        <w:numPr>
          <w:ilvl w:val="0"/>
          <w:numId w:val="8"/>
        </w:numPr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Тема. Рисунок гипсового куба.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Рисунок гипсового куба, расположенного ниже уровня глаз. Закрепление правил перспективы. Грамотное построение. Композиция листа. Освещение верхнее боковое. Формат А</w:t>
      </w:r>
      <w:r w:rsidR="006B05FF">
        <w:rPr>
          <w:rFonts w:ascii="Times New Roman" w:eastAsia="Times New Roman"/>
          <w:kern w:val="0"/>
          <w:sz w:val="28"/>
          <w:szCs w:val="28"/>
          <w:lang w:val="ru-RU" w:eastAsia="en-US"/>
        </w:rPr>
        <w:t>4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. Материал – графитный карандаш. Самостоятельная работа: зарисовки предметов геометрической формы.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6 часов</w:t>
      </w:r>
    </w:p>
    <w:p w:rsidR="00F538D4" w:rsidRPr="00F538D4" w:rsidRDefault="00F538D4" w:rsidP="00483488">
      <w:pPr>
        <w:widowControl/>
        <w:numPr>
          <w:ilvl w:val="0"/>
          <w:numId w:val="8"/>
        </w:numPr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Тема. Натюрморта из двух предметов быта призматической формы.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3 часа </w:t>
      </w:r>
    </w:p>
    <w:p w:rsidR="00F538D4" w:rsidRPr="00F538D4" w:rsidRDefault="00F538D4" w:rsidP="00483488">
      <w:pPr>
        <w:widowControl/>
        <w:numPr>
          <w:ilvl w:val="0"/>
          <w:numId w:val="8"/>
        </w:numPr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lastRenderedPageBreak/>
        <w:t xml:space="preserve"> Тема. Натюрморт из предметов простой формы, различных по тону и материалу.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Рисунок натюрморта из предметов кухонной утвари или предметов домашнего обихода. Выявление знаний, умений, навыков полученных во втором классе. Освещение верхнее боковое. Формат А3. Материал – графитный карандаш.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6 часов</w:t>
      </w:r>
    </w:p>
    <w:p w:rsidR="00F538D4" w:rsidRPr="00F538D4" w:rsidRDefault="00F538D4" w:rsidP="00F538D4">
      <w:pPr>
        <w:widowControl/>
        <w:wordWrap/>
        <w:adjustRightInd w:val="0"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Третий год обучения</w:t>
      </w:r>
    </w:p>
    <w:p w:rsidR="00F538D4" w:rsidRPr="00F538D4" w:rsidRDefault="00F538D4" w:rsidP="00483488">
      <w:pPr>
        <w:widowControl/>
        <w:numPr>
          <w:ilvl w:val="0"/>
          <w:numId w:val="9"/>
        </w:numPr>
        <w:wordWrap/>
        <w:autoSpaceDE/>
        <w:autoSpaceDN/>
        <w:snapToGrid w:val="0"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  <w:bookmarkStart w:id="15" w:name="_Toc440064468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Тематический натюрморт «Осенний».</w:t>
      </w:r>
      <w:bookmarkEnd w:id="15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16" w:name="_Toc440064469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Тональный рисунок тематического натюрморта «Осенний» 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Фон нейтральный. Формат А-3 Материал – графитный карандаш.</w:t>
      </w:r>
      <w:bookmarkEnd w:id="16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17" w:name="_Toc440064470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8 часов</w:t>
      </w:r>
      <w:bookmarkEnd w:id="17"/>
    </w:p>
    <w:p w:rsidR="00F538D4" w:rsidRPr="00F538D4" w:rsidRDefault="00F538D4" w:rsidP="00483488">
      <w:pPr>
        <w:widowControl/>
        <w:numPr>
          <w:ilvl w:val="0"/>
          <w:numId w:val="9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  <w:bookmarkStart w:id="18" w:name="_Toc440064471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Натюрморт из гипсовых геометрических тел.</w:t>
      </w:r>
      <w:bookmarkEnd w:id="18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19" w:name="_Toc440064472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Рисунок натюрморта из двух гипсовых геометрических тел с введением легкого тона (куб, цилиндр или конус). Фон нейтральный. Освещение верхнее боковое. Композиция листа. Формат А3. Материал – графитный карандаш.</w:t>
      </w:r>
      <w:bookmarkEnd w:id="19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20" w:name="_Toc440064473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9 часов</w:t>
      </w:r>
      <w:bookmarkEnd w:id="20"/>
    </w:p>
    <w:p w:rsidR="00F538D4" w:rsidRPr="00F538D4" w:rsidRDefault="00F538D4" w:rsidP="00483488">
      <w:pPr>
        <w:widowControl/>
        <w:numPr>
          <w:ilvl w:val="0"/>
          <w:numId w:val="9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  <w:bookmarkStart w:id="21" w:name="_Toc440064474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Сквозной рисунок предметов комбинированной формы.</w:t>
      </w:r>
      <w:bookmarkEnd w:id="21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Тональные зарисовки трех отдельных предметов комбинированной формы, расположенных на разных уровнях глаз учащихся (бидон, крынка, ваза и т.д.). Фон светлый. Освещение верхнее боковое. Формат А3.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8 часов.</w:t>
      </w:r>
    </w:p>
    <w:p w:rsidR="00F538D4" w:rsidRPr="00F538D4" w:rsidRDefault="003E125D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22" w:name="_Toc440064475"/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lastRenderedPageBreak/>
        <w:t>4.</w:t>
      </w:r>
      <w:r w:rsidR="00F538D4"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Тема. Натюрморт из 2-х предметов комбинированной формы, различных по тону.</w:t>
      </w:r>
      <w:bookmarkEnd w:id="22"/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 </w:t>
      </w:r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Освещение верхнее боковое. Формат А3. Материал – графитный карандаш.</w:t>
      </w:r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Время: 9 часов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16"/>
          <w:szCs w:val="16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jc w:val="center"/>
        <w:outlineLvl w:val="0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bookmarkStart w:id="23" w:name="_Toc440064476"/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Четвертый год обучения</w:t>
      </w:r>
      <w:bookmarkEnd w:id="23"/>
    </w:p>
    <w:p w:rsidR="00F538D4" w:rsidRPr="00F538D4" w:rsidRDefault="00F538D4" w:rsidP="00483488">
      <w:pPr>
        <w:widowControl/>
        <w:numPr>
          <w:ilvl w:val="0"/>
          <w:numId w:val="10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  <w:bookmarkStart w:id="24" w:name="_Toc440064477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Натюрморт из трех гипсовых геометрических тел.</w:t>
      </w:r>
      <w:bookmarkEnd w:id="24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25" w:name="_Toc440064478"/>
      <w:r w:rsidRPr="00F538D4">
        <w:rPr>
          <w:rFonts w:ascii="Times New Roman" w:eastAsia="Times New Roman"/>
          <w:spacing w:val="-4"/>
          <w:kern w:val="0"/>
          <w:sz w:val="28"/>
          <w:szCs w:val="28"/>
          <w:lang w:val="ru-RU" w:eastAsia="en-US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Фон серый. Формат А3. Материал – графитный карандаш.</w:t>
      </w:r>
      <w:bookmarkEnd w:id="25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26" w:name="_Toc440064479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8 часов</w:t>
      </w:r>
      <w:bookmarkEnd w:id="26"/>
    </w:p>
    <w:p w:rsidR="00F538D4" w:rsidRPr="00F538D4" w:rsidRDefault="00F538D4" w:rsidP="00483488">
      <w:pPr>
        <w:widowControl/>
        <w:numPr>
          <w:ilvl w:val="0"/>
          <w:numId w:val="10"/>
        </w:numPr>
        <w:wordWrap/>
        <w:adjustRightInd w:val="0"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Рисунок однотонной драпировки с простыми складками.</w:t>
      </w:r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 Фон нейтральный. Формат А3. Материал – графитный карандаш. </w:t>
      </w:r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spacing w:val="-4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Время: 6 часов</w:t>
      </w:r>
    </w:p>
    <w:p w:rsidR="00F538D4" w:rsidRPr="00F538D4" w:rsidRDefault="00F538D4" w:rsidP="00483488">
      <w:pPr>
        <w:widowControl/>
        <w:numPr>
          <w:ilvl w:val="0"/>
          <w:numId w:val="10"/>
        </w:numPr>
        <w:wordWrap/>
        <w:adjustRightInd w:val="0"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Рисунок цилиндра в горизонтальном положении. Методы построения окружности в пространстве.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Линейный рисунок окружности в перспективе (вертикальная плоскость). Точное построение окружности с учетом перспективного сокращения.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lastRenderedPageBreak/>
        <w:t xml:space="preserve">Передача выразительности линий в пространстве. Линейно-конструктивный (сквозной) рисунок цилиндра в горизонтальном положении. Формат А3. Материал – графитный карандаш.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3 часа</w:t>
      </w:r>
    </w:p>
    <w:p w:rsidR="00F538D4" w:rsidRPr="00F538D4" w:rsidRDefault="00F538D4" w:rsidP="00483488">
      <w:pPr>
        <w:widowControl/>
        <w:numPr>
          <w:ilvl w:val="0"/>
          <w:numId w:val="10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27" w:name="_Toc440064480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Натюрморт с предметом цилиндрической формы в горизонтальном положении и драпировкой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.</w:t>
      </w:r>
      <w:bookmarkEnd w:id="27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28" w:name="_Toc440064481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Закрепление материала предыдущих заданий. Грамотная компоновка натюрморта в листе. Последовательность ведения рисунка.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 Формат А3. Материал – графитный карандаш.</w:t>
      </w:r>
      <w:bookmarkEnd w:id="28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29" w:name="_Toc440064482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8 часов</w:t>
      </w:r>
      <w:bookmarkEnd w:id="29"/>
    </w:p>
    <w:p w:rsidR="00F538D4" w:rsidRPr="00F538D4" w:rsidRDefault="00F538D4" w:rsidP="00483488">
      <w:pPr>
        <w:widowControl/>
        <w:numPr>
          <w:ilvl w:val="0"/>
          <w:numId w:val="10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30" w:name="_Toc440064483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Натюрморт из трех предметов быта и драпировки со складками.</w:t>
      </w:r>
      <w:bookmarkEnd w:id="30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31" w:name="_Toc440064484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расположения. Владение приемами рисунка, умение пользоваться графическими средствами. Освещение верхнее боковое. Формат А3. Материал – графитный карандаш.</w:t>
      </w:r>
      <w:bookmarkEnd w:id="31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32" w:name="_Toc440064485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Время: </w:t>
      </w:r>
      <w:r w:rsidR="00B66FDA">
        <w:rPr>
          <w:rFonts w:ascii="Times New Roman" w:eastAsia="Times New Roman"/>
          <w:kern w:val="0"/>
          <w:sz w:val="28"/>
          <w:szCs w:val="28"/>
          <w:lang w:val="ru-RU" w:eastAsia="en-US"/>
        </w:rPr>
        <w:t>9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часов</w:t>
      </w:r>
      <w:bookmarkEnd w:id="32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jc w:val="center"/>
        <w:outlineLvl w:val="0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bookmarkStart w:id="33" w:name="_Toc440064486"/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Пятый год обучения</w:t>
      </w:r>
      <w:bookmarkEnd w:id="33"/>
    </w:p>
    <w:p w:rsidR="00F538D4" w:rsidRPr="00F538D4" w:rsidRDefault="00F538D4" w:rsidP="00483488">
      <w:pPr>
        <w:widowControl/>
        <w:numPr>
          <w:ilvl w:val="0"/>
          <w:numId w:val="11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</w:t>
      </w:r>
      <w:bookmarkStart w:id="34" w:name="_Toc440064487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Натюрморт из предметов быта и гипсового орнамента.</w:t>
      </w:r>
      <w:bookmarkEnd w:id="34"/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Тональный рисунок натюрморта из предметов быта с введением орнамента высокого рельефа. Компоновка натюрморта в листе. Выявление пространства и материальности с помощью тона, тональная разработка деталей, обобщение. Формат А-2. Материал – графитный карандаш. </w:t>
      </w:r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Время: 9 часов.</w:t>
      </w:r>
    </w:p>
    <w:p w:rsidR="00F538D4" w:rsidRPr="00F538D4" w:rsidRDefault="00F538D4" w:rsidP="00483488">
      <w:pPr>
        <w:widowControl/>
        <w:numPr>
          <w:ilvl w:val="0"/>
          <w:numId w:val="11"/>
        </w:numPr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 </w:t>
      </w:r>
      <w:bookmarkStart w:id="35" w:name="_Toc440064488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Натюрморт из предметов с разной фактурой и материальностью и четким композиционным центром.</w:t>
      </w:r>
      <w:bookmarkEnd w:id="35"/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>Рисунок натюрморта из предметов быта (стекло, металл, керамика, дерево и т.д.). Реализация накопленного опыта за предшествующий период обучения. Передача материальности предметов с соблюдением общего тона. Четкость в последовательности выполнения работы. Формат А3. Материал по выбору.</w:t>
      </w:r>
    </w:p>
    <w:p w:rsidR="00F538D4" w:rsidRPr="00F538D4" w:rsidRDefault="00F538D4" w:rsidP="00F538D4">
      <w:pPr>
        <w:widowControl/>
        <w:wordWrap/>
        <w:adjustRightInd w:val="0"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Время: 8 часов</w:t>
      </w:r>
    </w:p>
    <w:p w:rsidR="00F538D4" w:rsidRPr="00F538D4" w:rsidRDefault="00F538D4" w:rsidP="00483488">
      <w:pPr>
        <w:widowControl/>
        <w:numPr>
          <w:ilvl w:val="0"/>
          <w:numId w:val="11"/>
        </w:numPr>
        <w:wordWrap/>
        <w:adjustRightInd w:val="0"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Тема. </w:t>
      </w:r>
      <w:r w:rsidR="000861DF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Зарисовка головы человека (обрубовка)</w:t>
      </w:r>
    </w:p>
    <w:p w:rsidR="000861DF" w:rsidRDefault="000861DF" w:rsidP="000861DF">
      <w:pPr>
        <w:widowControl/>
        <w:wordWrap/>
        <w:autoSpaceDE/>
        <w:autoSpaceDN/>
        <w:spacing w:line="360" w:lineRule="auto"/>
        <w:outlineLvl w:val="0"/>
        <w:rPr>
          <w:rFonts w:ascii="Times New Roman"/>
          <w:sz w:val="28"/>
          <w:szCs w:val="28"/>
          <w:lang w:val="ru-RU"/>
        </w:rPr>
      </w:pPr>
      <w:bookmarkStart w:id="36" w:name="_Toc440064489"/>
      <w:r w:rsidRPr="000861DF">
        <w:rPr>
          <w:rFonts w:ascii="Times New Roman"/>
          <w:sz w:val="28"/>
          <w:szCs w:val="28"/>
          <w:lang w:val="ru-RU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– графитный карандаш</w:t>
      </w:r>
      <w:bookmarkEnd w:id="36"/>
    </w:p>
    <w:p w:rsidR="000861DF" w:rsidRPr="000861DF" w:rsidRDefault="000861DF" w:rsidP="000861DF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37" w:name="_Toc440064490"/>
      <w:r>
        <w:rPr>
          <w:rFonts w:ascii="Times New Roman"/>
          <w:sz w:val="28"/>
          <w:szCs w:val="28"/>
          <w:lang w:val="ru-RU"/>
        </w:rPr>
        <w:t>Время: 9 часов.</w:t>
      </w:r>
      <w:bookmarkEnd w:id="37"/>
    </w:p>
    <w:p w:rsidR="009C5D2C" w:rsidRDefault="00F538D4" w:rsidP="009C5D2C">
      <w:pPr>
        <w:widowControl/>
        <w:numPr>
          <w:ilvl w:val="0"/>
          <w:numId w:val="11"/>
        </w:numPr>
        <w:wordWrap/>
        <w:autoSpaceDE/>
        <w:autoSpaceDN/>
        <w:spacing w:line="360" w:lineRule="auto"/>
        <w:jc w:val="left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bookmarkStart w:id="38" w:name="_Toc440064491"/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Тема. Натюрморт из предметов быта и драпировки со складками.</w:t>
      </w:r>
      <w:bookmarkEnd w:id="38"/>
    </w:p>
    <w:p w:rsidR="00F538D4" w:rsidRPr="00F538D4" w:rsidRDefault="009C5D2C" w:rsidP="009C5D2C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9C5D2C">
        <w:rPr>
          <w:rFonts w:ascii="Times New Roman" w:eastAsia="Times New Roman"/>
          <w:kern w:val="0"/>
          <w:sz w:val="28"/>
          <w:szCs w:val="28"/>
          <w:lang w:val="ru-RU" w:eastAsia="en-US"/>
        </w:rPr>
        <w:t>Экзаменационная работа.</w:t>
      </w: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Тематический натюрморт из предметов различной формы и фактуры  и драпировки со складками.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39" w:name="_Toc440064492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Самостоятельное использование полученных знаний, умений и навыков. Эскиз, формат, пропорции, моделировка деталей, общий тон. Материальность, художественная выразительность, завершенность работы.</w:t>
      </w:r>
      <w:bookmarkEnd w:id="39"/>
    </w:p>
    <w:p w:rsidR="00F538D4" w:rsidRPr="00F538D4" w:rsidRDefault="00F538D4" w:rsidP="00F538D4">
      <w:pPr>
        <w:widowControl/>
        <w:wordWrap/>
        <w:autoSpaceDE/>
        <w:autoSpaceDN/>
        <w:spacing w:after="20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Материал- графитный карандаш</w:t>
      </w:r>
      <w:r w:rsidR="009C5D2C">
        <w:rPr>
          <w:rFonts w:ascii="Times New Roman" w:eastAsia="Times New Roman"/>
          <w:kern w:val="0"/>
          <w:sz w:val="28"/>
          <w:szCs w:val="28"/>
          <w:lang w:val="ru-RU" w:eastAsia="en-US"/>
        </w:rPr>
        <w:t>.</w:t>
      </w:r>
      <w:r w:rsidR="00AA0D5C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Формат А3.</w:t>
      </w:r>
    </w:p>
    <w:p w:rsidR="00F538D4" w:rsidRDefault="00F538D4" w:rsidP="00F538D4">
      <w:pPr>
        <w:widowControl/>
        <w:wordWrap/>
        <w:autoSpaceDE/>
        <w:autoSpaceDN/>
        <w:spacing w:after="20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Время: 8 часов.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16"/>
          <w:szCs w:val="16"/>
          <w:lang w:val="ru-RU" w:eastAsia="en-US"/>
        </w:rPr>
      </w:pPr>
    </w:p>
    <w:p w:rsidR="00F538D4" w:rsidRPr="00137BB9" w:rsidRDefault="00F538D4" w:rsidP="00137BB9">
      <w:pPr>
        <w:pStyle w:val="1"/>
        <w:spacing w:before="0" w:after="0"/>
        <w:rPr>
          <w:rFonts w:ascii="Times New Roman" w:hAnsi="Times New Roman"/>
          <w:lang w:val="ru-RU" w:eastAsia="en-US"/>
        </w:rPr>
      </w:pPr>
      <w:bookmarkStart w:id="40" w:name="_Toc440064493"/>
      <w:r w:rsidRPr="00137BB9">
        <w:rPr>
          <w:rFonts w:ascii="Times New Roman" w:hAnsi="Times New Roman"/>
          <w:lang w:val="ru-RU" w:eastAsia="en-US"/>
        </w:rPr>
        <w:t>Т</w:t>
      </w:r>
      <w:r w:rsidR="00CA381C" w:rsidRPr="00137BB9">
        <w:rPr>
          <w:rFonts w:ascii="Times New Roman" w:hAnsi="Times New Roman"/>
          <w:lang w:val="ru-RU" w:eastAsia="en-US"/>
        </w:rPr>
        <w:t>ребования к уровню подготовки обучающихся</w:t>
      </w:r>
      <w:bookmarkEnd w:id="40"/>
    </w:p>
    <w:p w:rsidR="00F538D4" w:rsidRPr="00F538D4" w:rsidRDefault="00F538D4" w:rsidP="00F538D4">
      <w:pPr>
        <w:widowControl/>
        <w:wordWrap/>
        <w:autoSpaceDE/>
        <w:autoSpaceDN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tabs>
          <w:tab w:val="left" w:pos="851"/>
        </w:tabs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num" w:pos="426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знание понятий «пропорция», «симметрия», «светотень»;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left" w:pos="284"/>
          <w:tab w:val="num" w:pos="426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знание законов перспективы;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left" w:pos="284"/>
          <w:tab w:val="num" w:pos="426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умение использования приемов линейной и воздушной перспективы;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left" w:pos="284"/>
          <w:tab w:val="num" w:pos="426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умение моделировать форму предметов тоном;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left" w:pos="284"/>
          <w:tab w:val="num" w:pos="426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умение последовательно вести постановку;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left" w:pos="284"/>
          <w:tab w:val="num" w:pos="426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навыки владения линией, штрихом, пятном;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left" w:pos="284"/>
          <w:tab w:val="num" w:pos="426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lastRenderedPageBreak/>
        <w:t>навыки выполнения линейного и тонального  рисунка;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навыки передачи фактуры и материала предмета;</w:t>
      </w:r>
    </w:p>
    <w:p w:rsidR="00F538D4" w:rsidRPr="00F538D4" w:rsidRDefault="00F538D4" w:rsidP="00483488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навыки передачи пространства средствами штриха и светотени.</w:t>
      </w:r>
    </w:p>
    <w:p w:rsidR="00F538D4" w:rsidRPr="00F538D4" w:rsidRDefault="00F538D4" w:rsidP="00F538D4">
      <w:pPr>
        <w:widowControl/>
        <w:tabs>
          <w:tab w:val="left" w:pos="567"/>
          <w:tab w:val="num" w:pos="720"/>
        </w:tabs>
        <w:wordWrap/>
        <w:autoSpaceDE/>
        <w:autoSpaceDN/>
        <w:rPr>
          <w:rFonts w:ascii="Times New Roman" w:eastAsia="Times New Roman"/>
          <w:kern w:val="0"/>
          <w:sz w:val="28"/>
          <w:szCs w:val="28"/>
          <w:lang w:val="ru-RU" w:eastAsia="en-US"/>
        </w:rPr>
      </w:pPr>
    </w:p>
    <w:p w:rsidR="00F538D4" w:rsidRPr="00137BB9" w:rsidRDefault="00F538D4" w:rsidP="00CA381C">
      <w:pPr>
        <w:pStyle w:val="1"/>
        <w:rPr>
          <w:rFonts w:ascii="Times New Roman" w:hAnsi="Times New Roman"/>
          <w:sz w:val="28"/>
          <w:szCs w:val="28"/>
          <w:lang w:val="ru-RU" w:eastAsia="en-US"/>
        </w:rPr>
      </w:pPr>
      <w:bookmarkStart w:id="41" w:name="_Toc440064494"/>
      <w:r w:rsidRPr="00137BB9">
        <w:rPr>
          <w:rFonts w:ascii="Times New Roman" w:hAnsi="Times New Roman"/>
          <w:sz w:val="28"/>
          <w:szCs w:val="28"/>
          <w:lang w:val="ru-RU" w:eastAsia="en-US"/>
        </w:rPr>
        <w:t>Ф</w:t>
      </w:r>
      <w:r w:rsidR="00CA381C" w:rsidRPr="00137BB9">
        <w:rPr>
          <w:rFonts w:ascii="Times New Roman" w:hAnsi="Times New Roman"/>
          <w:sz w:val="28"/>
          <w:szCs w:val="28"/>
          <w:lang w:val="ru-RU" w:eastAsia="en-US"/>
        </w:rPr>
        <w:t>ормы и методы контроля, система оценок</w:t>
      </w:r>
      <w:bookmarkEnd w:id="41"/>
    </w:p>
    <w:p w:rsidR="00F538D4" w:rsidRPr="00F538D4" w:rsidRDefault="00F538D4" w:rsidP="00F538D4">
      <w:pPr>
        <w:widowControl/>
        <w:wordWrap/>
        <w:autoSpaceDE/>
        <w:autoSpaceDN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ind w:firstLine="142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Аттестация: цели, виды, форма, содержание</w:t>
      </w:r>
    </w:p>
    <w:p w:rsidR="00F538D4" w:rsidRPr="00F538D4" w:rsidRDefault="00F538D4" w:rsidP="00F538D4">
      <w:pPr>
        <w:widowControl/>
        <w:wordWrap/>
        <w:autoSpaceDE/>
        <w:autoSpaceDN/>
        <w:ind w:firstLine="142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spacing w:val="-6"/>
          <w:kern w:val="0"/>
          <w:sz w:val="28"/>
          <w:szCs w:val="28"/>
          <w:lang w:val="ru-RU" w:eastAsia="en-US"/>
        </w:rPr>
        <w:t xml:space="preserve">Оперативное управление учебным процессом невозможно без осуществления контроля знаний,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Видами контроля по учебному предмету «Рисунок» являются текущая и промежуточная аттестации.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Текущая аттестация проводится по четвертям в форме просмотра учебных работ ведущим преподавателем, оценки заносятся в классный журнал.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Промежуточная аттестация проводится в конце каждого учебного года в форме просмотров работ обучающихся преподавателями. 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Итоговый экзамен проводится в форме творческого просмотра работ обучающихся в рамках промежуточной (экзаменационной) аттестации. </w:t>
      </w:r>
    </w:p>
    <w:p w:rsidR="00F538D4" w:rsidRDefault="00F538D4" w:rsidP="00F538D4">
      <w:pPr>
        <w:widowControl/>
        <w:tabs>
          <w:tab w:val="left" w:pos="955"/>
          <w:tab w:val="left" w:pos="993"/>
        </w:tabs>
        <w:wordWrap/>
        <w:adjustRightInd w:val="0"/>
        <w:rPr>
          <w:rFonts w:ascii="Times New Roman" w:eastAsia="Times New Roman"/>
          <w:kern w:val="0"/>
          <w:sz w:val="28"/>
          <w:szCs w:val="28"/>
          <w:lang w:val="ru-RU" w:eastAsia="ru-RU"/>
        </w:rPr>
      </w:pPr>
    </w:p>
    <w:p w:rsidR="00CA381C" w:rsidRPr="00F538D4" w:rsidRDefault="00CA381C" w:rsidP="00F538D4">
      <w:pPr>
        <w:widowControl/>
        <w:tabs>
          <w:tab w:val="left" w:pos="955"/>
          <w:tab w:val="left" w:pos="993"/>
        </w:tabs>
        <w:wordWrap/>
        <w:adjustRightInd w:val="0"/>
        <w:rPr>
          <w:rFonts w:ascii="Times New Roman" w:eastAsia="Times New Roman"/>
          <w:kern w:val="0"/>
          <w:sz w:val="28"/>
          <w:szCs w:val="28"/>
          <w:lang w:val="ru-RU" w:eastAsia="ru-RU"/>
        </w:rPr>
      </w:pP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color w:val="000000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b/>
          <w:i/>
          <w:color w:val="000000"/>
          <w:kern w:val="0"/>
          <w:sz w:val="28"/>
          <w:szCs w:val="28"/>
          <w:lang w:val="ru-RU" w:eastAsia="ru-RU"/>
        </w:rPr>
        <w:t>Критерии оценок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F538D4" w:rsidRPr="00285051" w:rsidRDefault="00F538D4" w:rsidP="00F538D4">
      <w:pPr>
        <w:widowControl/>
        <w:wordWrap/>
        <w:autoSpaceDE/>
        <w:autoSpaceDN/>
        <w:jc w:val="center"/>
        <w:outlineLvl w:val="0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bookmarkStart w:id="42" w:name="_Toc440064495"/>
      <w:r w:rsidRPr="00285051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Оценка 5 «отлично»</w:t>
      </w:r>
      <w:bookmarkEnd w:id="42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Предполагает:</w:t>
      </w:r>
    </w:p>
    <w:p w:rsidR="00F538D4" w:rsidRPr="00F538D4" w:rsidRDefault="00F538D4" w:rsidP="00483488">
      <w:pPr>
        <w:widowControl/>
        <w:numPr>
          <w:ilvl w:val="0"/>
          <w:numId w:val="2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самостоятельный выбор формата;</w:t>
      </w:r>
    </w:p>
    <w:p w:rsidR="00F538D4" w:rsidRPr="00F538D4" w:rsidRDefault="00F538D4" w:rsidP="00483488">
      <w:pPr>
        <w:widowControl/>
        <w:numPr>
          <w:ilvl w:val="0"/>
          <w:numId w:val="2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правильную компоновку изображения в листе;</w:t>
      </w:r>
    </w:p>
    <w:p w:rsidR="00F538D4" w:rsidRPr="00F538D4" w:rsidRDefault="00F538D4" w:rsidP="00483488">
      <w:pPr>
        <w:widowControl/>
        <w:numPr>
          <w:ilvl w:val="0"/>
          <w:numId w:val="2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последовательное, грамотное и аккуратное ведение построения;</w:t>
      </w:r>
    </w:p>
    <w:p w:rsidR="00F538D4" w:rsidRPr="00F538D4" w:rsidRDefault="00F538D4" w:rsidP="00483488">
      <w:pPr>
        <w:widowControl/>
        <w:numPr>
          <w:ilvl w:val="0"/>
          <w:numId w:val="2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lastRenderedPageBreak/>
        <w:t>умелое использование выразительных особенностей применяемого графического материала;</w:t>
      </w:r>
    </w:p>
    <w:p w:rsidR="00F538D4" w:rsidRPr="00F538D4" w:rsidRDefault="00F538D4" w:rsidP="00483488">
      <w:pPr>
        <w:widowControl/>
        <w:numPr>
          <w:ilvl w:val="0"/>
          <w:numId w:val="2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владение линией, штрихом, тоном;</w:t>
      </w:r>
    </w:p>
    <w:p w:rsidR="00F538D4" w:rsidRPr="00F538D4" w:rsidRDefault="00F538D4" w:rsidP="00483488">
      <w:pPr>
        <w:widowControl/>
        <w:numPr>
          <w:ilvl w:val="0"/>
          <w:numId w:val="2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умение самостоятельно исправлять ошибки и недочеты в рисунке;</w:t>
      </w:r>
    </w:p>
    <w:p w:rsidR="00F538D4" w:rsidRPr="00F538D4" w:rsidRDefault="00F538D4" w:rsidP="00483488">
      <w:pPr>
        <w:widowControl/>
        <w:numPr>
          <w:ilvl w:val="0"/>
          <w:numId w:val="2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умение обобщать рисунок и приводить его к целостности;</w:t>
      </w:r>
    </w:p>
    <w:p w:rsidR="00F538D4" w:rsidRPr="00F538D4" w:rsidRDefault="00F538D4" w:rsidP="00483488">
      <w:pPr>
        <w:widowControl/>
        <w:numPr>
          <w:ilvl w:val="0"/>
          <w:numId w:val="2"/>
        </w:numPr>
        <w:tabs>
          <w:tab w:val="left" w:pos="426"/>
        </w:tabs>
        <w:wordWrap/>
        <w:autoSpaceDE/>
        <w:autoSpaceDN/>
        <w:spacing w:line="360" w:lineRule="auto"/>
        <w:ind w:hanging="720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творческий подход.</w:t>
      </w:r>
    </w:p>
    <w:p w:rsidR="00F538D4" w:rsidRPr="00285051" w:rsidRDefault="00F538D4" w:rsidP="00F538D4">
      <w:pPr>
        <w:widowControl/>
        <w:wordWrap/>
        <w:autoSpaceDE/>
        <w:autoSpaceDN/>
        <w:jc w:val="center"/>
        <w:outlineLvl w:val="0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bookmarkStart w:id="43" w:name="_Toc440064496"/>
      <w:r w:rsidRPr="00285051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Оценка 4 «хорошо»</w:t>
      </w:r>
      <w:bookmarkEnd w:id="43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Допускает:</w:t>
      </w:r>
    </w:p>
    <w:p w:rsidR="00F538D4" w:rsidRPr="00F538D4" w:rsidRDefault="00F538D4" w:rsidP="00483488">
      <w:pPr>
        <w:widowControl/>
        <w:numPr>
          <w:ilvl w:val="0"/>
          <w:numId w:val="3"/>
        </w:numPr>
        <w:tabs>
          <w:tab w:val="left" w:pos="426"/>
        </w:tabs>
        <w:wordWrap/>
        <w:autoSpaceDE/>
        <w:autoSpaceDN/>
        <w:spacing w:line="360" w:lineRule="auto"/>
        <w:jc w:val="left"/>
        <w:outlineLvl w:val="0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bookmarkStart w:id="44" w:name="_Toc440064497"/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некоторую неточность в компоновке;</w:t>
      </w:r>
      <w:bookmarkEnd w:id="44"/>
    </w:p>
    <w:p w:rsidR="00F538D4" w:rsidRPr="00F538D4" w:rsidRDefault="00F538D4" w:rsidP="00483488">
      <w:pPr>
        <w:widowControl/>
        <w:numPr>
          <w:ilvl w:val="0"/>
          <w:numId w:val="3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небольшие недочеты в конструктивном построении;</w:t>
      </w:r>
    </w:p>
    <w:p w:rsidR="00F538D4" w:rsidRPr="00F538D4" w:rsidRDefault="00F538D4" w:rsidP="00483488">
      <w:pPr>
        <w:widowControl/>
        <w:numPr>
          <w:ilvl w:val="0"/>
          <w:numId w:val="3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F538D4" w:rsidRDefault="00F538D4" w:rsidP="00483488">
      <w:pPr>
        <w:widowControl/>
        <w:numPr>
          <w:ilvl w:val="0"/>
          <w:numId w:val="3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некоторую дробность и небрежность рисунка.</w:t>
      </w:r>
    </w:p>
    <w:p w:rsidR="00285051" w:rsidRPr="00F538D4" w:rsidRDefault="00285051" w:rsidP="00285051">
      <w:pPr>
        <w:widowControl/>
        <w:tabs>
          <w:tab w:val="left" w:pos="426"/>
        </w:tabs>
        <w:wordWrap/>
        <w:autoSpaceDE/>
        <w:autoSpaceDN/>
        <w:spacing w:line="360" w:lineRule="auto"/>
        <w:ind w:left="720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</w:p>
    <w:p w:rsidR="00F538D4" w:rsidRPr="00285051" w:rsidRDefault="00F538D4" w:rsidP="00F538D4">
      <w:pPr>
        <w:widowControl/>
        <w:tabs>
          <w:tab w:val="left" w:pos="426"/>
        </w:tabs>
        <w:wordWrap/>
        <w:autoSpaceDE/>
        <w:autoSpaceDN/>
        <w:jc w:val="center"/>
        <w:outlineLvl w:val="0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bookmarkStart w:id="45" w:name="_Toc440064498"/>
      <w:r w:rsidRPr="00285051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Оценка 3 «удовлетворительно»</w:t>
      </w:r>
      <w:bookmarkEnd w:id="45"/>
    </w:p>
    <w:p w:rsidR="00F538D4" w:rsidRPr="00F538D4" w:rsidRDefault="00F538D4" w:rsidP="00F538D4">
      <w:pPr>
        <w:widowControl/>
        <w:tabs>
          <w:tab w:val="left" w:pos="426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Предполагает:</w:t>
      </w:r>
    </w:p>
    <w:p w:rsidR="00F538D4" w:rsidRPr="00F538D4" w:rsidRDefault="00F538D4" w:rsidP="00483488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грубые ошибки в компоновке;</w:t>
      </w:r>
    </w:p>
    <w:p w:rsidR="00F538D4" w:rsidRPr="00F538D4" w:rsidRDefault="00F538D4" w:rsidP="00483488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неумение самостоятельно вести рисунок;</w:t>
      </w:r>
    </w:p>
    <w:p w:rsidR="00F538D4" w:rsidRPr="00F538D4" w:rsidRDefault="00F538D4" w:rsidP="00483488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F538D4" w:rsidRPr="00F538D4" w:rsidRDefault="00F538D4" w:rsidP="00483488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однообразное использование графических приемов для решения разных задач;</w:t>
      </w:r>
    </w:p>
    <w:p w:rsidR="00F538D4" w:rsidRPr="00F538D4" w:rsidRDefault="00F538D4" w:rsidP="00483488">
      <w:pPr>
        <w:widowControl/>
        <w:numPr>
          <w:ilvl w:val="0"/>
          <w:numId w:val="4"/>
        </w:numPr>
        <w:tabs>
          <w:tab w:val="left" w:pos="426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незаконченность, неаккуратность, небрежность в рисунке.</w:t>
      </w:r>
    </w:p>
    <w:p w:rsidR="00F538D4" w:rsidRDefault="00F538D4" w:rsidP="00F538D4">
      <w:pPr>
        <w:widowControl/>
        <w:wordWrap/>
        <w:autoSpaceDE/>
        <w:autoSpaceDN/>
        <w:rPr>
          <w:rFonts w:ascii="Times New Roman" w:eastAsia="Times New Roman"/>
          <w:kern w:val="0"/>
          <w:sz w:val="28"/>
          <w:szCs w:val="22"/>
          <w:lang w:val="ru-RU" w:eastAsia="en-US"/>
        </w:rPr>
      </w:pPr>
    </w:p>
    <w:p w:rsidR="00285051" w:rsidRDefault="00285051" w:rsidP="00F538D4">
      <w:pPr>
        <w:widowControl/>
        <w:wordWrap/>
        <w:autoSpaceDE/>
        <w:autoSpaceDN/>
        <w:rPr>
          <w:rFonts w:ascii="Times New Roman" w:eastAsia="Times New Roman"/>
          <w:kern w:val="0"/>
          <w:sz w:val="28"/>
          <w:szCs w:val="22"/>
          <w:lang w:val="ru-RU" w:eastAsia="en-US"/>
        </w:rPr>
      </w:pPr>
    </w:p>
    <w:p w:rsidR="00285051" w:rsidRDefault="00285051" w:rsidP="00F538D4">
      <w:pPr>
        <w:widowControl/>
        <w:wordWrap/>
        <w:autoSpaceDE/>
        <w:autoSpaceDN/>
        <w:rPr>
          <w:rFonts w:ascii="Times New Roman" w:eastAsia="Times New Roman"/>
          <w:kern w:val="0"/>
          <w:sz w:val="28"/>
          <w:szCs w:val="22"/>
          <w:lang w:val="ru-RU" w:eastAsia="en-US"/>
        </w:rPr>
      </w:pPr>
    </w:p>
    <w:p w:rsidR="00285051" w:rsidRDefault="00285051" w:rsidP="00F538D4">
      <w:pPr>
        <w:widowControl/>
        <w:wordWrap/>
        <w:autoSpaceDE/>
        <w:autoSpaceDN/>
        <w:rPr>
          <w:rFonts w:ascii="Times New Roman" w:eastAsia="Times New Roman"/>
          <w:kern w:val="0"/>
          <w:sz w:val="28"/>
          <w:szCs w:val="22"/>
          <w:lang w:val="ru-RU" w:eastAsia="en-US"/>
        </w:rPr>
      </w:pPr>
    </w:p>
    <w:p w:rsidR="00285051" w:rsidRDefault="00285051" w:rsidP="00F538D4">
      <w:pPr>
        <w:widowControl/>
        <w:wordWrap/>
        <w:autoSpaceDE/>
        <w:autoSpaceDN/>
        <w:rPr>
          <w:rFonts w:ascii="Times New Roman" w:eastAsia="Times New Roman"/>
          <w:kern w:val="0"/>
          <w:sz w:val="28"/>
          <w:szCs w:val="22"/>
          <w:lang w:val="ru-RU" w:eastAsia="en-US"/>
        </w:rPr>
      </w:pPr>
    </w:p>
    <w:p w:rsidR="00285051" w:rsidRDefault="00285051" w:rsidP="00F538D4">
      <w:pPr>
        <w:widowControl/>
        <w:wordWrap/>
        <w:autoSpaceDE/>
        <w:autoSpaceDN/>
        <w:rPr>
          <w:rFonts w:ascii="Times New Roman" w:eastAsia="Times New Roman"/>
          <w:kern w:val="0"/>
          <w:sz w:val="28"/>
          <w:szCs w:val="22"/>
          <w:lang w:val="ru-RU" w:eastAsia="en-US"/>
        </w:rPr>
      </w:pPr>
    </w:p>
    <w:p w:rsidR="00285051" w:rsidRPr="00F538D4" w:rsidRDefault="00285051" w:rsidP="00F538D4">
      <w:pPr>
        <w:widowControl/>
        <w:wordWrap/>
        <w:autoSpaceDE/>
        <w:autoSpaceDN/>
        <w:rPr>
          <w:rFonts w:ascii="Times New Roman" w:eastAsia="Times New Roman"/>
          <w:kern w:val="0"/>
          <w:sz w:val="28"/>
          <w:szCs w:val="22"/>
          <w:lang w:val="ru-RU" w:eastAsia="en-US"/>
        </w:rPr>
      </w:pPr>
    </w:p>
    <w:p w:rsidR="00F538D4" w:rsidRPr="00285051" w:rsidRDefault="00F538D4" w:rsidP="00CA381C">
      <w:pPr>
        <w:pStyle w:val="1"/>
        <w:rPr>
          <w:rFonts w:ascii="Times New Roman" w:hAnsi="Times New Roman"/>
          <w:sz w:val="28"/>
          <w:lang w:val="ru-RU" w:eastAsia="en-US"/>
        </w:rPr>
      </w:pPr>
      <w:bookmarkStart w:id="46" w:name="_Toc440064499"/>
      <w:r w:rsidRPr="00285051">
        <w:rPr>
          <w:rFonts w:ascii="Times New Roman" w:hAnsi="Times New Roman"/>
          <w:sz w:val="28"/>
          <w:lang w:val="ru-RU" w:eastAsia="en-US"/>
        </w:rPr>
        <w:lastRenderedPageBreak/>
        <w:t>М</w:t>
      </w:r>
      <w:r w:rsidR="00CA381C" w:rsidRPr="00285051">
        <w:rPr>
          <w:rFonts w:ascii="Times New Roman" w:hAnsi="Times New Roman"/>
          <w:sz w:val="28"/>
          <w:lang w:val="ru-RU" w:eastAsia="en-US"/>
        </w:rPr>
        <w:t>етодическое обеспечение учебного процесса</w:t>
      </w:r>
      <w:bookmarkEnd w:id="46"/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Методические рекомендации преподавателям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</w:t>
      </w:r>
      <w:r w:rsidR="00F66D3A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основ изобразительной грамоты.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</w:t>
      </w:r>
      <w:r w:rsidR="00F66D3A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.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Рекомендуемые учебно-методические материалы: </w:t>
      </w:r>
      <w:r w:rsidR="006B05FF">
        <w:rPr>
          <w:rFonts w:ascii="Times New Roman" w:eastAsia="Times New Roman"/>
          <w:kern w:val="0"/>
          <w:sz w:val="28"/>
          <w:szCs w:val="28"/>
          <w:lang w:val="ru-RU" w:eastAsia="en-US"/>
        </w:rPr>
        <w:t>книги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; учебные пособия; презентация тематических заданий курса рисунка (слайды, видео  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lastRenderedPageBreak/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F538D4" w:rsidRPr="00F538D4" w:rsidRDefault="00F538D4" w:rsidP="006B05FF">
      <w:pPr>
        <w:widowControl/>
        <w:wordWrap/>
        <w:autoSpaceDE/>
        <w:autoSpaceDN/>
        <w:spacing w:line="360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Справочные и дополнительные материалы: нормативные материалы; справочники; словари; глоссарий (список терминов и их определение);</w:t>
      </w:r>
      <w:r w:rsidR="006B05FF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альбомы и т. п.; ссылки в сети.</w:t>
      </w:r>
    </w:p>
    <w:p w:rsidR="00F538D4" w:rsidRPr="00F538D4" w:rsidRDefault="00F538D4" w:rsidP="00F538D4">
      <w:pPr>
        <w:widowControl/>
        <w:wordWrap/>
        <w:autoSpaceDE/>
        <w:autoSpaceDN/>
        <w:ind w:left="705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285051" w:rsidRDefault="00F538D4" w:rsidP="00CA381C">
      <w:pPr>
        <w:pStyle w:val="1"/>
        <w:rPr>
          <w:rFonts w:ascii="Times New Roman" w:hAnsi="Times New Roman"/>
          <w:sz w:val="28"/>
          <w:lang w:val="ru-RU" w:eastAsia="en-US"/>
        </w:rPr>
      </w:pPr>
      <w:bookmarkStart w:id="47" w:name="_Toc440064500"/>
      <w:r w:rsidRPr="00285051">
        <w:rPr>
          <w:rFonts w:ascii="Times New Roman" w:hAnsi="Times New Roman"/>
          <w:sz w:val="28"/>
          <w:lang w:val="ru-RU" w:eastAsia="en-US"/>
        </w:rPr>
        <w:t>С</w:t>
      </w:r>
      <w:r w:rsidR="00CA381C" w:rsidRPr="00285051">
        <w:rPr>
          <w:rFonts w:ascii="Times New Roman" w:hAnsi="Times New Roman"/>
          <w:sz w:val="28"/>
          <w:lang w:val="ru-RU" w:eastAsia="en-US"/>
        </w:rPr>
        <w:t>писок литературы и средств обучения</w:t>
      </w:r>
      <w:bookmarkEnd w:id="47"/>
    </w:p>
    <w:p w:rsidR="00C6108B" w:rsidRPr="00C6108B" w:rsidRDefault="00C6108B" w:rsidP="00C6108B">
      <w:pPr>
        <w:rPr>
          <w:lang w:val="ru-RU" w:eastAsia="en-US"/>
        </w:rPr>
      </w:pPr>
    </w:p>
    <w:p w:rsidR="00C6108B" w:rsidRPr="00F538D4" w:rsidRDefault="00C6108B" w:rsidP="00C6108B">
      <w:pPr>
        <w:widowControl/>
        <w:tabs>
          <w:tab w:val="left" w:pos="900"/>
        </w:tabs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Средства обучения</w:t>
      </w:r>
    </w:p>
    <w:p w:rsidR="00C6108B" w:rsidRPr="00F538D4" w:rsidRDefault="00C6108B" w:rsidP="00C6108B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Материальные: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учебн</w:t>
      </w: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ая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аудитори</w:t>
      </w: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>я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, оборудованн</w:t>
      </w: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ая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наглядными пособиями, мебелью, натюрмортным фондом;</w:t>
      </w:r>
    </w:p>
    <w:p w:rsidR="00C6108B" w:rsidRPr="00F538D4" w:rsidRDefault="00C6108B" w:rsidP="00C6108B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Наглядно-плоскостные: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наглядные методические пособия, карты, плакаты, фонд работ учеников, настенные иллюстрации, магнитн</w:t>
      </w: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>ая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доск</w:t>
      </w: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>а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, интерактивные доски.</w:t>
      </w:r>
    </w:p>
    <w:p w:rsidR="00C6108B" w:rsidRPr="00F538D4" w:rsidRDefault="00C6108B" w:rsidP="00C6108B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Демонстрационные: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муляжи, гербарии, демонстрационные модели.</w:t>
      </w:r>
    </w:p>
    <w:p w:rsidR="00C6108B" w:rsidRPr="00F538D4" w:rsidRDefault="00C6108B" w:rsidP="00C6108B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Электронные образовательные ресурсы: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мультимедийные учебники, мультимедийные универсальные энциклопедии, сетевые образовательные ресурсы.</w:t>
      </w:r>
    </w:p>
    <w:p w:rsidR="00C6108B" w:rsidRPr="00F538D4" w:rsidRDefault="00C6108B" w:rsidP="00C6108B">
      <w:pPr>
        <w:rPr>
          <w:lang w:val="ru-RU"/>
        </w:rPr>
      </w:pPr>
      <w:r w:rsidRPr="00F538D4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Аудиовизуальные: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слайд-фильмы, видеофильмы, учебные кинофильмы</w:t>
      </w:r>
      <w:r>
        <w:rPr>
          <w:rFonts w:ascii="Times New Roman" w:eastAsia="Times New Roman"/>
          <w:kern w:val="0"/>
          <w:sz w:val="28"/>
          <w:szCs w:val="28"/>
          <w:lang w:val="ru-RU" w:eastAsia="en-US"/>
        </w:rPr>
        <w:t>.</w:t>
      </w:r>
    </w:p>
    <w:p w:rsidR="00C6108B" w:rsidRPr="00F538D4" w:rsidRDefault="00C6108B" w:rsidP="00C6108B">
      <w:pPr>
        <w:rPr>
          <w:lang w:val="ru-RU"/>
        </w:rPr>
      </w:pPr>
    </w:p>
    <w:p w:rsidR="00C6108B" w:rsidRPr="00C6108B" w:rsidRDefault="00C6108B" w:rsidP="00C6108B">
      <w:pPr>
        <w:rPr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F538D4" w:rsidRPr="007248EA" w:rsidRDefault="007248EA" w:rsidP="007248EA">
      <w:pPr>
        <w:widowControl/>
        <w:wordWrap/>
        <w:autoSpaceDE/>
        <w:autoSpaceDN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t>Список методической литературы</w:t>
      </w:r>
    </w:p>
    <w:p w:rsidR="007248EA" w:rsidRPr="00F538D4" w:rsidRDefault="007248EA" w:rsidP="00A637B7">
      <w:pPr>
        <w:adjustRightInd w:val="0"/>
        <w:ind w:left="2" w:right="-20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</w:p>
    <w:p w:rsidR="009C5D2C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Аксенов Ю., Левидов М. Цвет и линия. Практическое руководство по </w:t>
      </w:r>
    </w:p>
    <w:p w:rsidR="007248EA" w:rsidRDefault="007248EA" w:rsidP="009C5D2C">
      <w:pPr>
        <w:adjustRightInd w:val="0"/>
        <w:spacing w:line="360" w:lineRule="auto"/>
        <w:ind w:left="357" w:right="-23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рисунку и живописи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0E2E48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М: Советский художник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1986</w:t>
      </w:r>
    </w:p>
    <w:p w:rsidR="009C5D2C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Баррингтон Б. Рисуем с натуры. Базовый и продвинутый методы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</w:t>
      </w:r>
    </w:p>
    <w:p w:rsidR="007248EA" w:rsidRPr="00F538D4" w:rsidRDefault="007248EA" w:rsidP="009C5D2C">
      <w:pPr>
        <w:adjustRightInd w:val="0"/>
        <w:spacing w:line="360" w:lineRule="auto"/>
        <w:ind w:left="357" w:right="-23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Эксмо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Пресс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2013</w:t>
      </w:r>
    </w:p>
    <w:p w:rsidR="009C5D2C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Белинский П.А Академический рисунок. Наброски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М: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Академия </w:t>
      </w:r>
    </w:p>
    <w:p w:rsidR="007248EA" w:rsidRPr="00F538D4" w:rsidRDefault="007248EA" w:rsidP="009C5D2C">
      <w:pPr>
        <w:adjustRightInd w:val="0"/>
        <w:spacing w:line="360" w:lineRule="auto"/>
        <w:ind w:left="357" w:right="-23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Натальи Нестеровой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,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2009 </w:t>
      </w:r>
    </w:p>
    <w:p w:rsidR="007248EA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Белов Н.: Основы техники рисунка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Харвест, 2012 </w:t>
      </w:r>
    </w:p>
    <w:p w:rsidR="009C5D2C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 xml:space="preserve">Верделли А. Искусство рисунка. Учебник для начинающих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художников</w:t>
      </w:r>
    </w:p>
    <w:p w:rsidR="007248EA" w:rsidRPr="00F538D4" w:rsidRDefault="007248EA" w:rsidP="009C5D2C">
      <w:pPr>
        <w:adjustRightInd w:val="0"/>
        <w:spacing w:line="360" w:lineRule="auto"/>
        <w:ind w:left="357" w:right="-23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Эксмо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Пресс, 2007 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Гаррисон Х.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Рисунок и живопись. Полный курс.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М: Эксмо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2005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Грей П.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Техники рисования.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Эксмо-Пресс,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2012</w:t>
      </w:r>
    </w:p>
    <w:p w:rsidR="002D474A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Королев А.Л.</w:t>
      </w:r>
      <w:r w:rsidRPr="00F538D4">
        <w:rPr>
          <w:lang w:val="ru-RU"/>
        </w:rPr>
        <w:t xml:space="preserve">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: Методи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ка преподавания учебного рисунок.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СПб., </w:t>
      </w:r>
    </w:p>
    <w:p w:rsidR="007248EA" w:rsidRPr="00F538D4" w:rsidRDefault="007248EA" w:rsidP="002D474A">
      <w:pPr>
        <w:adjustRightInd w:val="0"/>
        <w:spacing w:line="360" w:lineRule="auto"/>
        <w:ind w:left="357" w:right="-23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Сельцо Михайловское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2005</w:t>
      </w:r>
    </w:p>
    <w:p w:rsidR="009C5D2C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Ли Н. Рисунок: Основы учебного академического рисунка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М: Эксмо</w:t>
      </w:r>
      <w:r w:rsidR="009C5D2C">
        <w:rPr>
          <w:rFonts w:ascii="Times New Roman" w:eastAsia="Times New Roman"/>
          <w:kern w:val="0"/>
          <w:sz w:val="28"/>
          <w:szCs w:val="28"/>
          <w:lang w:val="ru-RU" w:eastAsia="ru-RU"/>
        </w:rPr>
        <w:t>,</w:t>
      </w:r>
    </w:p>
    <w:p w:rsidR="007248EA" w:rsidRDefault="007248EA" w:rsidP="009C5D2C">
      <w:pPr>
        <w:adjustRightInd w:val="0"/>
        <w:spacing w:line="360" w:lineRule="auto"/>
        <w:ind w:left="357" w:right="-23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2008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Макарова М. : Рисунок и перспектива. Теория и практ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ика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="002D474A">
        <w:rPr>
          <w:rFonts w:ascii="Times New Roman" w:eastAsia="Times New Roman"/>
          <w:kern w:val="0"/>
          <w:sz w:val="28"/>
          <w:szCs w:val="28"/>
          <w:lang w:val="ru-RU" w:eastAsia="ru-RU"/>
        </w:rPr>
        <w:t>М:</w:t>
      </w:r>
      <w:r w:rsidR="002D474A">
        <w:rPr>
          <w:rFonts w:ascii="Times New Roman" w:eastAsia="Times New Roman"/>
          <w:kern w:val="0"/>
          <w:sz w:val="28"/>
          <w:szCs w:val="28"/>
          <w:lang w:val="ru-RU" w:eastAsia="ru-RU"/>
        </w:rPr>
        <w:br/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Академический проект, 2012 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Мельник А.А.</w:t>
      </w:r>
      <w:r w:rsidRPr="00F538D4">
        <w:rPr>
          <w:lang w:val="ru-RU"/>
        </w:rPr>
        <w:t xml:space="preserve">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Основные закономерности построения скульптурного</w:t>
      </w:r>
      <w:r w:rsidR="002D474A">
        <w:rPr>
          <w:rFonts w:ascii="Times New Roman" w:eastAsia="Times New Roman"/>
          <w:kern w:val="0"/>
          <w:sz w:val="28"/>
          <w:szCs w:val="28"/>
          <w:lang w:val="ru-RU" w:eastAsia="ru-RU"/>
        </w:rPr>
        <w:br/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рельефа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Высшая школа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,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1985 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Никодеми Г.Б. Рисунок. Акварель и темпера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Эксмо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20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05</w:t>
      </w:r>
    </w:p>
    <w:p w:rsidR="007248EA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Основы рисования Под редакцией Грега Альберта, Рейчел Вульф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:</w:t>
      </w:r>
      <w:r w:rsidR="002D474A">
        <w:rPr>
          <w:rFonts w:ascii="Times New Roman" w:eastAsia="Times New Roman"/>
          <w:kern w:val="0"/>
          <w:sz w:val="28"/>
          <w:szCs w:val="28"/>
          <w:lang w:val="ru-RU" w:eastAsia="ru-RU"/>
        </w:rPr>
        <w:br/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Попурри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2004 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Розанова Е. Рисунок. Первые шаги. Практический курс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АСТ, 2009 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Сапожников А.П. Полн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ый курс рисования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АЛЕВ-В,  2003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Скотт М. Рисунки и эскизы. Энциклоп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едия.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Арт- родник,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2009 </w:t>
      </w:r>
    </w:p>
    <w:p w:rsidR="002D474A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Смит Р. Настольная книга художника. Оборудование, материалы, </w:t>
      </w:r>
    </w:p>
    <w:p w:rsidR="007248EA" w:rsidRPr="00F538D4" w:rsidRDefault="007248EA" w:rsidP="002D474A">
      <w:pPr>
        <w:adjustRightInd w:val="0"/>
        <w:spacing w:line="360" w:lineRule="auto"/>
        <w:ind w:left="357" w:right="-23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процессы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, техники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—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М: АСТ, Астрель, 2004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</w:p>
    <w:p w:rsidR="002D474A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Смит Р.К Перспектива. Глубина и реалистичность изображе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ния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>. — М:</w:t>
      </w:r>
    </w:p>
    <w:p w:rsidR="007248EA" w:rsidRPr="00F538D4" w:rsidRDefault="007248EA" w:rsidP="002D474A">
      <w:pPr>
        <w:adjustRightInd w:val="0"/>
        <w:spacing w:line="360" w:lineRule="auto"/>
        <w:ind w:left="357" w:right="-23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Кристина</w:t>
      </w:r>
      <w:r w:rsidR="008C35F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—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новый век,  2002</w:t>
      </w:r>
    </w:p>
    <w:p w:rsidR="007248EA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Смит С. Рисунок. Полный курс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М: АСТ, Астрель, 2012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Стейнер П., Розенберг Т. Базовый курс рисования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М: Феникс, 2011</w:t>
      </w:r>
    </w:p>
    <w:p w:rsidR="002D474A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Штёрцбах Г. Рисование перспективы. Основы изображения трехмерного</w:t>
      </w:r>
    </w:p>
    <w:p w:rsidR="007248EA" w:rsidRDefault="007248EA" w:rsidP="002D474A">
      <w:pPr>
        <w:adjustRightInd w:val="0"/>
        <w:spacing w:line="360" w:lineRule="auto"/>
        <w:ind w:left="357" w:right="-23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пространства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М: Арт-родник, 2010 </w:t>
      </w:r>
    </w:p>
    <w:p w:rsidR="007248EA" w:rsidRPr="00F538D4" w:rsidRDefault="007248EA" w:rsidP="009C5D2C">
      <w:pPr>
        <w:numPr>
          <w:ilvl w:val="0"/>
          <w:numId w:val="12"/>
        </w:numPr>
        <w:adjustRightInd w:val="0"/>
        <w:spacing w:line="360" w:lineRule="auto"/>
        <w:ind w:left="357" w:right="-23" w:hanging="357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Эдвардс. Б. Художник внутри нас</w:t>
      </w:r>
      <w:r w:rsidR="004348F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>М: Попурри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,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2000 </w:t>
      </w:r>
    </w:p>
    <w:p w:rsidR="00A637B7" w:rsidRDefault="00A637B7" w:rsidP="00F538D4">
      <w:pPr>
        <w:widowControl/>
        <w:wordWrap/>
        <w:autoSpaceDE/>
        <w:autoSpaceDN/>
        <w:jc w:val="left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</w:p>
    <w:p w:rsidR="00285051" w:rsidRPr="00F538D4" w:rsidRDefault="00285051" w:rsidP="00F538D4">
      <w:pPr>
        <w:widowControl/>
        <w:wordWrap/>
        <w:autoSpaceDE/>
        <w:autoSpaceDN/>
        <w:jc w:val="left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</w:p>
    <w:p w:rsidR="00F538D4" w:rsidRPr="00F538D4" w:rsidRDefault="00F538D4" w:rsidP="00F538D4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b/>
          <w:i/>
          <w:kern w:val="0"/>
          <w:sz w:val="28"/>
          <w:szCs w:val="28"/>
          <w:lang w:val="ru-RU" w:eastAsia="en-US"/>
        </w:rPr>
        <w:lastRenderedPageBreak/>
        <w:t>Список учебной литературы</w:t>
      </w:r>
    </w:p>
    <w:p w:rsidR="00F538D4" w:rsidRPr="00F538D4" w:rsidRDefault="00F538D4" w:rsidP="00F538D4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1. Барышников А.П. Перспектива.</w:t>
      </w:r>
      <w:r w:rsidR="008C35FE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—</w:t>
      </w:r>
      <w:r w:rsidR="004348F5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М</w:t>
      </w:r>
      <w:r w:rsidR="004348F5">
        <w:rPr>
          <w:rFonts w:ascii="Times New Roman" w:eastAsia="Times New Roman"/>
          <w:kern w:val="0"/>
          <w:sz w:val="28"/>
          <w:szCs w:val="28"/>
          <w:lang w:val="ru-RU" w:eastAsia="en-US"/>
        </w:rPr>
        <w:t>: Искусство,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1955</w:t>
      </w:r>
    </w:p>
    <w:p w:rsidR="00F538D4" w:rsidRPr="00F538D4" w:rsidRDefault="00F538D4" w:rsidP="00F538D4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2. Бесчастнов Н.П. Изображение растительных мотивов.</w:t>
      </w:r>
      <w:r w:rsidR="004348F5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М.: Гуманитарный издательский центр «Владос», 2004</w:t>
      </w:r>
    </w:p>
    <w:p w:rsidR="00F538D4" w:rsidRPr="00F538D4" w:rsidRDefault="00F538D4" w:rsidP="00F538D4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3. Бесчастнов Н.П. Графика натюрморта.</w:t>
      </w:r>
      <w:r w:rsidR="004348F5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М.: Гуманитарный издательский центр «Владос», 2008</w:t>
      </w:r>
    </w:p>
    <w:p w:rsidR="00F538D4" w:rsidRPr="00F538D4" w:rsidRDefault="00F538D4" w:rsidP="00F538D4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4. Бесчастнов Н.П. Графика пейзажа.</w:t>
      </w:r>
      <w:r w:rsidR="004348F5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М.: Гуманитарный издательский центр «Владос», 2005</w:t>
      </w:r>
    </w:p>
    <w:p w:rsidR="00F538D4" w:rsidRPr="00F538D4" w:rsidRDefault="00F538D4" w:rsidP="00B06B6B">
      <w:pPr>
        <w:widowControl/>
        <w:tabs>
          <w:tab w:val="left" w:pos="900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>5. Бесчастнов Н.П. Черно-белая графика.</w:t>
      </w:r>
      <w:r w:rsidR="004348F5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 — </w:t>
      </w:r>
      <w:r w:rsidRPr="00F538D4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М.: Гуманитарный издательский центр «Владос», 2006 </w:t>
      </w:r>
    </w:p>
    <w:p w:rsidR="00E8396F" w:rsidRPr="00F538D4" w:rsidRDefault="00E8396F">
      <w:pPr>
        <w:rPr>
          <w:lang w:val="ru-RU"/>
        </w:rPr>
      </w:pPr>
    </w:p>
    <w:sectPr w:rsidR="00E8396F" w:rsidRPr="00F538D4" w:rsidSect="007D55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FB" w:rsidRDefault="00C879FB" w:rsidP="00CA381C">
      <w:r>
        <w:separator/>
      </w:r>
    </w:p>
  </w:endnote>
  <w:endnote w:type="continuationSeparator" w:id="0">
    <w:p w:rsidR="00C879FB" w:rsidRDefault="00C879FB" w:rsidP="00CA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BA" w:rsidRDefault="00D02D92">
    <w:pPr>
      <w:pStyle w:val="aa"/>
      <w:jc w:val="center"/>
    </w:pPr>
    <w:fldSimple w:instr="PAGE   \* MERGEFORMAT">
      <w:r w:rsidR="001659D9">
        <w:rPr>
          <w:noProof/>
        </w:rPr>
        <w:t>2</w:t>
      </w:r>
    </w:fldSimple>
  </w:p>
  <w:p w:rsidR="00D228BA" w:rsidRDefault="00D228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FB" w:rsidRDefault="00C879FB" w:rsidP="00CA381C">
      <w:r>
        <w:separator/>
      </w:r>
    </w:p>
  </w:footnote>
  <w:footnote w:type="continuationSeparator" w:id="0">
    <w:p w:rsidR="00C879FB" w:rsidRDefault="00C879FB" w:rsidP="00CA3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4054A"/>
    <w:multiLevelType w:val="hybridMultilevel"/>
    <w:tmpl w:val="2F16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4C"/>
    <w:multiLevelType w:val="hybridMultilevel"/>
    <w:tmpl w:val="17CEC0D4"/>
    <w:lvl w:ilvl="0" w:tplc="CC6E2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CA33DE0"/>
    <w:multiLevelType w:val="hybridMultilevel"/>
    <w:tmpl w:val="16B4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E4F3E"/>
    <w:multiLevelType w:val="hybridMultilevel"/>
    <w:tmpl w:val="55DC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5228"/>
    <w:multiLevelType w:val="hybridMultilevel"/>
    <w:tmpl w:val="4022A65C"/>
    <w:lvl w:ilvl="0" w:tplc="E640AC94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115E"/>
    <w:multiLevelType w:val="hybridMultilevel"/>
    <w:tmpl w:val="3B9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77E4E"/>
    <w:multiLevelType w:val="hybridMultilevel"/>
    <w:tmpl w:val="A8A8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1D5C35"/>
    <w:multiLevelType w:val="hybridMultilevel"/>
    <w:tmpl w:val="74625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D34AE"/>
    <w:multiLevelType w:val="hybridMultilevel"/>
    <w:tmpl w:val="7346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40614"/>
    <w:multiLevelType w:val="hybridMultilevel"/>
    <w:tmpl w:val="AFC6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8D4"/>
    <w:rsid w:val="00021A61"/>
    <w:rsid w:val="000861DF"/>
    <w:rsid w:val="000C502A"/>
    <w:rsid w:val="000E2E48"/>
    <w:rsid w:val="00112CA2"/>
    <w:rsid w:val="00113A78"/>
    <w:rsid w:val="00137BB9"/>
    <w:rsid w:val="001659D9"/>
    <w:rsid w:val="001713CB"/>
    <w:rsid w:val="00216E7E"/>
    <w:rsid w:val="00264D65"/>
    <w:rsid w:val="00285051"/>
    <w:rsid w:val="002D474A"/>
    <w:rsid w:val="002E61E1"/>
    <w:rsid w:val="0031407F"/>
    <w:rsid w:val="00341DAF"/>
    <w:rsid w:val="003E125D"/>
    <w:rsid w:val="00414BF1"/>
    <w:rsid w:val="004348F5"/>
    <w:rsid w:val="00483488"/>
    <w:rsid w:val="00506DC9"/>
    <w:rsid w:val="005A4448"/>
    <w:rsid w:val="005A69A4"/>
    <w:rsid w:val="005E26C6"/>
    <w:rsid w:val="006926E0"/>
    <w:rsid w:val="006A4778"/>
    <w:rsid w:val="006B05FF"/>
    <w:rsid w:val="006B3E6E"/>
    <w:rsid w:val="00710861"/>
    <w:rsid w:val="007248EA"/>
    <w:rsid w:val="00734063"/>
    <w:rsid w:val="007952C8"/>
    <w:rsid w:val="007D4D26"/>
    <w:rsid w:val="007D55AC"/>
    <w:rsid w:val="007F7022"/>
    <w:rsid w:val="00807C9B"/>
    <w:rsid w:val="008432FE"/>
    <w:rsid w:val="0086139E"/>
    <w:rsid w:val="008C35FE"/>
    <w:rsid w:val="0090763E"/>
    <w:rsid w:val="00935755"/>
    <w:rsid w:val="00972A76"/>
    <w:rsid w:val="009C5D2C"/>
    <w:rsid w:val="009E1C96"/>
    <w:rsid w:val="009E5035"/>
    <w:rsid w:val="009E74BE"/>
    <w:rsid w:val="00A04BD7"/>
    <w:rsid w:val="00A41223"/>
    <w:rsid w:val="00A637B7"/>
    <w:rsid w:val="00AA0D5C"/>
    <w:rsid w:val="00B02E7F"/>
    <w:rsid w:val="00B06B6B"/>
    <w:rsid w:val="00B12FF4"/>
    <w:rsid w:val="00B6307B"/>
    <w:rsid w:val="00B66FDA"/>
    <w:rsid w:val="00C16DED"/>
    <w:rsid w:val="00C6108B"/>
    <w:rsid w:val="00C879FB"/>
    <w:rsid w:val="00C916DD"/>
    <w:rsid w:val="00CA381C"/>
    <w:rsid w:val="00CF4F29"/>
    <w:rsid w:val="00CF6437"/>
    <w:rsid w:val="00D02D92"/>
    <w:rsid w:val="00D03F1B"/>
    <w:rsid w:val="00D228BA"/>
    <w:rsid w:val="00D740C6"/>
    <w:rsid w:val="00DA61D9"/>
    <w:rsid w:val="00E05229"/>
    <w:rsid w:val="00E20C1F"/>
    <w:rsid w:val="00E31518"/>
    <w:rsid w:val="00E40B22"/>
    <w:rsid w:val="00E63DAE"/>
    <w:rsid w:val="00E8396F"/>
    <w:rsid w:val="00EE7897"/>
    <w:rsid w:val="00F538D4"/>
    <w:rsid w:val="00F66D3A"/>
    <w:rsid w:val="00F744B9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B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CA381C"/>
    <w:pPr>
      <w:keepNext/>
      <w:numPr>
        <w:numId w:val="1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38D4"/>
    <w:pPr>
      <w:keepNext/>
      <w:widowControl/>
      <w:wordWrap/>
      <w:autoSpaceDE/>
      <w:autoSpaceDN/>
      <w:spacing w:before="240" w:after="60" w:line="276" w:lineRule="auto"/>
      <w:jc w:val="left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81C"/>
    <w:rPr>
      <w:rFonts w:ascii="Cambria" w:eastAsia="Times New Roman" w:hAnsi="Cambria"/>
      <w:b/>
      <w:bCs/>
      <w:kern w:val="32"/>
      <w:sz w:val="32"/>
      <w:szCs w:val="32"/>
      <w:lang w:val="en-US" w:eastAsia="ko-KR"/>
    </w:rPr>
  </w:style>
  <w:style w:type="paragraph" w:styleId="a3">
    <w:name w:val="Title"/>
    <w:basedOn w:val="a"/>
    <w:next w:val="a"/>
    <w:link w:val="a4"/>
    <w:qFormat/>
    <w:rsid w:val="00216E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216E7E"/>
    <w:rPr>
      <w:rFonts w:ascii="Cambria" w:eastAsia="Times New Roman" w:hAnsi="Cambria"/>
      <w:b/>
      <w:bCs/>
      <w:kern w:val="28"/>
      <w:sz w:val="32"/>
      <w:szCs w:val="32"/>
      <w:lang w:val="en-US" w:eastAsia="ko-KR"/>
    </w:rPr>
  </w:style>
  <w:style w:type="paragraph" w:styleId="a5">
    <w:name w:val="No Spacing"/>
    <w:link w:val="a6"/>
    <w:uiPriority w:val="1"/>
    <w:qFormat/>
    <w:rsid w:val="00216E7E"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16E7E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6A4778"/>
    <w:pPr>
      <w:widowControl/>
      <w:suppressAutoHyphens/>
      <w:wordWrap/>
      <w:autoSpaceDE/>
      <w:autoSpaceDN/>
      <w:spacing w:after="200" w:line="276" w:lineRule="auto"/>
      <w:ind w:left="720"/>
      <w:jc w:val="left"/>
    </w:pPr>
    <w:rPr>
      <w:rFonts w:ascii="Times New Roman" w:cs="Calibri"/>
      <w:kern w:val="1"/>
      <w:sz w:val="28"/>
      <w:szCs w:val="22"/>
      <w:lang w:val="ru-RU" w:eastAsia="ar-SA"/>
    </w:rPr>
  </w:style>
  <w:style w:type="character" w:customStyle="1" w:styleId="30">
    <w:name w:val="Заголовок 3 Знак"/>
    <w:link w:val="3"/>
    <w:rsid w:val="00F538D4"/>
    <w:rPr>
      <w:rFonts w:ascii="Arial" w:eastAsia="Times New Roman" w:hAnsi="Arial" w:cs="Arial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538D4"/>
  </w:style>
  <w:style w:type="character" w:customStyle="1" w:styleId="Heading1Char">
    <w:name w:val="Heading 1 Char"/>
    <w:locked/>
    <w:rsid w:val="00F538D4"/>
    <w:rPr>
      <w:rFonts w:ascii="Cambria" w:hAnsi="Cambria"/>
      <w:b/>
      <w:kern w:val="32"/>
      <w:sz w:val="32"/>
      <w:lang w:eastAsia="en-US"/>
    </w:rPr>
  </w:style>
  <w:style w:type="character" w:customStyle="1" w:styleId="Heading3Char">
    <w:name w:val="Heading 3 Char"/>
    <w:semiHidden/>
    <w:rsid w:val="00F538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leChar">
    <w:name w:val="Title Char"/>
    <w:locked/>
    <w:rsid w:val="00F538D4"/>
    <w:rPr>
      <w:rFonts w:ascii="Cambria" w:hAnsi="Cambria"/>
      <w:b/>
      <w:kern w:val="28"/>
      <w:sz w:val="32"/>
      <w:lang w:eastAsia="en-US"/>
    </w:rPr>
  </w:style>
  <w:style w:type="paragraph" w:customStyle="1" w:styleId="12">
    <w:name w:val="Без интервала1"/>
    <w:qFormat/>
    <w:rsid w:val="00F538D4"/>
    <w:rPr>
      <w:rFonts w:ascii="Calibri" w:eastAsia="Times New Roman" w:hAnsi="Calibri"/>
      <w:sz w:val="22"/>
      <w:szCs w:val="22"/>
      <w:lang w:eastAsia="en-US"/>
    </w:rPr>
  </w:style>
  <w:style w:type="character" w:styleId="a8">
    <w:name w:val="Hyperlink"/>
    <w:uiPriority w:val="99"/>
    <w:rsid w:val="00F538D4"/>
    <w:rPr>
      <w:color w:val="0000FF"/>
      <w:u w:val="single"/>
    </w:rPr>
  </w:style>
  <w:style w:type="character" w:styleId="a9">
    <w:name w:val="Emphasis"/>
    <w:qFormat/>
    <w:rsid w:val="00F538D4"/>
    <w:rPr>
      <w:i/>
    </w:rPr>
  </w:style>
  <w:style w:type="paragraph" w:styleId="aa">
    <w:name w:val="footer"/>
    <w:basedOn w:val="a"/>
    <w:link w:val="ab"/>
    <w:uiPriority w:val="99"/>
    <w:rsid w:val="00F538D4"/>
    <w:pPr>
      <w:widowControl/>
      <w:tabs>
        <w:tab w:val="center" w:pos="4677"/>
        <w:tab w:val="right" w:pos="9355"/>
      </w:tabs>
      <w:wordWrap/>
      <w:autoSpaceDE/>
      <w:autoSpaceDN/>
      <w:spacing w:after="200" w:line="276" w:lineRule="auto"/>
      <w:jc w:val="left"/>
    </w:pPr>
    <w:rPr>
      <w:rFonts w:eastAsia="Times New Roman" w:hAnsi="Calibri"/>
      <w:kern w:val="0"/>
      <w:sz w:val="22"/>
      <w:szCs w:val="22"/>
      <w:lang w:val="ru-RU" w:eastAsia="en-US"/>
    </w:rPr>
  </w:style>
  <w:style w:type="character" w:customStyle="1" w:styleId="ab">
    <w:name w:val="Нижний колонтитул Знак"/>
    <w:link w:val="aa"/>
    <w:uiPriority w:val="99"/>
    <w:rsid w:val="00F538D4"/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ocked/>
    <w:rsid w:val="00F538D4"/>
    <w:rPr>
      <w:rFonts w:cs="Times New Roman"/>
      <w:sz w:val="22"/>
      <w:szCs w:val="22"/>
      <w:lang w:eastAsia="en-US"/>
    </w:rPr>
  </w:style>
  <w:style w:type="character" w:styleId="ac">
    <w:name w:val="page number"/>
    <w:semiHidden/>
    <w:rsid w:val="00F538D4"/>
    <w:rPr>
      <w:rFonts w:cs="Times New Roman"/>
    </w:rPr>
  </w:style>
  <w:style w:type="character" w:customStyle="1" w:styleId="apple-converted-space">
    <w:name w:val="apple-converted-space"/>
    <w:rsid w:val="00F538D4"/>
    <w:rPr>
      <w:rFonts w:cs="Times New Roman"/>
    </w:rPr>
  </w:style>
  <w:style w:type="character" w:customStyle="1" w:styleId="FontStyle16">
    <w:name w:val="Font Style16"/>
    <w:rsid w:val="00F538D4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qFormat/>
    <w:rsid w:val="00F538D4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lang w:eastAsia="en-US"/>
    </w:rPr>
  </w:style>
  <w:style w:type="paragraph" w:customStyle="1" w:styleId="Body1">
    <w:name w:val="Body 1"/>
    <w:rsid w:val="00F538D4"/>
    <w:rPr>
      <w:rFonts w:ascii="Helvetica" w:eastAsia="Times New Roman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F538D4"/>
    <w:pPr>
      <w:wordWrap/>
      <w:adjustRightInd w:val="0"/>
      <w:spacing w:line="462" w:lineRule="exact"/>
      <w:ind w:firstLine="686"/>
    </w:pPr>
    <w:rPr>
      <w:rFonts w:ascii="Times New Roman" w:eastAsia="Times New Roman"/>
      <w:kern w:val="0"/>
      <w:sz w:val="24"/>
      <w:lang w:val="ru-RU" w:eastAsia="ru-RU"/>
    </w:rPr>
  </w:style>
  <w:style w:type="paragraph" w:styleId="ad">
    <w:name w:val="Document Map"/>
    <w:basedOn w:val="a"/>
    <w:link w:val="ae"/>
    <w:semiHidden/>
    <w:rsid w:val="00F538D4"/>
    <w:pPr>
      <w:widowControl/>
      <w:shd w:val="clear" w:color="auto" w:fill="000080"/>
      <w:wordWrap/>
      <w:autoSpaceDE/>
      <w:autoSpaceDN/>
      <w:spacing w:after="200" w:line="276" w:lineRule="auto"/>
      <w:jc w:val="left"/>
    </w:pPr>
    <w:rPr>
      <w:rFonts w:ascii="Tahoma" w:eastAsia="Times New Roman" w:hAnsi="Tahoma" w:cs="Tahoma"/>
      <w:kern w:val="0"/>
      <w:szCs w:val="20"/>
      <w:lang w:val="ru-RU" w:eastAsia="en-US"/>
    </w:rPr>
  </w:style>
  <w:style w:type="character" w:customStyle="1" w:styleId="ae">
    <w:name w:val="Схема документа Знак"/>
    <w:link w:val="ad"/>
    <w:semiHidden/>
    <w:rsid w:val="00F538D4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DocumentMapChar">
    <w:name w:val="Document Map Char"/>
    <w:semiHidden/>
    <w:rsid w:val="00F538D4"/>
    <w:rPr>
      <w:rFonts w:ascii="Times New Roman" w:hAnsi="Times New Roman"/>
      <w:sz w:val="0"/>
      <w:szCs w:val="0"/>
      <w:lang w:eastAsia="en-US"/>
    </w:rPr>
  </w:style>
  <w:style w:type="character" w:customStyle="1" w:styleId="FontStyle164">
    <w:name w:val="Font Style164"/>
    <w:rsid w:val="00F538D4"/>
    <w:rPr>
      <w:rFonts w:ascii="Times New Roman" w:hAnsi="Times New Roman"/>
      <w:sz w:val="18"/>
    </w:rPr>
  </w:style>
  <w:style w:type="paragraph" w:customStyle="1" w:styleId="c0c28c4">
    <w:name w:val="c0 c28 c4"/>
    <w:basedOn w:val="a"/>
    <w:rsid w:val="00F538D4"/>
    <w:pPr>
      <w:widowControl/>
      <w:wordWrap/>
      <w:autoSpaceDE/>
      <w:autoSpaceDN/>
      <w:spacing w:before="90" w:after="90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c5c1c19">
    <w:name w:val="c5 c1 c19"/>
    <w:rsid w:val="00F538D4"/>
    <w:rPr>
      <w:rFonts w:cs="Times New Roman"/>
    </w:rPr>
  </w:style>
  <w:style w:type="paragraph" w:customStyle="1" w:styleId="c0c4c50">
    <w:name w:val="c0 c4 c50"/>
    <w:basedOn w:val="a"/>
    <w:rsid w:val="00F538D4"/>
    <w:pPr>
      <w:widowControl/>
      <w:wordWrap/>
      <w:autoSpaceDE/>
      <w:autoSpaceDN/>
      <w:spacing w:before="90" w:after="90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c5c1">
    <w:name w:val="c5 c1"/>
    <w:rsid w:val="00F538D4"/>
    <w:rPr>
      <w:rFonts w:cs="Times New Roman"/>
    </w:rPr>
  </w:style>
  <w:style w:type="character" w:customStyle="1" w:styleId="c1c51">
    <w:name w:val="c1 c51"/>
    <w:rsid w:val="00F538D4"/>
    <w:rPr>
      <w:rFonts w:cs="Times New Roman"/>
    </w:rPr>
  </w:style>
  <w:style w:type="paragraph" w:customStyle="1" w:styleId="c0c23c4">
    <w:name w:val="c0 c23 c4"/>
    <w:basedOn w:val="a"/>
    <w:rsid w:val="00F538D4"/>
    <w:pPr>
      <w:widowControl/>
      <w:wordWrap/>
      <w:autoSpaceDE/>
      <w:autoSpaceDN/>
      <w:spacing w:before="90" w:after="90"/>
      <w:jc w:val="left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c0c23c4c36">
    <w:name w:val="c0 c23 c4 c36"/>
    <w:basedOn w:val="a"/>
    <w:rsid w:val="00F538D4"/>
    <w:pPr>
      <w:widowControl/>
      <w:wordWrap/>
      <w:autoSpaceDE/>
      <w:autoSpaceDN/>
      <w:spacing w:before="90" w:after="90"/>
      <w:jc w:val="left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c0c25c4">
    <w:name w:val="c0 c25 c4"/>
    <w:basedOn w:val="a"/>
    <w:rsid w:val="00F538D4"/>
    <w:pPr>
      <w:widowControl/>
      <w:wordWrap/>
      <w:autoSpaceDE/>
      <w:autoSpaceDN/>
      <w:spacing w:before="90" w:after="90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c5c1c19c8">
    <w:name w:val="c5 c1 c19 c8"/>
    <w:rsid w:val="00F538D4"/>
    <w:rPr>
      <w:rFonts w:cs="Times New Roman"/>
    </w:rPr>
  </w:style>
  <w:style w:type="character" w:customStyle="1" w:styleId="c1">
    <w:name w:val="c1"/>
    <w:rsid w:val="00F538D4"/>
    <w:rPr>
      <w:rFonts w:cs="Times New Roman"/>
    </w:rPr>
  </w:style>
  <w:style w:type="paragraph" w:styleId="af">
    <w:name w:val="Body Text"/>
    <w:basedOn w:val="a"/>
    <w:link w:val="af0"/>
    <w:semiHidden/>
    <w:rsid w:val="00F538D4"/>
    <w:pPr>
      <w:widowControl/>
      <w:wordWrap/>
      <w:autoSpaceDE/>
      <w:autoSpaceDN/>
      <w:spacing w:after="120"/>
      <w:jc w:val="left"/>
    </w:pPr>
    <w:rPr>
      <w:rFonts w:ascii="Times New Roman" w:eastAsia="Times New Roman"/>
      <w:kern w:val="0"/>
      <w:sz w:val="28"/>
      <w:szCs w:val="28"/>
      <w:lang w:val="ru-RU" w:eastAsia="ru-RU"/>
    </w:rPr>
  </w:style>
  <w:style w:type="character" w:customStyle="1" w:styleId="af0">
    <w:name w:val="Основной текст Знак"/>
    <w:link w:val="af"/>
    <w:semiHidden/>
    <w:rsid w:val="00F538D4"/>
    <w:rPr>
      <w:rFonts w:eastAsia="Times New Roman"/>
      <w:sz w:val="28"/>
      <w:szCs w:val="28"/>
    </w:rPr>
  </w:style>
  <w:style w:type="character" w:customStyle="1" w:styleId="BodyTextChar">
    <w:name w:val="Body Text Char"/>
    <w:semiHidden/>
    <w:rsid w:val="00F538D4"/>
    <w:rPr>
      <w:sz w:val="22"/>
      <w:szCs w:val="22"/>
      <w:lang w:eastAsia="en-US"/>
    </w:rPr>
  </w:style>
  <w:style w:type="paragraph" w:customStyle="1" w:styleId="Style12">
    <w:name w:val="Style12"/>
    <w:basedOn w:val="a"/>
    <w:rsid w:val="00F538D4"/>
    <w:pPr>
      <w:wordWrap/>
      <w:adjustRightInd w:val="0"/>
      <w:spacing w:line="245" w:lineRule="exact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Style21">
    <w:name w:val="Style21"/>
    <w:basedOn w:val="a"/>
    <w:rsid w:val="00F538D4"/>
    <w:pPr>
      <w:wordWrap/>
      <w:adjustRightInd w:val="0"/>
      <w:spacing w:line="234" w:lineRule="exact"/>
      <w:ind w:firstLine="566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FontStyle107">
    <w:name w:val="Font Style107"/>
    <w:rsid w:val="00F538D4"/>
    <w:rPr>
      <w:rFonts w:ascii="Times New Roman" w:hAnsi="Times New Roman"/>
      <w:i/>
      <w:sz w:val="18"/>
    </w:rPr>
  </w:style>
  <w:style w:type="paragraph" w:customStyle="1" w:styleId="Style2">
    <w:name w:val="Style2"/>
    <w:basedOn w:val="a"/>
    <w:rsid w:val="00F538D4"/>
    <w:pPr>
      <w:wordWrap/>
      <w:adjustRightInd w:val="0"/>
      <w:spacing w:line="254" w:lineRule="exact"/>
      <w:jc w:val="center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Style76">
    <w:name w:val="Style76"/>
    <w:basedOn w:val="a"/>
    <w:rsid w:val="00F538D4"/>
    <w:pPr>
      <w:wordWrap/>
      <w:adjustRightInd w:val="0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FontStyle115">
    <w:name w:val="Font Style115"/>
    <w:rsid w:val="00F538D4"/>
    <w:rPr>
      <w:rFonts w:ascii="Times New Roman" w:hAnsi="Times New Roman"/>
      <w:spacing w:val="20"/>
      <w:sz w:val="14"/>
    </w:rPr>
  </w:style>
  <w:style w:type="character" w:customStyle="1" w:styleId="FontStyle145">
    <w:name w:val="Font Style145"/>
    <w:rsid w:val="00F538D4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rsid w:val="00F538D4"/>
    <w:pPr>
      <w:wordWrap/>
      <w:adjustRightInd w:val="0"/>
      <w:spacing w:line="245" w:lineRule="exact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FontStyle126">
    <w:name w:val="Font Style126"/>
    <w:rsid w:val="00F538D4"/>
    <w:rPr>
      <w:rFonts w:ascii="Times New Roman" w:hAnsi="Times New Roman"/>
      <w:b/>
      <w:i/>
      <w:sz w:val="18"/>
    </w:rPr>
  </w:style>
  <w:style w:type="paragraph" w:customStyle="1" w:styleId="14">
    <w:name w:val="Абзац списка1"/>
    <w:basedOn w:val="a"/>
    <w:rsid w:val="00F538D4"/>
    <w:pPr>
      <w:widowControl/>
      <w:suppressAutoHyphens/>
      <w:wordWrap/>
      <w:autoSpaceDE/>
      <w:autoSpaceDN/>
      <w:ind w:left="720"/>
      <w:jc w:val="left"/>
    </w:pPr>
    <w:rPr>
      <w:rFonts w:ascii="Arial" w:eastAsia="SimSun" w:hAnsi="Arial" w:cs="Mangal"/>
      <w:kern w:val="1"/>
      <w:sz w:val="24"/>
      <w:lang w:eastAsia="hi-IN" w:bidi="hi-IN"/>
    </w:rPr>
  </w:style>
  <w:style w:type="character" w:customStyle="1" w:styleId="WW8Num7z0">
    <w:name w:val="WW8Num7z0"/>
    <w:rsid w:val="00F538D4"/>
    <w:rPr>
      <w:rFonts w:ascii="Symbol" w:hAnsi="Symbol"/>
    </w:rPr>
  </w:style>
  <w:style w:type="paragraph" w:customStyle="1" w:styleId="15">
    <w:name w:val="Текст выноски1"/>
    <w:basedOn w:val="a"/>
    <w:semiHidden/>
    <w:unhideWhenUsed/>
    <w:rsid w:val="00F538D4"/>
    <w:pPr>
      <w:widowControl/>
      <w:wordWrap/>
      <w:autoSpaceDE/>
      <w:autoSpaceDN/>
      <w:jc w:val="left"/>
    </w:pPr>
    <w:rPr>
      <w:rFonts w:ascii="Tahoma" w:eastAsia="Times New Roman" w:hAnsi="Tahoma" w:cs="Tahoma"/>
      <w:kern w:val="0"/>
      <w:sz w:val="16"/>
      <w:szCs w:val="16"/>
      <w:lang w:val="ru-RU" w:eastAsia="en-US"/>
    </w:rPr>
  </w:style>
  <w:style w:type="character" w:customStyle="1" w:styleId="BalloonTextChar">
    <w:name w:val="Balloon Text Char"/>
    <w:semiHidden/>
    <w:locked/>
    <w:rsid w:val="00F538D4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nhideWhenUsed/>
    <w:rsid w:val="00F538D4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eastAsia="Times New Roman" w:hAnsi="Calibri"/>
      <w:kern w:val="0"/>
      <w:sz w:val="22"/>
      <w:szCs w:val="22"/>
      <w:lang w:val="ru-RU" w:eastAsia="en-US"/>
    </w:rPr>
  </w:style>
  <w:style w:type="character" w:customStyle="1" w:styleId="af2">
    <w:name w:val="Верхний колонтитул Знак"/>
    <w:link w:val="af1"/>
    <w:rsid w:val="00F538D4"/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semiHidden/>
    <w:locked/>
    <w:rsid w:val="00F538D4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F538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CA381C"/>
  </w:style>
  <w:style w:type="paragraph" w:styleId="af3">
    <w:name w:val="Balloon Text"/>
    <w:basedOn w:val="a"/>
    <w:link w:val="af4"/>
    <w:uiPriority w:val="99"/>
    <w:semiHidden/>
    <w:unhideWhenUsed/>
    <w:rsid w:val="001659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59D9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1BEA-EBD5-48FF-BEBD-6122FD36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Лиза</dc:creator>
  <cp:lastModifiedBy>Зам.директора по УЧ</cp:lastModifiedBy>
  <cp:revision>25</cp:revision>
  <cp:lastPrinted>2018-01-10T05:43:00Z</cp:lastPrinted>
  <dcterms:created xsi:type="dcterms:W3CDTF">2016-01-08T22:00:00Z</dcterms:created>
  <dcterms:modified xsi:type="dcterms:W3CDTF">2018-01-13T13:00:00Z</dcterms:modified>
</cp:coreProperties>
</file>