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2A" w:rsidRPr="00781EA2" w:rsidRDefault="002A6E2A" w:rsidP="002A6E2A">
      <w:pPr>
        <w:pStyle w:val="aa"/>
        <w:ind w:left="65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1EA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781EA2">
        <w:rPr>
          <w:rFonts w:ascii="Times New Roman" w:hAnsi="Times New Roman"/>
          <w:b/>
          <w:sz w:val="28"/>
          <w:szCs w:val="28"/>
        </w:rPr>
        <w:t xml:space="preserve">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2A6E2A" w:rsidRPr="00781EA2" w:rsidRDefault="002A6E2A" w:rsidP="002A6E2A">
      <w:pPr>
        <w:pStyle w:val="aa"/>
        <w:ind w:left="652"/>
        <w:jc w:val="center"/>
        <w:rPr>
          <w:rFonts w:ascii="Times New Roman" w:hAnsi="Times New Roman"/>
          <w:b/>
          <w:sz w:val="28"/>
          <w:szCs w:val="28"/>
        </w:rPr>
      </w:pPr>
      <w:r w:rsidRPr="00781EA2">
        <w:rPr>
          <w:rFonts w:ascii="Times New Roman" w:hAnsi="Times New Roman"/>
          <w:b/>
          <w:sz w:val="28"/>
          <w:szCs w:val="28"/>
        </w:rPr>
        <w:t xml:space="preserve">«ДЕТСКАЯ ШКОЛА  </w:t>
      </w:r>
      <w:r>
        <w:rPr>
          <w:rFonts w:ascii="Times New Roman" w:hAnsi="Times New Roman"/>
          <w:b/>
          <w:sz w:val="28"/>
          <w:szCs w:val="28"/>
        </w:rPr>
        <w:t xml:space="preserve">ИСКУССТВ №2 </w:t>
      </w:r>
      <w:r w:rsidRPr="00781EA2">
        <w:rPr>
          <w:rFonts w:ascii="Times New Roman" w:hAnsi="Times New Roman"/>
          <w:b/>
          <w:sz w:val="28"/>
          <w:szCs w:val="28"/>
        </w:rPr>
        <w:t>ИМ. В.П. ТРИФОНОВА»</w:t>
      </w:r>
    </w:p>
    <w:p w:rsidR="002A6E2A" w:rsidRPr="00781EA2" w:rsidRDefault="002A6E2A" w:rsidP="002A6E2A">
      <w:pPr>
        <w:pStyle w:val="aa"/>
        <w:ind w:left="652"/>
        <w:jc w:val="center"/>
        <w:rPr>
          <w:rFonts w:ascii="Times New Roman" w:hAnsi="Times New Roman"/>
          <w:b/>
        </w:rPr>
      </w:pPr>
      <w:r w:rsidRPr="00781EA2">
        <w:rPr>
          <w:rFonts w:ascii="Times New Roman" w:hAnsi="Times New Roman"/>
          <w:b/>
          <w:sz w:val="28"/>
          <w:szCs w:val="28"/>
        </w:rPr>
        <w:t>Г. ВОЛОГДЫ</w:t>
      </w:r>
    </w:p>
    <w:p w:rsidR="002A6E2A" w:rsidRPr="00781EA2" w:rsidRDefault="002A6E2A" w:rsidP="002A6E2A">
      <w:pPr>
        <w:pStyle w:val="aa"/>
        <w:ind w:left="652"/>
        <w:jc w:val="center"/>
        <w:rPr>
          <w:rFonts w:ascii="Times New Roman" w:hAnsi="Times New Roman"/>
          <w:b/>
        </w:rPr>
      </w:pPr>
    </w:p>
    <w:p w:rsidR="002A6E2A" w:rsidRPr="002A6E2A" w:rsidRDefault="002A6E2A" w:rsidP="002A6E2A">
      <w:pPr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autoSpaceDE w:val="0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spacing w:line="360" w:lineRule="auto"/>
        <w:rPr>
          <w:b/>
          <w:sz w:val="52"/>
          <w:szCs w:val="52"/>
          <w:lang w:val="ru-RU"/>
        </w:rPr>
      </w:pPr>
    </w:p>
    <w:p w:rsidR="002A6E2A" w:rsidRPr="002A6E2A" w:rsidRDefault="002A6E2A" w:rsidP="002A6E2A">
      <w:pPr>
        <w:autoSpaceDE w:val="0"/>
        <w:rPr>
          <w:rFonts w:eastAsia="Times New Roman" w:cs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autoSpaceDE w:val="0"/>
        <w:rPr>
          <w:rFonts w:eastAsia="Times New Roman" w:cs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rPr>
          <w:rFonts w:cs="Times New Roman"/>
          <w:b/>
          <w:sz w:val="36"/>
          <w:szCs w:val="36"/>
          <w:lang w:val="ru-RU"/>
        </w:rPr>
      </w:pPr>
    </w:p>
    <w:p w:rsidR="002A6E2A" w:rsidRPr="002A6E2A" w:rsidRDefault="002A6E2A" w:rsidP="002A6E2A">
      <w:pPr>
        <w:autoSpaceDE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A6E2A">
        <w:rPr>
          <w:rFonts w:eastAsia="Times New Roman" w:cs="Times New Roman"/>
          <w:b/>
          <w:sz w:val="28"/>
          <w:szCs w:val="28"/>
          <w:lang w:val="ru-RU"/>
        </w:rPr>
        <w:t>ДОПОЛНИТЕЛЬНАЯ  ОБЩЕРАЗВИВАЮЩАЯ ОБЩЕОБРАЗОВАТЕЛЬНАЯ ПРОГРАММА</w:t>
      </w:r>
    </w:p>
    <w:p w:rsidR="002A6E2A" w:rsidRPr="002A6E2A" w:rsidRDefault="002A6E2A" w:rsidP="002A6E2A">
      <w:pPr>
        <w:autoSpaceDE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A6E2A">
        <w:rPr>
          <w:rFonts w:eastAsia="Times New Roman" w:cs="Times New Roman"/>
          <w:b/>
          <w:sz w:val="28"/>
          <w:szCs w:val="28"/>
          <w:lang w:val="ru-RU"/>
        </w:rPr>
        <w:t>В ОБЛАСТИ МУЗЫКАЛЬНОГО ИСКУССТВА</w:t>
      </w:r>
    </w:p>
    <w:p w:rsidR="002A6E2A" w:rsidRPr="002A6E2A" w:rsidRDefault="002A6E2A" w:rsidP="002A6E2A">
      <w:pPr>
        <w:autoSpaceDE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autoSpaceDE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A6E2A">
        <w:rPr>
          <w:rFonts w:eastAsia="Times New Roman" w:cs="Times New Roman"/>
          <w:b/>
          <w:sz w:val="28"/>
          <w:szCs w:val="28"/>
          <w:lang w:val="ru-RU"/>
        </w:rPr>
        <w:t>«Инструментальное исполнительство»</w:t>
      </w:r>
    </w:p>
    <w:p w:rsidR="002A6E2A" w:rsidRPr="002A6E2A" w:rsidRDefault="002A6E2A" w:rsidP="002A6E2A">
      <w:pPr>
        <w:autoSpaceDE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autoSpaceDE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2A6E2A" w:rsidRPr="002A6E2A" w:rsidRDefault="002A6E2A" w:rsidP="002A6E2A">
      <w:pPr>
        <w:spacing w:line="360" w:lineRule="auto"/>
        <w:jc w:val="center"/>
        <w:rPr>
          <w:rFonts w:cs="Times New Roman"/>
          <w:b/>
          <w:sz w:val="28"/>
          <w:szCs w:val="36"/>
          <w:lang w:val="ru-RU"/>
        </w:rPr>
      </w:pPr>
      <w:r w:rsidRPr="002A6E2A">
        <w:rPr>
          <w:rFonts w:cs="Times New Roman"/>
          <w:b/>
          <w:sz w:val="28"/>
          <w:szCs w:val="36"/>
          <w:lang w:val="ru-RU"/>
        </w:rPr>
        <w:t>ПРОГРАММА</w:t>
      </w:r>
    </w:p>
    <w:p w:rsidR="002A6E2A" w:rsidRPr="002A6E2A" w:rsidRDefault="002A6E2A" w:rsidP="002A6E2A">
      <w:pPr>
        <w:autoSpaceDE w:val="0"/>
        <w:spacing w:line="360" w:lineRule="auto"/>
        <w:jc w:val="center"/>
        <w:rPr>
          <w:rFonts w:eastAsia="Times New Roman" w:cs="Times New Roman"/>
          <w:b/>
          <w:sz w:val="28"/>
          <w:szCs w:val="36"/>
          <w:lang w:val="ru-RU"/>
        </w:rPr>
      </w:pPr>
      <w:r w:rsidRPr="002A6E2A">
        <w:rPr>
          <w:rFonts w:eastAsia="Times New Roman" w:cs="Times New Roman"/>
          <w:b/>
          <w:sz w:val="28"/>
          <w:szCs w:val="36"/>
          <w:lang w:val="ru-RU"/>
        </w:rPr>
        <w:t>по учебному предмету</w:t>
      </w:r>
    </w:p>
    <w:p w:rsidR="002A6E2A" w:rsidRPr="002A6E2A" w:rsidRDefault="002A6E2A" w:rsidP="002A6E2A">
      <w:pPr>
        <w:autoSpaceDE w:val="0"/>
        <w:spacing w:line="360" w:lineRule="auto"/>
        <w:jc w:val="center"/>
        <w:rPr>
          <w:rFonts w:eastAsia="Times New Roman" w:cs="Times New Roman"/>
          <w:b/>
          <w:sz w:val="28"/>
          <w:szCs w:val="36"/>
          <w:lang w:val="ru-RU"/>
        </w:rPr>
      </w:pPr>
      <w:r w:rsidRPr="002A6E2A">
        <w:rPr>
          <w:rFonts w:eastAsia="Times New Roman" w:cs="Times New Roman"/>
          <w:b/>
          <w:sz w:val="28"/>
          <w:szCs w:val="36"/>
          <w:lang w:val="ru-RU"/>
        </w:rPr>
        <w:t xml:space="preserve"> «</w:t>
      </w:r>
      <w:r>
        <w:rPr>
          <w:b/>
          <w:sz w:val="28"/>
          <w:szCs w:val="36"/>
          <w:lang w:val="ru-RU"/>
        </w:rPr>
        <w:t>КЛАРНЕТ</w:t>
      </w:r>
      <w:r w:rsidRPr="002A6E2A">
        <w:rPr>
          <w:rFonts w:eastAsia="Times New Roman" w:cs="Times New Roman"/>
          <w:b/>
          <w:sz w:val="28"/>
          <w:szCs w:val="36"/>
          <w:lang w:val="ru-RU"/>
        </w:rPr>
        <w:t>»</w:t>
      </w:r>
    </w:p>
    <w:p w:rsidR="002A6E2A" w:rsidRPr="002A6E2A" w:rsidRDefault="002A6E2A" w:rsidP="002A6E2A">
      <w:pPr>
        <w:shd w:val="clear" w:color="auto" w:fill="FFFFFF"/>
        <w:spacing w:line="360" w:lineRule="auto"/>
        <w:ind w:firstLine="567"/>
        <w:jc w:val="center"/>
        <w:rPr>
          <w:rFonts w:cs="Times New Roman"/>
          <w:sz w:val="28"/>
          <w:szCs w:val="36"/>
          <w:lang w:val="ru-RU"/>
        </w:rPr>
      </w:pPr>
    </w:p>
    <w:p w:rsidR="002A6E2A" w:rsidRP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P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P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P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Pr="002A6E2A" w:rsidRDefault="002A6E2A" w:rsidP="002A6E2A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  <w:lang w:val="ru-RU"/>
        </w:rPr>
      </w:pPr>
    </w:p>
    <w:p w:rsidR="002A6E2A" w:rsidRPr="002A6E2A" w:rsidRDefault="002A6E2A" w:rsidP="002A6E2A">
      <w:pPr>
        <w:shd w:val="clear" w:color="auto" w:fill="FFFFFF"/>
        <w:spacing w:line="360" w:lineRule="auto"/>
        <w:rPr>
          <w:rFonts w:cs="Times New Roman"/>
          <w:sz w:val="28"/>
          <w:szCs w:val="28"/>
          <w:lang w:val="ru-RU"/>
        </w:rPr>
      </w:pPr>
    </w:p>
    <w:p w:rsidR="002A6E2A" w:rsidRPr="00781EA2" w:rsidRDefault="002A6E2A" w:rsidP="002A6E2A">
      <w:pPr>
        <w:shd w:val="clear" w:color="auto" w:fill="FFFFFF"/>
        <w:spacing w:line="360" w:lineRule="auto"/>
        <w:jc w:val="center"/>
        <w:rPr>
          <w:rFonts w:cs="Times New Roman"/>
          <w:sz w:val="28"/>
          <w:szCs w:val="28"/>
        </w:rPr>
      </w:pPr>
      <w:r w:rsidRPr="00781EA2">
        <w:rPr>
          <w:rFonts w:cs="Times New Roman"/>
          <w:sz w:val="28"/>
          <w:szCs w:val="28"/>
        </w:rPr>
        <w:t xml:space="preserve">Вологда </w:t>
      </w:r>
    </w:p>
    <w:p w:rsidR="002A6E2A" w:rsidRDefault="002A6E2A" w:rsidP="002A6E2A">
      <w:pPr>
        <w:shd w:val="clear" w:color="auto" w:fill="FFFFFF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2017</w:t>
      </w:r>
      <w:r w:rsidRPr="00781EA2">
        <w:rPr>
          <w:rFonts w:cs="Times New Roman"/>
          <w:sz w:val="28"/>
          <w:szCs w:val="28"/>
        </w:rPr>
        <w:t>г.</w:t>
      </w:r>
    </w:p>
    <w:p w:rsidR="002A6E2A" w:rsidRPr="00E57367" w:rsidRDefault="00443706" w:rsidP="00E57367">
      <w:pPr>
        <w:shd w:val="clear" w:color="auto" w:fill="FFFFFF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600825" cy="1023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2A" w:rsidRPr="002A6E2A" w:rsidRDefault="002A6E2A" w:rsidP="002A6E2A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</w:p>
    <w:p w:rsidR="002A6E2A" w:rsidRPr="002A6E2A" w:rsidRDefault="002A6E2A" w:rsidP="002A6E2A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</w:p>
    <w:p w:rsidR="002A6E2A" w:rsidRDefault="002A6E2A" w:rsidP="002A6E2A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2A6E2A">
        <w:rPr>
          <w:b/>
          <w:sz w:val="28"/>
          <w:szCs w:val="28"/>
          <w:lang w:val="ru-RU"/>
        </w:rPr>
        <w:t>Содержание:</w:t>
      </w:r>
    </w:p>
    <w:p w:rsidR="0041087B" w:rsidRPr="002A6E2A" w:rsidRDefault="0041087B" w:rsidP="002A6E2A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2A6E2A" w:rsidRPr="002A6E2A" w:rsidRDefault="002A6E2A" w:rsidP="002A6E2A">
      <w:pPr>
        <w:spacing w:line="360" w:lineRule="auto"/>
        <w:jc w:val="both"/>
        <w:rPr>
          <w:sz w:val="28"/>
          <w:szCs w:val="28"/>
          <w:lang w:val="ru-RU"/>
        </w:rPr>
      </w:pPr>
      <w:r w:rsidRPr="00C26BF5">
        <w:rPr>
          <w:b/>
          <w:sz w:val="28"/>
          <w:szCs w:val="28"/>
        </w:rPr>
        <w:t>I</w:t>
      </w:r>
      <w:r w:rsidRPr="002A6E2A">
        <w:rPr>
          <w:b/>
          <w:sz w:val="28"/>
          <w:szCs w:val="28"/>
          <w:lang w:val="ru-RU"/>
        </w:rPr>
        <w:t>.</w:t>
      </w:r>
      <w:r w:rsidRPr="002A6E2A">
        <w:rPr>
          <w:b/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>Пояснительная записка………………………………………………</w:t>
      </w:r>
      <w:r w:rsidR="0041087B">
        <w:rPr>
          <w:sz w:val="28"/>
          <w:szCs w:val="28"/>
          <w:lang w:val="ru-RU"/>
        </w:rPr>
        <w:t>….3</w:t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</w:p>
    <w:p w:rsidR="002A6E2A" w:rsidRPr="002A6E2A" w:rsidRDefault="002A6E2A" w:rsidP="002A6E2A">
      <w:pPr>
        <w:spacing w:line="360" w:lineRule="auto"/>
        <w:jc w:val="both"/>
        <w:rPr>
          <w:sz w:val="28"/>
          <w:szCs w:val="28"/>
          <w:lang w:val="ru-RU"/>
        </w:rPr>
      </w:pPr>
      <w:r w:rsidRPr="003D7ACB">
        <w:rPr>
          <w:sz w:val="28"/>
          <w:szCs w:val="28"/>
        </w:rPr>
        <w:t>II</w:t>
      </w:r>
      <w:r w:rsidRPr="002A6E2A">
        <w:rPr>
          <w:sz w:val="28"/>
          <w:szCs w:val="28"/>
          <w:lang w:val="ru-RU"/>
        </w:rPr>
        <w:t>.</w:t>
      </w:r>
      <w:r w:rsidRPr="002A6E2A">
        <w:rPr>
          <w:sz w:val="28"/>
          <w:szCs w:val="28"/>
          <w:lang w:val="ru-RU"/>
        </w:rPr>
        <w:tab/>
        <w:t>Содержание учебного предмета……………………………………</w:t>
      </w:r>
      <w:r w:rsidR="0041087B">
        <w:rPr>
          <w:sz w:val="28"/>
          <w:szCs w:val="28"/>
          <w:lang w:val="ru-RU"/>
        </w:rPr>
        <w:t>…..6</w:t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</w:p>
    <w:p w:rsidR="002A6E2A" w:rsidRPr="002A6E2A" w:rsidRDefault="002A6E2A" w:rsidP="002A6E2A">
      <w:pPr>
        <w:spacing w:before="100" w:beforeAutospacing="1" w:line="360" w:lineRule="auto"/>
        <w:jc w:val="both"/>
        <w:rPr>
          <w:sz w:val="28"/>
          <w:szCs w:val="28"/>
          <w:lang w:val="ru-RU"/>
        </w:rPr>
      </w:pPr>
      <w:r w:rsidRPr="003D7ACB">
        <w:rPr>
          <w:sz w:val="28"/>
          <w:szCs w:val="28"/>
        </w:rPr>
        <w:t>III</w:t>
      </w:r>
      <w:r w:rsidRPr="002A6E2A">
        <w:rPr>
          <w:sz w:val="28"/>
          <w:szCs w:val="28"/>
          <w:lang w:val="ru-RU"/>
        </w:rPr>
        <w:t>.</w:t>
      </w:r>
      <w:r w:rsidRPr="002A6E2A">
        <w:rPr>
          <w:sz w:val="28"/>
          <w:szCs w:val="28"/>
          <w:lang w:val="ru-RU"/>
        </w:rPr>
        <w:tab/>
        <w:t>Требования к уровню подготовки учащихся……………………</w:t>
      </w:r>
      <w:r w:rsidR="0041087B">
        <w:rPr>
          <w:sz w:val="28"/>
          <w:szCs w:val="28"/>
          <w:lang w:val="ru-RU"/>
        </w:rPr>
        <w:t>……</w:t>
      </w:r>
      <w:r w:rsidRPr="002A6E2A">
        <w:rPr>
          <w:sz w:val="28"/>
          <w:szCs w:val="28"/>
          <w:lang w:val="ru-RU"/>
        </w:rPr>
        <w:t>14</w:t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  <w:r w:rsidRPr="002A6E2A">
        <w:rPr>
          <w:sz w:val="28"/>
          <w:szCs w:val="28"/>
          <w:lang w:val="ru-RU"/>
        </w:rPr>
        <w:tab/>
      </w:r>
    </w:p>
    <w:p w:rsidR="002A6E2A" w:rsidRPr="003D7ACB" w:rsidRDefault="002A6E2A" w:rsidP="002A6E2A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ACB">
        <w:rPr>
          <w:rFonts w:ascii="Times New Roman" w:hAnsi="Times New Roman"/>
          <w:sz w:val="28"/>
          <w:szCs w:val="28"/>
          <w:lang w:val="en-US"/>
        </w:rPr>
        <w:t>IV</w:t>
      </w:r>
      <w:r w:rsidRPr="003D7ACB">
        <w:rPr>
          <w:rFonts w:ascii="Times New Roman" w:hAnsi="Times New Roman"/>
          <w:sz w:val="28"/>
          <w:szCs w:val="28"/>
        </w:rPr>
        <w:t>.</w:t>
      </w:r>
      <w:r w:rsidRPr="003D7ACB">
        <w:rPr>
          <w:rFonts w:ascii="Times New Roman" w:hAnsi="Times New Roman"/>
          <w:sz w:val="28"/>
          <w:szCs w:val="28"/>
        </w:rPr>
        <w:tab/>
        <w:t>Формы и методы контроля, система оценок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41087B">
        <w:rPr>
          <w:rFonts w:ascii="Times New Roman" w:hAnsi="Times New Roman"/>
          <w:sz w:val="28"/>
          <w:szCs w:val="28"/>
        </w:rPr>
        <w:t>…1</w:t>
      </w:r>
      <w:r>
        <w:rPr>
          <w:rFonts w:ascii="Times New Roman" w:hAnsi="Times New Roman"/>
          <w:sz w:val="28"/>
          <w:szCs w:val="28"/>
        </w:rPr>
        <w:t>5</w:t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  <w:t xml:space="preserve"> </w:t>
      </w:r>
    </w:p>
    <w:p w:rsidR="002A6E2A" w:rsidRPr="003D7ACB" w:rsidRDefault="002A6E2A" w:rsidP="002A6E2A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ACB">
        <w:rPr>
          <w:rFonts w:ascii="Times New Roman" w:hAnsi="Times New Roman"/>
          <w:sz w:val="28"/>
          <w:szCs w:val="28"/>
          <w:lang w:val="en-US"/>
        </w:rPr>
        <w:t>V</w:t>
      </w:r>
      <w:r w:rsidRPr="003D7ACB">
        <w:rPr>
          <w:rFonts w:ascii="Times New Roman" w:hAnsi="Times New Roman"/>
          <w:sz w:val="28"/>
          <w:szCs w:val="28"/>
        </w:rPr>
        <w:t>.</w:t>
      </w:r>
      <w:r w:rsidRPr="003D7ACB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</w:t>
      </w:r>
      <w:r w:rsidRPr="003D7A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</w:t>
      </w:r>
      <w:r w:rsidR="0041087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17</w:t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</w:r>
    </w:p>
    <w:p w:rsidR="002A6E2A" w:rsidRPr="003D7ACB" w:rsidRDefault="002A6E2A" w:rsidP="002A6E2A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ACB">
        <w:rPr>
          <w:rFonts w:ascii="Times New Roman" w:hAnsi="Times New Roman"/>
          <w:sz w:val="28"/>
          <w:szCs w:val="28"/>
          <w:lang w:val="en-US"/>
        </w:rPr>
        <w:t>VI</w:t>
      </w:r>
      <w:r w:rsidRPr="003D7ACB">
        <w:rPr>
          <w:rFonts w:ascii="Times New Roman" w:hAnsi="Times New Roman"/>
          <w:sz w:val="28"/>
          <w:szCs w:val="28"/>
        </w:rPr>
        <w:t>.</w:t>
      </w:r>
      <w:r w:rsidRPr="003D7ACB">
        <w:rPr>
          <w:rFonts w:ascii="Times New Roman" w:hAnsi="Times New Roman"/>
          <w:sz w:val="28"/>
          <w:szCs w:val="28"/>
        </w:rPr>
        <w:tab/>
        <w:t>Список литературы и средств обучения</w:t>
      </w:r>
      <w:r>
        <w:rPr>
          <w:rFonts w:ascii="Times New Roman" w:hAnsi="Times New Roman"/>
          <w:sz w:val="28"/>
          <w:szCs w:val="28"/>
        </w:rPr>
        <w:t>…………………………...</w:t>
      </w:r>
      <w:r w:rsidR="0041087B">
        <w:rPr>
          <w:rFonts w:ascii="Times New Roman" w:hAnsi="Times New Roman"/>
          <w:sz w:val="28"/>
          <w:szCs w:val="28"/>
        </w:rPr>
        <w:t>.....1</w:t>
      </w:r>
      <w:r>
        <w:rPr>
          <w:rFonts w:ascii="Times New Roman" w:hAnsi="Times New Roman"/>
          <w:sz w:val="28"/>
          <w:szCs w:val="28"/>
        </w:rPr>
        <w:t>9</w:t>
      </w:r>
    </w:p>
    <w:p w:rsidR="008D5247" w:rsidRPr="00FC502B" w:rsidRDefault="008D5247" w:rsidP="00A7237F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D5247" w:rsidRDefault="008D5247" w:rsidP="002A6E2A">
      <w:pPr>
        <w:pStyle w:val="1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bookmark0"/>
    </w:p>
    <w:bookmarkEnd w:id="1"/>
    <w:p w:rsidR="008D5247" w:rsidRPr="00DB4CE3" w:rsidRDefault="002A6E2A" w:rsidP="00A7237F">
      <w:pPr>
        <w:pStyle w:val="Standard"/>
        <w:pageBreakBefore/>
        <w:numPr>
          <w:ilvl w:val="0"/>
          <w:numId w:val="24"/>
        </w:num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П</w:t>
      </w:r>
      <w:r w:rsidR="008D5247" w:rsidRPr="00FC502B">
        <w:rPr>
          <w:rFonts w:cs="Times New Roman"/>
          <w:b/>
          <w:bCs/>
          <w:sz w:val="28"/>
          <w:szCs w:val="28"/>
          <w:lang w:val="ru-RU"/>
        </w:rPr>
        <w:t>ОЯСНИТЕЛЬНАЯ ЗАПИСКА</w:t>
      </w:r>
    </w:p>
    <w:p w:rsidR="00AF20CB" w:rsidRPr="001234C7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учебного предмета, его место и роль в </w:t>
      </w:r>
    </w:p>
    <w:p w:rsidR="008D5247" w:rsidRPr="00A2302C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общеобразовательном процессе</w:t>
      </w:r>
    </w:p>
    <w:p w:rsidR="008D5247" w:rsidRPr="00FC502B" w:rsidRDefault="008D5247" w:rsidP="00A7237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Программа учебного предмета «</w:t>
      </w:r>
      <w:r w:rsidR="002A6E2A">
        <w:rPr>
          <w:rFonts w:cs="Times New Roman"/>
          <w:sz w:val="28"/>
          <w:szCs w:val="28"/>
          <w:lang w:val="ru-RU"/>
        </w:rPr>
        <w:t>Кларнет</w:t>
      </w:r>
      <w:r w:rsidRPr="00FC502B">
        <w:rPr>
          <w:rFonts w:cs="Times New Roman"/>
          <w:sz w:val="28"/>
          <w:szCs w:val="28"/>
          <w:lang w:val="ru-RU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8D5247" w:rsidRPr="00FC502B" w:rsidRDefault="008D5247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Программа</w:t>
      </w:r>
      <w:r w:rsidRPr="00FC502B">
        <w:rPr>
          <w:rFonts w:cs="Times New Roman"/>
          <w:sz w:val="28"/>
          <w:szCs w:val="28"/>
          <w:lang w:val="ru-RU"/>
        </w:rPr>
        <w:t xml:space="preserve"> направлена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</w:t>
      </w:r>
    </w:p>
    <w:p w:rsidR="008D5247" w:rsidRDefault="008D5247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2A6E2A" w:rsidRPr="00FC502B" w:rsidRDefault="002A6E2A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5247" w:rsidRPr="00A2302C" w:rsidRDefault="008D5247" w:rsidP="00A7237F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8D5247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</w:t>
      </w:r>
      <w:r w:rsidR="002A6E2A">
        <w:rPr>
          <w:rFonts w:ascii="Times New Roman" w:hAnsi="Times New Roman" w:cs="Times New Roman"/>
          <w:sz w:val="28"/>
          <w:szCs w:val="28"/>
        </w:rPr>
        <w:t>К</w:t>
      </w:r>
      <w:r w:rsidRPr="00DB4CE3">
        <w:rPr>
          <w:rFonts w:ascii="Times New Roman" w:hAnsi="Times New Roman" w:cs="Times New Roman"/>
          <w:sz w:val="28"/>
          <w:szCs w:val="28"/>
        </w:rPr>
        <w:t>ларнет</w:t>
      </w:r>
      <w:r w:rsidRPr="00A2302C">
        <w:rPr>
          <w:rFonts w:ascii="Times New Roman" w:hAnsi="Times New Roman" w:cs="Times New Roman"/>
          <w:sz w:val="28"/>
          <w:szCs w:val="28"/>
        </w:rPr>
        <w:t>» со сроком обу</w:t>
      </w:r>
      <w:r w:rsidR="002A6E2A">
        <w:rPr>
          <w:rFonts w:ascii="Times New Roman" w:hAnsi="Times New Roman" w:cs="Times New Roman"/>
          <w:sz w:val="28"/>
          <w:szCs w:val="28"/>
        </w:rPr>
        <w:t xml:space="preserve">чения 5 </w:t>
      </w:r>
      <w:r w:rsidRPr="00A2302C">
        <w:rPr>
          <w:rFonts w:ascii="Times New Roman" w:hAnsi="Times New Roman" w:cs="Times New Roman"/>
          <w:sz w:val="28"/>
          <w:szCs w:val="28"/>
        </w:rPr>
        <w:t xml:space="preserve">лет продолжительность учебных занятий с первого по </w:t>
      </w: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Pr="00A2302C">
        <w:rPr>
          <w:rFonts w:ascii="Times New Roman" w:hAnsi="Times New Roman" w:cs="Times New Roman"/>
          <w:sz w:val="28"/>
          <w:szCs w:val="28"/>
        </w:rPr>
        <w:t>годы обучения составляет 34 недели в год.</w:t>
      </w:r>
    </w:p>
    <w:p w:rsidR="002A6E2A" w:rsidRPr="00A2302C" w:rsidRDefault="002A6E2A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47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F07708" w:rsidRDefault="00F07708" w:rsidP="00A7237F">
      <w:pPr>
        <w:pStyle w:val="22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643"/>
        <w:gridCol w:w="513"/>
        <w:gridCol w:w="709"/>
        <w:gridCol w:w="708"/>
        <w:gridCol w:w="709"/>
        <w:gridCol w:w="709"/>
        <w:gridCol w:w="496"/>
        <w:gridCol w:w="522"/>
        <w:gridCol w:w="456"/>
        <w:gridCol w:w="569"/>
        <w:gridCol w:w="1622"/>
      </w:tblGrid>
      <w:tr w:rsidR="00996107" w:rsidRPr="00A1006F" w:rsidTr="00F07708">
        <w:trPr>
          <w:jc w:val="center"/>
        </w:trPr>
        <w:tc>
          <w:tcPr>
            <w:tcW w:w="1983" w:type="dxa"/>
            <w:vAlign w:val="center"/>
          </w:tcPr>
          <w:p w:rsidR="00996107" w:rsidRPr="00996107" w:rsidRDefault="00996107" w:rsidP="00A7237F">
            <w:pPr>
              <w:spacing w:line="360" w:lineRule="auto"/>
              <w:jc w:val="center"/>
              <w:rPr>
                <w:lang w:val="ru-RU"/>
              </w:rPr>
            </w:pPr>
            <w:r w:rsidRPr="00996107">
              <w:rPr>
                <w:lang w:val="ru-RU"/>
              </w:rPr>
              <w:t>Вид учебной работы,</w:t>
            </w:r>
          </w:p>
          <w:p w:rsidR="00996107" w:rsidRPr="00996107" w:rsidRDefault="00996107" w:rsidP="00A7237F">
            <w:pPr>
              <w:spacing w:line="360" w:lineRule="auto"/>
              <w:jc w:val="center"/>
              <w:rPr>
                <w:lang w:val="ru-RU"/>
              </w:rPr>
            </w:pPr>
            <w:r w:rsidRPr="00996107">
              <w:rPr>
                <w:lang w:val="ru-RU"/>
              </w:rPr>
              <w:t>нагрузки,</w:t>
            </w:r>
          </w:p>
          <w:p w:rsidR="00996107" w:rsidRPr="00996107" w:rsidRDefault="00996107" w:rsidP="00A7237F">
            <w:pPr>
              <w:pStyle w:val="Standard"/>
              <w:spacing w:line="360" w:lineRule="auto"/>
              <w:jc w:val="center"/>
              <w:rPr>
                <w:lang w:val="ru-RU"/>
              </w:rPr>
            </w:pPr>
            <w:r w:rsidRPr="00996107">
              <w:rPr>
                <w:lang w:val="ru-RU"/>
              </w:rPr>
              <w:t>аттестации</w:t>
            </w:r>
          </w:p>
        </w:tc>
        <w:tc>
          <w:tcPr>
            <w:tcW w:w="6034" w:type="dxa"/>
            <w:gridSpan w:val="10"/>
            <w:vAlign w:val="center"/>
          </w:tcPr>
          <w:p w:rsidR="00996107" w:rsidRPr="002D0468" w:rsidRDefault="00996107" w:rsidP="00A7237F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A1006F">
              <w:rPr>
                <w:b/>
                <w:bCs/>
              </w:rPr>
              <w:t>Затраты учебного времени</w:t>
            </w:r>
          </w:p>
        </w:tc>
        <w:tc>
          <w:tcPr>
            <w:tcW w:w="1622" w:type="dxa"/>
            <w:vAlign w:val="center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Всего часов</w:t>
            </w:r>
          </w:p>
        </w:tc>
      </w:tr>
      <w:tr w:rsidR="00996107" w:rsidRPr="00A1006F" w:rsidTr="00F07708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996107" w:rsidRPr="00CD120E" w:rsidRDefault="00996107" w:rsidP="00A7237F">
            <w:pPr>
              <w:spacing w:line="360" w:lineRule="auto"/>
            </w:pPr>
            <w:r w:rsidRPr="00CD120E">
              <w:t>Годы обучения</w:t>
            </w:r>
          </w:p>
        </w:tc>
        <w:tc>
          <w:tcPr>
            <w:tcW w:w="1156" w:type="dxa"/>
            <w:gridSpan w:val="2"/>
            <w:shd w:val="clear" w:color="auto" w:fill="F2F2F2"/>
            <w:vAlign w:val="center"/>
          </w:tcPr>
          <w:p w:rsidR="00996107" w:rsidRPr="00CD120E" w:rsidRDefault="00996107" w:rsidP="00A7237F">
            <w:pPr>
              <w:spacing w:line="360" w:lineRule="auto"/>
              <w:jc w:val="center"/>
            </w:pPr>
            <w:r w:rsidRPr="00CD120E">
              <w:t>1-й год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96107" w:rsidRPr="00CD120E" w:rsidRDefault="00996107" w:rsidP="00A7237F">
            <w:pPr>
              <w:spacing w:line="360" w:lineRule="auto"/>
              <w:jc w:val="center"/>
            </w:pPr>
            <w:r w:rsidRPr="00CD120E">
              <w:t>2-й год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96107" w:rsidRPr="00CD120E" w:rsidRDefault="00996107" w:rsidP="00A7237F">
            <w:pPr>
              <w:spacing w:line="360" w:lineRule="auto"/>
              <w:jc w:val="center"/>
            </w:pPr>
            <w:r w:rsidRPr="00CD120E">
              <w:t>3-й год</w:t>
            </w:r>
          </w:p>
        </w:tc>
        <w:tc>
          <w:tcPr>
            <w:tcW w:w="1018" w:type="dxa"/>
            <w:gridSpan w:val="2"/>
            <w:shd w:val="clear" w:color="auto" w:fill="F2F2F2"/>
            <w:vAlign w:val="center"/>
          </w:tcPr>
          <w:p w:rsidR="00996107" w:rsidRPr="00CD120E" w:rsidRDefault="00996107" w:rsidP="00A7237F">
            <w:pPr>
              <w:spacing w:line="360" w:lineRule="auto"/>
              <w:jc w:val="center"/>
            </w:pPr>
            <w:r>
              <w:t>4-й год</w:t>
            </w:r>
          </w:p>
        </w:tc>
        <w:tc>
          <w:tcPr>
            <w:tcW w:w="1025" w:type="dxa"/>
            <w:gridSpan w:val="2"/>
            <w:shd w:val="clear" w:color="auto" w:fill="F2F2F2"/>
            <w:vAlign w:val="center"/>
          </w:tcPr>
          <w:p w:rsidR="00996107" w:rsidRPr="00CD120E" w:rsidRDefault="00996107" w:rsidP="00A7237F">
            <w:pPr>
              <w:spacing w:line="360" w:lineRule="auto"/>
              <w:jc w:val="center"/>
            </w:pPr>
            <w:r>
              <w:t>5-й год</w:t>
            </w:r>
          </w:p>
        </w:tc>
        <w:tc>
          <w:tcPr>
            <w:tcW w:w="1622" w:type="dxa"/>
            <w:vAlign w:val="center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</w:p>
        </w:tc>
      </w:tr>
      <w:tr w:rsidR="00996107" w:rsidRPr="00A1006F" w:rsidTr="00F07708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996107" w:rsidRPr="00A1006F" w:rsidRDefault="00996107" w:rsidP="00A7237F">
            <w:pPr>
              <w:spacing w:line="360" w:lineRule="auto"/>
            </w:pPr>
            <w:r w:rsidRPr="00A1006F">
              <w:lastRenderedPageBreak/>
              <w:t>Полугодия</w:t>
            </w:r>
          </w:p>
        </w:tc>
        <w:tc>
          <w:tcPr>
            <w:tcW w:w="643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1</w:t>
            </w:r>
          </w:p>
        </w:tc>
        <w:tc>
          <w:tcPr>
            <w:tcW w:w="513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2</w:t>
            </w:r>
          </w:p>
        </w:tc>
        <w:tc>
          <w:tcPr>
            <w:tcW w:w="70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3</w:t>
            </w:r>
          </w:p>
        </w:tc>
        <w:tc>
          <w:tcPr>
            <w:tcW w:w="708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4</w:t>
            </w:r>
          </w:p>
        </w:tc>
        <w:tc>
          <w:tcPr>
            <w:tcW w:w="70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5</w:t>
            </w:r>
          </w:p>
        </w:tc>
        <w:tc>
          <w:tcPr>
            <w:tcW w:w="70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 w:rsidRPr="00A1006F">
              <w:t>6</w:t>
            </w:r>
          </w:p>
        </w:tc>
        <w:tc>
          <w:tcPr>
            <w:tcW w:w="496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522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456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9</w:t>
            </w:r>
          </w:p>
        </w:tc>
        <w:tc>
          <w:tcPr>
            <w:tcW w:w="56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10</w:t>
            </w:r>
          </w:p>
        </w:tc>
        <w:tc>
          <w:tcPr>
            <w:tcW w:w="1622" w:type="dxa"/>
            <w:vMerge w:val="restart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</w:p>
        </w:tc>
      </w:tr>
      <w:tr w:rsidR="00996107" w:rsidRPr="00A1006F" w:rsidTr="00F07708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996107" w:rsidRPr="00A1006F" w:rsidRDefault="00996107" w:rsidP="00A7237F">
            <w:pPr>
              <w:spacing w:line="360" w:lineRule="auto"/>
            </w:pPr>
            <w:r>
              <w:t>Количество недель</w:t>
            </w:r>
          </w:p>
        </w:tc>
        <w:tc>
          <w:tcPr>
            <w:tcW w:w="643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513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496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522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456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16</w:t>
            </w:r>
          </w:p>
        </w:tc>
        <w:tc>
          <w:tcPr>
            <w:tcW w:w="569" w:type="dxa"/>
            <w:shd w:val="clear" w:color="auto" w:fill="F2F2F2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1622" w:type="dxa"/>
            <w:vMerge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</w:p>
        </w:tc>
      </w:tr>
      <w:tr w:rsidR="00996107" w:rsidRPr="00A1006F" w:rsidTr="00F07708">
        <w:trPr>
          <w:jc w:val="center"/>
        </w:trPr>
        <w:tc>
          <w:tcPr>
            <w:tcW w:w="1983" w:type="dxa"/>
          </w:tcPr>
          <w:p w:rsidR="00996107" w:rsidRPr="00A1006F" w:rsidRDefault="00996107" w:rsidP="00A7237F">
            <w:pPr>
              <w:spacing w:line="360" w:lineRule="auto"/>
            </w:pPr>
            <w:r w:rsidRPr="00A1006F">
              <w:t xml:space="preserve">Аудиторные занятия </w:t>
            </w:r>
          </w:p>
        </w:tc>
        <w:tc>
          <w:tcPr>
            <w:tcW w:w="643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513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496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522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456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56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1622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340</w:t>
            </w:r>
          </w:p>
        </w:tc>
      </w:tr>
      <w:tr w:rsidR="00996107" w:rsidRPr="00A1006F" w:rsidTr="00F07708">
        <w:trPr>
          <w:jc w:val="center"/>
        </w:trPr>
        <w:tc>
          <w:tcPr>
            <w:tcW w:w="1983" w:type="dxa"/>
          </w:tcPr>
          <w:p w:rsidR="00996107" w:rsidRPr="009C1735" w:rsidRDefault="00996107" w:rsidP="00A7237F">
            <w:pPr>
              <w:spacing w:line="360" w:lineRule="auto"/>
            </w:pPr>
            <w:r w:rsidRPr="009C1735">
              <w:t xml:space="preserve">Самостоятельная работа </w:t>
            </w:r>
          </w:p>
        </w:tc>
        <w:tc>
          <w:tcPr>
            <w:tcW w:w="643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513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496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522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456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32</w:t>
            </w:r>
          </w:p>
        </w:tc>
        <w:tc>
          <w:tcPr>
            <w:tcW w:w="56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36</w:t>
            </w:r>
          </w:p>
        </w:tc>
        <w:tc>
          <w:tcPr>
            <w:tcW w:w="1622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340</w:t>
            </w:r>
          </w:p>
        </w:tc>
      </w:tr>
      <w:tr w:rsidR="00996107" w:rsidRPr="00A1006F" w:rsidTr="00F07708">
        <w:trPr>
          <w:jc w:val="center"/>
        </w:trPr>
        <w:tc>
          <w:tcPr>
            <w:tcW w:w="1983" w:type="dxa"/>
          </w:tcPr>
          <w:p w:rsidR="00996107" w:rsidRPr="009C1735" w:rsidRDefault="00996107" w:rsidP="00A7237F">
            <w:pPr>
              <w:spacing w:line="360" w:lineRule="auto"/>
            </w:pPr>
            <w:r w:rsidRPr="009C1735">
              <w:t xml:space="preserve">Максимальная учебная нагрузка </w:t>
            </w:r>
          </w:p>
        </w:tc>
        <w:tc>
          <w:tcPr>
            <w:tcW w:w="643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64</w:t>
            </w:r>
          </w:p>
        </w:tc>
        <w:tc>
          <w:tcPr>
            <w:tcW w:w="513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64</w:t>
            </w:r>
          </w:p>
        </w:tc>
        <w:tc>
          <w:tcPr>
            <w:tcW w:w="708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72</w:t>
            </w:r>
          </w:p>
        </w:tc>
        <w:tc>
          <w:tcPr>
            <w:tcW w:w="496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64</w:t>
            </w:r>
          </w:p>
        </w:tc>
        <w:tc>
          <w:tcPr>
            <w:tcW w:w="522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72</w:t>
            </w:r>
          </w:p>
        </w:tc>
        <w:tc>
          <w:tcPr>
            <w:tcW w:w="456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64</w:t>
            </w:r>
          </w:p>
        </w:tc>
        <w:tc>
          <w:tcPr>
            <w:tcW w:w="569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72</w:t>
            </w:r>
          </w:p>
        </w:tc>
        <w:tc>
          <w:tcPr>
            <w:tcW w:w="1622" w:type="dxa"/>
          </w:tcPr>
          <w:p w:rsidR="00996107" w:rsidRPr="00A1006F" w:rsidRDefault="00996107" w:rsidP="00A7237F">
            <w:pPr>
              <w:pStyle w:val="Standard"/>
              <w:spacing w:line="360" w:lineRule="auto"/>
              <w:jc w:val="center"/>
            </w:pPr>
            <w:r>
              <w:t>680</w:t>
            </w:r>
          </w:p>
        </w:tc>
      </w:tr>
    </w:tbl>
    <w:p w:rsidR="00F07708" w:rsidRDefault="00F07708" w:rsidP="00A7237F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37F" w:rsidRPr="002A6E2A" w:rsidRDefault="00F07708" w:rsidP="002A6E2A">
      <w:pPr>
        <w:pStyle w:val="2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08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 w:rsidR="002A6E2A">
        <w:rPr>
          <w:rFonts w:ascii="Times New Roman" w:hAnsi="Times New Roman" w:cs="Times New Roman"/>
          <w:sz w:val="28"/>
          <w:szCs w:val="28"/>
        </w:rPr>
        <w:t>Кларнет</w:t>
      </w:r>
      <w:r w:rsidRPr="00F07708">
        <w:rPr>
          <w:rFonts w:ascii="Times New Roman" w:hAnsi="Times New Roman" w:cs="Times New Roman"/>
          <w:sz w:val="28"/>
          <w:szCs w:val="28"/>
        </w:rPr>
        <w:t xml:space="preserve">» при 5-летнем сроке </w:t>
      </w:r>
      <w:r>
        <w:rPr>
          <w:rFonts w:ascii="Times New Roman" w:hAnsi="Times New Roman" w:cs="Times New Roman"/>
          <w:sz w:val="28"/>
          <w:szCs w:val="28"/>
        </w:rPr>
        <w:t xml:space="preserve">обучения составляет 680 часов. </w:t>
      </w:r>
      <w:r w:rsidRPr="00F07708">
        <w:rPr>
          <w:rFonts w:ascii="Times New Roman" w:hAnsi="Times New Roman" w:cs="Times New Roman"/>
          <w:sz w:val="28"/>
          <w:szCs w:val="28"/>
        </w:rPr>
        <w:t>Из них: 340 часов – аудиторные занятия, 340 часов – самостоятельная работа</w:t>
      </w:r>
      <w:r w:rsidR="002A6E2A">
        <w:rPr>
          <w:rFonts w:ascii="Times New Roman" w:hAnsi="Times New Roman" w:cs="Times New Roman"/>
          <w:sz w:val="28"/>
          <w:szCs w:val="28"/>
        </w:rPr>
        <w:t>.</w:t>
      </w:r>
      <w:r w:rsidR="00A72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D5247" w:rsidRPr="00A2302C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8D5247" w:rsidRDefault="008D5247" w:rsidP="002A6E2A">
      <w:pPr>
        <w:pStyle w:val="Standard"/>
        <w:spacing w:line="36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0B5D08">
        <w:rPr>
          <w:rFonts w:cs="Times New Roman"/>
          <w:sz w:val="28"/>
          <w:szCs w:val="28"/>
          <w:lang w:val="ru-RU"/>
        </w:rPr>
        <w:t>Занятия пр</w:t>
      </w:r>
      <w:r w:rsidR="002A6E2A">
        <w:rPr>
          <w:rFonts w:cs="Times New Roman"/>
          <w:sz w:val="28"/>
          <w:szCs w:val="28"/>
          <w:lang w:val="ru-RU"/>
        </w:rPr>
        <w:t>оводятся в индивидуальной форме.</w:t>
      </w:r>
      <w:r w:rsidRPr="000B5D08">
        <w:rPr>
          <w:rFonts w:cs="Times New Roman"/>
          <w:sz w:val="28"/>
          <w:szCs w:val="28"/>
          <w:lang w:val="ru-RU"/>
        </w:rPr>
        <w:t xml:space="preserve"> возможно Индивидуальная </w:t>
      </w:r>
      <w:r w:rsidR="002A6E2A">
        <w:rPr>
          <w:rFonts w:eastAsia="Times New Roman" w:cs="Times New Roman"/>
          <w:sz w:val="28"/>
          <w:szCs w:val="28"/>
          <w:lang w:val="ru-RU"/>
        </w:rPr>
        <w:t>форма занятий позволяе</w:t>
      </w:r>
      <w:r w:rsidRPr="000B5D08">
        <w:rPr>
          <w:rFonts w:eastAsia="Times New Roman" w:cs="Times New Roman"/>
          <w:sz w:val="28"/>
          <w:szCs w:val="28"/>
          <w:lang w:val="ru-RU"/>
        </w:rPr>
        <w:t>т преподавателю построить процесс обучения в соответствии с принципами дифференцированного и индивидуального подходов</w:t>
      </w:r>
    </w:p>
    <w:p w:rsidR="008D5247" w:rsidRPr="00A2302C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8D5247" w:rsidRDefault="008D5247" w:rsidP="00A7237F">
      <w:pPr>
        <w:pStyle w:val="Standard"/>
        <w:spacing w:line="360" w:lineRule="auto"/>
        <w:ind w:firstLine="691"/>
        <w:jc w:val="both"/>
        <w:rPr>
          <w:rFonts w:cs="Times New Roman"/>
          <w:sz w:val="28"/>
          <w:szCs w:val="28"/>
          <w:lang w:val="ru-RU"/>
        </w:rPr>
      </w:pPr>
      <w:r w:rsidRPr="002A6E2A">
        <w:rPr>
          <w:rFonts w:cs="Times New Roman"/>
          <w:b/>
          <w:bCs/>
          <w:i/>
          <w:sz w:val="28"/>
          <w:szCs w:val="28"/>
          <w:lang w:val="ru-RU"/>
        </w:rPr>
        <w:t>Цель</w:t>
      </w:r>
      <w:r w:rsidRPr="002A6E2A">
        <w:rPr>
          <w:rFonts w:cs="Times New Roman"/>
          <w:i/>
          <w:sz w:val="28"/>
          <w:szCs w:val="28"/>
          <w:lang w:val="ru-RU"/>
        </w:rPr>
        <w:t>:</w:t>
      </w:r>
      <w:r w:rsidRPr="00FC502B">
        <w:rPr>
          <w:rFonts w:cs="Times New Roman"/>
          <w:sz w:val="28"/>
          <w:szCs w:val="28"/>
          <w:lang w:val="ru-RU"/>
        </w:rPr>
        <w:t xml:space="preserve"> развитие музыкально-творческих способностей </w:t>
      </w:r>
      <w:r w:rsidR="002A6E2A">
        <w:rPr>
          <w:rFonts w:cs="Times New Roman"/>
          <w:sz w:val="28"/>
          <w:szCs w:val="28"/>
          <w:lang w:val="ru-RU"/>
        </w:rPr>
        <w:t>об</w:t>
      </w:r>
      <w:r w:rsidRPr="00FC502B">
        <w:rPr>
          <w:rFonts w:cs="Times New Roman"/>
          <w:sz w:val="28"/>
          <w:szCs w:val="28"/>
          <w:lang w:val="ru-RU"/>
        </w:rPr>
        <w:t>уча</w:t>
      </w:r>
      <w:r w:rsidR="002A6E2A">
        <w:rPr>
          <w:rFonts w:cs="Times New Roman"/>
          <w:sz w:val="28"/>
          <w:szCs w:val="28"/>
          <w:lang w:val="ru-RU"/>
        </w:rPr>
        <w:t>ю</w:t>
      </w:r>
      <w:r w:rsidRPr="00FC502B">
        <w:rPr>
          <w:rFonts w:cs="Times New Roman"/>
          <w:sz w:val="28"/>
          <w:szCs w:val="28"/>
          <w:lang w:val="ru-RU"/>
        </w:rPr>
        <w:t>щегося на основе приобретенных им знаний, умений и навыков, позволяющих воспринимать, осваивать и исполнять на кларнете произведения различных жанров и форм.</w:t>
      </w:r>
    </w:p>
    <w:p w:rsidR="008D5247" w:rsidRPr="000B5D08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8D5247" w:rsidRPr="002A6E2A" w:rsidRDefault="008D5247" w:rsidP="00A7237F">
      <w:pPr>
        <w:pStyle w:val="1"/>
        <w:spacing w:before="0" w:after="0" w:line="360" w:lineRule="auto"/>
        <w:ind w:firstLine="709"/>
        <w:jc w:val="both"/>
        <w:rPr>
          <w:b/>
          <w:bCs/>
          <w:i/>
          <w:color w:val="00000A"/>
          <w:sz w:val="28"/>
          <w:szCs w:val="28"/>
          <w:lang w:val="ru-RU"/>
        </w:rPr>
      </w:pPr>
      <w:r w:rsidRPr="002A6E2A">
        <w:rPr>
          <w:b/>
          <w:bCs/>
          <w:i/>
          <w:color w:val="00000A"/>
          <w:sz w:val="28"/>
          <w:szCs w:val="28"/>
          <w:lang w:val="ru-RU"/>
        </w:rPr>
        <w:t>Задачи: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</w:t>
      </w:r>
      <w:r w:rsidRPr="00FC502B">
        <w:rPr>
          <w:rFonts w:cs="Times New Roman"/>
          <w:color w:val="00B050"/>
          <w:sz w:val="28"/>
          <w:szCs w:val="28"/>
          <w:lang w:val="ru-RU"/>
        </w:rPr>
        <w:t xml:space="preserve"> </w:t>
      </w:r>
      <w:r w:rsidRPr="00FC502B">
        <w:rPr>
          <w:rFonts w:cs="Times New Roman"/>
          <w:sz w:val="28"/>
          <w:szCs w:val="28"/>
          <w:lang w:val="ru-RU"/>
        </w:rPr>
        <w:t>развитие интереса и любви к классической и современной музыке и музыкальному творчеству;</w:t>
      </w:r>
    </w:p>
    <w:p w:rsidR="008D5247" w:rsidRPr="00FC502B" w:rsidRDefault="008D5247" w:rsidP="00A7237F">
      <w:pPr>
        <w:pStyle w:val="Standard"/>
        <w:spacing w:line="360" w:lineRule="auto"/>
        <w:ind w:firstLine="691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освоение музыкальной грамоты как необходимого средства для музыкального исполнительства на кларнете;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8D5247" w:rsidRPr="00FC502B" w:rsidRDefault="008D5247" w:rsidP="00A7237F">
      <w:pPr>
        <w:pStyle w:val="Standard"/>
        <w:spacing w:line="360" w:lineRule="auto"/>
        <w:ind w:firstLine="691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8D5247" w:rsidRPr="00FC502B" w:rsidRDefault="008D5247" w:rsidP="00A7237F">
      <w:pPr>
        <w:pStyle w:val="Standard"/>
        <w:spacing w:line="360" w:lineRule="auto"/>
        <w:ind w:firstLine="691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обучение навыкам самостоятельной работы с музыкальным материалом, чтение с листа нетрудного текста;</w:t>
      </w:r>
    </w:p>
    <w:p w:rsidR="008D5247" w:rsidRPr="000B5D08" w:rsidRDefault="008D5247" w:rsidP="00A7237F">
      <w:pPr>
        <w:pStyle w:val="22"/>
        <w:spacing w:after="0" w:line="360" w:lineRule="auto"/>
        <w:ind w:left="0" w:firstLine="69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D08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 и публичных выступлений.</w:t>
      </w:r>
      <w:r w:rsidRPr="000B5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D5247" w:rsidRPr="000B5D08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программы</w:t>
      </w:r>
    </w:p>
    <w:p w:rsidR="008D5247" w:rsidRPr="000B5D08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08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8D5247" w:rsidRPr="000B5D08" w:rsidRDefault="002A6E2A" w:rsidP="002A6E2A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47" w:rsidRPr="000B5D08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D5247" w:rsidRPr="000B5D08" w:rsidRDefault="002A6E2A" w:rsidP="002A6E2A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47" w:rsidRPr="000B5D08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D5247" w:rsidRPr="00A2302C" w:rsidRDefault="002A6E2A" w:rsidP="002A6E2A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47" w:rsidRPr="000B5D08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</w:t>
      </w:r>
      <w:r w:rsidR="008D5247" w:rsidRPr="00A2302C">
        <w:rPr>
          <w:rFonts w:ascii="Times New Roman" w:hAnsi="Times New Roman" w:cs="Times New Roman"/>
          <w:sz w:val="28"/>
          <w:szCs w:val="28"/>
        </w:rPr>
        <w:t>;</w:t>
      </w:r>
    </w:p>
    <w:p w:rsidR="008D5247" w:rsidRPr="00A2302C" w:rsidRDefault="002A6E2A" w:rsidP="002A6E2A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47" w:rsidRPr="00A2302C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8D5247" w:rsidRPr="00A2302C" w:rsidRDefault="002A6E2A" w:rsidP="002A6E2A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47" w:rsidRPr="00A2302C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8D5247" w:rsidRPr="00A2302C" w:rsidRDefault="002A6E2A" w:rsidP="002A6E2A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247" w:rsidRPr="00A2302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8D5247" w:rsidRPr="00A2302C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D5247" w:rsidRPr="00A2302C" w:rsidRDefault="008D5247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8D5247" w:rsidRPr="00A2302C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D5247" w:rsidRPr="00FC502B" w:rsidRDefault="008D5247" w:rsidP="00A7237F">
      <w:pPr>
        <w:pStyle w:val="Textbody"/>
        <w:spacing w:line="360" w:lineRule="auto"/>
        <w:ind w:firstLine="708"/>
        <w:rPr>
          <w:sz w:val="28"/>
          <w:szCs w:val="28"/>
          <w:lang w:val="ru-RU"/>
        </w:rPr>
      </w:pPr>
      <w:r w:rsidRPr="00FC502B">
        <w:rPr>
          <w:sz w:val="28"/>
          <w:szCs w:val="28"/>
          <w:lang w:val="ru-RU"/>
        </w:rPr>
        <w:t>- словесный (рассказ, беседа, объяснение);</w:t>
      </w:r>
    </w:p>
    <w:p w:rsidR="008D5247" w:rsidRPr="00FC502B" w:rsidRDefault="008D5247" w:rsidP="00A7237F">
      <w:pPr>
        <w:pStyle w:val="Textbody"/>
        <w:spacing w:line="360" w:lineRule="auto"/>
        <w:ind w:firstLine="708"/>
        <w:rPr>
          <w:sz w:val="28"/>
          <w:szCs w:val="28"/>
          <w:lang w:val="ru-RU"/>
        </w:rPr>
      </w:pPr>
      <w:r w:rsidRPr="00FC502B">
        <w:rPr>
          <w:sz w:val="28"/>
          <w:szCs w:val="28"/>
          <w:lang w:val="ru-RU"/>
        </w:rPr>
        <w:t>- наглядный (наблюдение, демонстрация);</w:t>
      </w:r>
    </w:p>
    <w:p w:rsidR="008D5247" w:rsidRPr="000B5D08" w:rsidRDefault="008D5247" w:rsidP="00A7237F">
      <w:pPr>
        <w:pStyle w:val="Textbody"/>
        <w:spacing w:line="360" w:lineRule="auto"/>
        <w:ind w:firstLine="708"/>
        <w:rPr>
          <w:sz w:val="28"/>
          <w:szCs w:val="28"/>
          <w:lang w:val="ru-RU"/>
        </w:rPr>
      </w:pPr>
      <w:r w:rsidRPr="000B5D08">
        <w:rPr>
          <w:sz w:val="28"/>
          <w:szCs w:val="28"/>
          <w:lang w:val="ru-RU"/>
        </w:rPr>
        <w:t>- практический (упражнения воспроизводящие и творческие).</w:t>
      </w:r>
    </w:p>
    <w:p w:rsidR="008D5247" w:rsidRPr="00A2302C" w:rsidRDefault="008D5247" w:rsidP="00A7237F">
      <w:pPr>
        <w:pStyle w:val="22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D5247" w:rsidRDefault="008D5247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Учебные аудитории для занятий по программе «Кларнет» должны иметь звукоизоляцию. В образовательном учреждении должны быть условия для содержания, своевременного обслуживания и ремонта музыкальных инструментов.</w:t>
      </w:r>
    </w:p>
    <w:p w:rsidR="003B613F" w:rsidRPr="00FC502B" w:rsidRDefault="003B613F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5247" w:rsidRPr="00A2302C" w:rsidRDefault="008D5247" w:rsidP="00A7237F">
      <w:pPr>
        <w:pStyle w:val="22"/>
        <w:tabs>
          <w:tab w:val="center" w:pos="4677"/>
          <w:tab w:val="right" w:pos="935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F20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302C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D5247" w:rsidRPr="00A2302C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>Учебная программа по предмету «</w:t>
      </w:r>
      <w:r w:rsidR="003B613F">
        <w:rPr>
          <w:rFonts w:ascii="Times New Roman" w:hAnsi="Times New Roman" w:cs="Times New Roman"/>
          <w:sz w:val="28"/>
          <w:szCs w:val="28"/>
        </w:rPr>
        <w:t>Кларнет» рассчитана на 5</w:t>
      </w:r>
      <w:r w:rsidRPr="000B5D08">
        <w:rPr>
          <w:rFonts w:ascii="Times New Roman" w:hAnsi="Times New Roman" w:cs="Times New Roman"/>
          <w:sz w:val="28"/>
          <w:szCs w:val="28"/>
        </w:rPr>
        <w:t xml:space="preserve"> лет  обучения. В программе учтен принцип систе</w:t>
      </w:r>
      <w:r w:rsidRPr="00A2302C">
        <w:rPr>
          <w:rFonts w:ascii="Times New Roman" w:hAnsi="Times New Roman" w:cs="Times New Roman"/>
          <w:sz w:val="28"/>
          <w:szCs w:val="28"/>
        </w:rPr>
        <w:t xml:space="preserve">матического и последовательного обучения. Программа составлена с учетом физических и психологических возможностей детей, целями и задачами развивающего обучения. Формирование у </w:t>
      </w:r>
      <w:r w:rsidR="003B613F">
        <w:rPr>
          <w:rFonts w:ascii="Times New Roman" w:hAnsi="Times New Roman" w:cs="Times New Roman"/>
          <w:sz w:val="28"/>
          <w:szCs w:val="28"/>
        </w:rPr>
        <w:t>об</w:t>
      </w:r>
      <w:r w:rsidRPr="00A2302C">
        <w:rPr>
          <w:rFonts w:ascii="Times New Roman" w:hAnsi="Times New Roman" w:cs="Times New Roman"/>
          <w:sz w:val="28"/>
          <w:szCs w:val="28"/>
        </w:rPr>
        <w:t>уча</w:t>
      </w:r>
      <w:r w:rsidR="003B613F">
        <w:rPr>
          <w:rFonts w:ascii="Times New Roman" w:hAnsi="Times New Roman" w:cs="Times New Roman"/>
          <w:sz w:val="28"/>
          <w:szCs w:val="28"/>
        </w:rPr>
        <w:t>ю</w:t>
      </w:r>
      <w:r w:rsidRPr="00A2302C">
        <w:rPr>
          <w:rFonts w:ascii="Times New Roman" w:hAnsi="Times New Roman" w:cs="Times New Roman"/>
          <w:sz w:val="28"/>
          <w:szCs w:val="28"/>
        </w:rPr>
        <w:t>щихся умений и навыков происходит постепенно: от знакомства с инструментом, изучения основ постановки дыхания и звукоизвлечения до самостоятельного разбора и исполнения шедевров мировой музыкальной классики.</w:t>
      </w:r>
    </w:p>
    <w:p w:rsidR="008D5247" w:rsidRPr="00A2302C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>Учебный материал разделен на 2 основных раздела: технический (постановка дыхания, звукоизвлечение и т. д.) и художественный (работа над образом произведения, сольное и ансамблевое музицирование).</w:t>
      </w:r>
    </w:p>
    <w:p w:rsidR="008D5247" w:rsidRPr="00A2302C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техники дыхания,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:rsidR="008D5247" w:rsidRPr="00A2302C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учащихся процессом обучения игре на инструменте.</w:t>
      </w:r>
    </w:p>
    <w:p w:rsidR="008D5247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2C">
        <w:rPr>
          <w:rFonts w:ascii="Times New Roman" w:hAnsi="Times New Roman" w:cs="Times New Roman"/>
          <w:sz w:val="28"/>
          <w:szCs w:val="28"/>
        </w:rPr>
        <w:t xml:space="preserve">Тематический план носит примерный характер, отражает содержание программы, распределенное по годам обучения и темам, предлагаемый объем осваиваемого музыкального материала. </w:t>
      </w:r>
    </w:p>
    <w:p w:rsidR="003B613F" w:rsidRDefault="003B613F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3F" w:rsidRDefault="003B613F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3F" w:rsidRDefault="003B613F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3F" w:rsidRPr="00A2302C" w:rsidRDefault="003B613F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47" w:rsidRPr="003D309A" w:rsidRDefault="003B613F" w:rsidP="00A7237F">
      <w:pPr>
        <w:pStyle w:val="2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</w:t>
      </w:r>
      <w:r w:rsidR="008D5247" w:rsidRPr="003D309A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p w:rsidR="008D5247" w:rsidRPr="003D309A" w:rsidRDefault="008D5247" w:rsidP="00A7237F">
      <w:pPr>
        <w:pStyle w:val="Textbody"/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3D309A">
        <w:rPr>
          <w:b/>
          <w:bCs/>
          <w:sz w:val="28"/>
          <w:szCs w:val="28"/>
          <w:lang w:val="ru-RU"/>
        </w:rPr>
        <w:t>Годовые требования по классам</w:t>
      </w:r>
    </w:p>
    <w:p w:rsidR="008D5247" w:rsidRDefault="008D5247" w:rsidP="00A7237F">
      <w:pPr>
        <w:pStyle w:val="Textbody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02B">
        <w:rPr>
          <w:b/>
          <w:bCs/>
          <w:sz w:val="28"/>
          <w:szCs w:val="28"/>
          <w:lang w:val="ru-RU"/>
        </w:rPr>
        <w:t>Первый класс</w:t>
      </w:r>
    </w:p>
    <w:p w:rsidR="008D5247" w:rsidRPr="003D309A" w:rsidRDefault="008D5247" w:rsidP="00A7237F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9A">
        <w:rPr>
          <w:rFonts w:ascii="Times New Roman" w:hAnsi="Times New Roman" w:cs="Times New Roman"/>
          <w:sz w:val="28"/>
          <w:szCs w:val="28"/>
        </w:rPr>
        <w:t>Общее ознакомление учащихся с инструментом, его историей, правилами пользования и ухода за ним. Приобретение базовых навыков: постановка дыхания, корпуса, исполнительского аппарата, извлечение звука и т.д.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Учитывая возрастные и индивидуальные особенности</w:t>
      </w:r>
      <w:r w:rsidR="003B613F">
        <w:rPr>
          <w:rFonts w:cs="Times New Roman"/>
          <w:sz w:val="28"/>
          <w:szCs w:val="28"/>
          <w:lang w:val="ru-RU"/>
        </w:rPr>
        <w:t xml:space="preserve"> обучающихся на кларнете по 5-</w:t>
      </w:r>
      <w:r>
        <w:rPr>
          <w:rFonts w:cs="Times New Roman"/>
          <w:sz w:val="28"/>
          <w:szCs w:val="28"/>
          <w:lang w:val="ru-RU"/>
        </w:rPr>
        <w:t>летнему</w:t>
      </w:r>
      <w:r w:rsidRPr="00FC502B">
        <w:rPr>
          <w:rFonts w:cs="Times New Roman"/>
          <w:sz w:val="28"/>
          <w:szCs w:val="28"/>
          <w:lang w:val="ru-RU"/>
        </w:rPr>
        <w:t xml:space="preserve"> </w:t>
      </w:r>
      <w:r w:rsidR="003B613F">
        <w:rPr>
          <w:rFonts w:cs="Times New Roman"/>
          <w:sz w:val="28"/>
          <w:szCs w:val="28"/>
          <w:lang w:val="ru-RU"/>
        </w:rPr>
        <w:t>курсу обучения</w:t>
      </w:r>
      <w:r w:rsidRPr="00FC502B">
        <w:rPr>
          <w:rFonts w:cs="Times New Roman"/>
          <w:sz w:val="28"/>
          <w:szCs w:val="28"/>
          <w:lang w:val="ru-RU"/>
        </w:rPr>
        <w:t>, в первых двух классах рекомендуется обучение на блокфлейте.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Промежуточная аттестация в первом классе проводится в форме контрольного урока в первом полугодии и академического  концерта во втором полугодии.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Примерный репертуарный список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Упражнения и этюды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b/>
          <w:i/>
          <w:sz w:val="28"/>
          <w:szCs w:val="28"/>
          <w:lang w:val="ru-RU"/>
        </w:rPr>
      </w:pPr>
      <w:r w:rsidRPr="00A7237F">
        <w:rPr>
          <w:rFonts w:cs="Times New Roman"/>
          <w:b/>
          <w:i/>
          <w:sz w:val="28"/>
          <w:szCs w:val="28"/>
          <w:lang w:val="ru-RU"/>
        </w:rPr>
        <w:t xml:space="preserve">Пушечников И. Школа игры на блокфлейте. </w:t>
      </w:r>
      <w:r w:rsidR="00A7237F">
        <w:rPr>
          <w:rFonts w:cs="Times New Roman"/>
          <w:b/>
          <w:i/>
          <w:sz w:val="28"/>
          <w:szCs w:val="28"/>
          <w:lang w:val="ru-RU"/>
        </w:rPr>
        <w:t xml:space="preserve">– </w:t>
      </w:r>
      <w:r w:rsidRPr="00A7237F">
        <w:rPr>
          <w:rFonts w:cs="Times New Roman"/>
          <w:b/>
          <w:i/>
          <w:sz w:val="28"/>
          <w:szCs w:val="28"/>
          <w:lang w:val="ru-RU"/>
        </w:rPr>
        <w:t>М., 2004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Кискачи А. Школа для начинающих. Т. </w:t>
      </w:r>
      <w:r w:rsidRPr="00FC502B">
        <w:rPr>
          <w:rFonts w:cs="Times New Roman"/>
          <w:sz w:val="28"/>
          <w:szCs w:val="28"/>
        </w:rPr>
        <w:t>I</w:t>
      </w:r>
      <w:r w:rsidRPr="00FC502B">
        <w:rPr>
          <w:rFonts w:cs="Times New Roman"/>
          <w:sz w:val="28"/>
          <w:szCs w:val="28"/>
          <w:lang w:val="ru-RU"/>
        </w:rPr>
        <w:t>.  М., 2007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Хрестоматия для блокфлейты. / Составитель И. Оленчик. М., 2002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Пьесы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b/>
          <w:bCs/>
          <w:i/>
          <w:sz w:val="28"/>
          <w:szCs w:val="28"/>
          <w:lang w:val="ru-RU"/>
        </w:rPr>
      </w:pPr>
      <w:r w:rsidRPr="00A7237F">
        <w:rPr>
          <w:rFonts w:cs="Times New Roman"/>
          <w:b/>
          <w:bCs/>
          <w:i/>
          <w:sz w:val="28"/>
          <w:szCs w:val="28"/>
          <w:lang w:val="ru-RU"/>
        </w:rPr>
        <w:t>Хрестоматия для блокфлейты / Составитель Оленчик. – М., 2002: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A7237F">
        <w:rPr>
          <w:rFonts w:cs="Times New Roman"/>
          <w:sz w:val="28"/>
          <w:szCs w:val="28"/>
          <w:lang w:val="ru-RU"/>
        </w:rPr>
        <w:t>Оленчик И. Хорал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«Зайка»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«Во поле береза стояла»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«Ах, вы, сени, мои сени»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Украинская народная песня «Ой джигуне, джигуне»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Чешская народная песня «Аннушка»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«Сидел Ваня»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Майская песня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Аллегретто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Калинников В. Тень-тень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Чешская народная песня «Пастушок»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Бетховен Л. Экоссез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Ф.Э. Марш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b/>
          <w:bCs/>
          <w:i/>
          <w:sz w:val="28"/>
          <w:szCs w:val="28"/>
          <w:lang w:val="ru-RU"/>
        </w:rPr>
      </w:pPr>
      <w:r w:rsidRPr="00A7237F">
        <w:rPr>
          <w:rFonts w:cs="Times New Roman"/>
          <w:b/>
          <w:bCs/>
          <w:i/>
          <w:sz w:val="28"/>
          <w:szCs w:val="28"/>
          <w:lang w:val="ru-RU"/>
        </w:rPr>
        <w:t>Пушечников И. Школа игры на блокфлейте. – М., 2004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Пушечников И. Дятел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Витлин В. Кошечка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Пушечников И.,</w:t>
      </w:r>
      <w:r w:rsidRPr="00FC502B">
        <w:rPr>
          <w:rFonts w:cs="Times New Roman"/>
          <w:sz w:val="28"/>
          <w:szCs w:val="28"/>
        </w:rPr>
        <w:t> </w:t>
      </w:r>
      <w:r w:rsidRPr="00FC502B">
        <w:rPr>
          <w:rFonts w:cs="Times New Roman"/>
          <w:sz w:val="28"/>
          <w:szCs w:val="28"/>
          <w:lang w:val="ru-RU"/>
        </w:rPr>
        <w:noBreakHyphen/>
        <w:t xml:space="preserve"> Крейн М. Колыбельная песня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Кабалевский Д. Про Петю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Майзель Б. Кораблик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Вальс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i/>
          <w:sz w:val="28"/>
          <w:szCs w:val="28"/>
          <w:lang w:val="ru-RU"/>
        </w:rPr>
      </w:pPr>
      <w:r w:rsidRPr="00A7237F">
        <w:rPr>
          <w:rFonts w:cs="Times New Roman"/>
          <w:b/>
          <w:bCs/>
          <w:i/>
          <w:sz w:val="28"/>
          <w:szCs w:val="28"/>
          <w:lang w:val="ru-RU"/>
        </w:rPr>
        <w:t xml:space="preserve">Кискачи А.– Школа для начинающих. Ч. </w:t>
      </w:r>
      <w:r w:rsidRPr="00A7237F">
        <w:rPr>
          <w:rFonts w:cs="Times New Roman"/>
          <w:b/>
          <w:bCs/>
          <w:i/>
          <w:sz w:val="28"/>
          <w:szCs w:val="28"/>
        </w:rPr>
        <w:t>I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«Про кота»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«Как под горкой»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Беларусская народная песня «Перепелочка»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Бетховен Л. Сурок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«Во поле береза стояла»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Перселл Г. Ария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Бетховен Л. Симфония №9 (фрагмент)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Вивальди А. Зима (фрагмент)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Лойе Ж. Соната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Примеры программы переводного экзамена (зачета)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1 вариант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 Вальс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Чешская народная песня «Пастушок»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2 вариант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Перселл Г. Ария</w:t>
      </w:r>
    </w:p>
    <w:p w:rsidR="008D5247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Ф.Э. Марш</w:t>
      </w:r>
    </w:p>
    <w:p w:rsidR="00563203" w:rsidRDefault="00563203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563203" w:rsidRPr="00FC502B" w:rsidRDefault="00563203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D5247" w:rsidRPr="003D309A" w:rsidRDefault="008D5247" w:rsidP="00A7237F">
      <w:pPr>
        <w:pStyle w:val="Textbody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02B">
        <w:rPr>
          <w:b/>
          <w:bCs/>
          <w:sz w:val="28"/>
          <w:szCs w:val="28"/>
          <w:lang w:val="ru-RU"/>
        </w:rPr>
        <w:t>Второй класс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Промежуточная аттеста</w:t>
      </w:r>
      <w:r>
        <w:rPr>
          <w:rFonts w:cs="Times New Roman"/>
          <w:sz w:val="28"/>
          <w:szCs w:val="28"/>
          <w:lang w:val="ru-RU"/>
        </w:rPr>
        <w:t>ция проводится в форме зачета (</w:t>
      </w:r>
      <w:r w:rsidRPr="00FC502B">
        <w:rPr>
          <w:rFonts w:cs="Times New Roman"/>
          <w:sz w:val="28"/>
          <w:szCs w:val="28"/>
          <w:lang w:val="ru-RU"/>
        </w:rPr>
        <w:t>академического концерт</w:t>
      </w:r>
      <w:r w:rsidR="003B613F">
        <w:rPr>
          <w:rFonts w:cs="Times New Roman"/>
          <w:sz w:val="28"/>
          <w:szCs w:val="28"/>
          <w:lang w:val="ru-RU"/>
        </w:rPr>
        <w:t>а) в первом полугодии и зачета</w:t>
      </w:r>
      <w:r w:rsidRPr="00FC502B">
        <w:rPr>
          <w:rFonts w:cs="Times New Roman"/>
          <w:sz w:val="28"/>
          <w:szCs w:val="28"/>
          <w:lang w:val="ru-RU"/>
        </w:rPr>
        <w:t xml:space="preserve"> (академического концерта) во втором полугодии.  Мажорные и минорные гаммы до двух знаков включительно. Арпеджио. Трезвучия (в умеренном темпе). 5-6 этюдов различного уровня трудности (по нотам).</w:t>
      </w:r>
    </w:p>
    <w:p w:rsidR="008D5247" w:rsidRPr="00FC502B" w:rsidRDefault="008D5247" w:rsidP="00A7237F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Пьесы. Развитие навыков чтения с листа.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Примерный репертуарный список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Упражнения и этюды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Пушечников И. Школа игры на блокфлейте.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2004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Оленчик И. Хрестоматия для блокфлейты.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2002 (этюды 11-27)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Пьесы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b/>
          <w:i/>
          <w:sz w:val="28"/>
          <w:szCs w:val="28"/>
          <w:lang w:val="ru-RU"/>
        </w:rPr>
      </w:pPr>
      <w:r w:rsidRPr="00A7237F">
        <w:rPr>
          <w:rFonts w:cs="Times New Roman"/>
          <w:b/>
          <w:i/>
          <w:sz w:val="28"/>
          <w:szCs w:val="28"/>
          <w:lang w:val="ru-RU"/>
        </w:rPr>
        <w:t>Оленчик И. Хрестоматия для блокфлейты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И.С. Менуэт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И.С. Полонез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Ария из оперы «Дон Жуан»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Менуэт из оперы «Дон Жуан»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Вебер К. Хор охотников из оперы «Волшебный стрелок»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Шуман Р. Веселый крестьянин из «Альбома для юношества»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Шуман Р. Песенка из «Альбома для юношества»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Мусоргский М.</w:t>
      </w:r>
      <w:r w:rsidRPr="00FC502B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FC502B">
        <w:rPr>
          <w:rFonts w:cs="Times New Roman"/>
          <w:sz w:val="28"/>
          <w:szCs w:val="28"/>
          <w:lang w:val="ru-RU"/>
        </w:rPr>
        <w:t>Гопак из оперы «Сорочинская ярмарка»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Беллини В. Отрывок из оперы «Норма»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Гендель  Г. Бурре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Гайдн Й. Серенада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Сладкая греза из «Детского альбома»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Грустная песенка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Вальс из «Детского альбома»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b/>
          <w:bCs/>
          <w:i/>
          <w:sz w:val="28"/>
          <w:szCs w:val="28"/>
          <w:lang w:val="ru-RU"/>
        </w:rPr>
      </w:pPr>
      <w:r w:rsidRPr="00A7237F">
        <w:rPr>
          <w:rFonts w:cs="Times New Roman"/>
          <w:b/>
          <w:bCs/>
          <w:i/>
          <w:sz w:val="28"/>
          <w:szCs w:val="28"/>
          <w:lang w:val="ru-RU"/>
        </w:rPr>
        <w:t>Пушечников И. Школа игры на блокфлейте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Бриттен Б. Салли Гарденс  (Ирландская мелодия)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Шапорин  Ю. Колыбельная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Итальянская песенка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И.С. Менуэт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i/>
          <w:sz w:val="28"/>
          <w:szCs w:val="28"/>
          <w:lang w:val="ru-RU"/>
        </w:rPr>
      </w:pPr>
      <w:r w:rsidRPr="00A7237F">
        <w:rPr>
          <w:rFonts w:cs="Times New Roman"/>
          <w:b/>
          <w:bCs/>
          <w:i/>
          <w:sz w:val="28"/>
          <w:szCs w:val="28"/>
          <w:lang w:val="ru-RU"/>
        </w:rPr>
        <w:t xml:space="preserve">Кискачи А.– Школа для начинающих. Ч. </w:t>
      </w:r>
      <w:r w:rsidRPr="00A7237F">
        <w:rPr>
          <w:rFonts w:cs="Times New Roman"/>
          <w:b/>
          <w:bCs/>
          <w:i/>
          <w:sz w:val="28"/>
          <w:szCs w:val="28"/>
        </w:rPr>
        <w:t>II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Гендель  Г. Бурре и Менуэт из Сонаты для гобоя и бассо континуо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И.С. Менуэт из Сюиты для оркестра №2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Телеман  Г. Ария из Партиты для блокфлейты и бассо континуо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 xml:space="preserve">Примеры </w:t>
      </w:r>
      <w:r w:rsidR="003B613F">
        <w:rPr>
          <w:rFonts w:cs="Times New Roman"/>
          <w:b/>
          <w:bCs/>
          <w:sz w:val="28"/>
          <w:szCs w:val="28"/>
          <w:lang w:val="ru-RU"/>
        </w:rPr>
        <w:t xml:space="preserve">программы переводного </w:t>
      </w:r>
      <w:r w:rsidRPr="00FC502B">
        <w:rPr>
          <w:rFonts w:cs="Times New Roman"/>
          <w:b/>
          <w:bCs/>
          <w:sz w:val="28"/>
          <w:szCs w:val="28"/>
          <w:lang w:val="ru-RU"/>
        </w:rPr>
        <w:t>зачета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1 вариант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Шуман Р. Песенка из «Альбома для юношества»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Гендель Г. Бурре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2 вариант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И.С. Менуэт из Сюиты для оркестра №2</w:t>
      </w:r>
    </w:p>
    <w:p w:rsidR="008D5247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Вальс из «Детского альбома»</w:t>
      </w:r>
    </w:p>
    <w:p w:rsidR="003B613F" w:rsidRPr="00FC502B" w:rsidRDefault="003B613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D5247" w:rsidRPr="003D309A" w:rsidRDefault="008D5247" w:rsidP="00A7237F">
      <w:pPr>
        <w:pStyle w:val="Textbody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02B">
        <w:rPr>
          <w:b/>
          <w:bCs/>
          <w:sz w:val="28"/>
          <w:szCs w:val="28"/>
          <w:lang w:val="ru-RU"/>
        </w:rPr>
        <w:t>Третий класс</w:t>
      </w:r>
    </w:p>
    <w:p w:rsidR="008D5247" w:rsidRPr="00FC502B" w:rsidRDefault="008D5247" w:rsidP="00A7237F">
      <w:pPr>
        <w:pStyle w:val="Textbody"/>
        <w:spacing w:line="360" w:lineRule="auto"/>
        <w:ind w:firstLine="708"/>
        <w:jc w:val="left"/>
        <w:rPr>
          <w:sz w:val="28"/>
          <w:szCs w:val="28"/>
          <w:lang w:val="ru-RU"/>
        </w:rPr>
      </w:pPr>
      <w:r w:rsidRPr="00FC502B">
        <w:rPr>
          <w:sz w:val="28"/>
          <w:szCs w:val="28"/>
          <w:lang w:val="ru-RU"/>
        </w:rPr>
        <w:t>Промежуточная аттеста</w:t>
      </w:r>
      <w:r w:rsidR="003B613F">
        <w:rPr>
          <w:sz w:val="28"/>
          <w:szCs w:val="28"/>
          <w:lang w:val="ru-RU"/>
        </w:rPr>
        <w:t>ция проводится в форме зачета (</w:t>
      </w:r>
      <w:r w:rsidRPr="00FC502B">
        <w:rPr>
          <w:sz w:val="28"/>
          <w:szCs w:val="28"/>
          <w:lang w:val="ru-RU"/>
        </w:rPr>
        <w:t>академического концерт</w:t>
      </w:r>
      <w:r w:rsidR="003B613F">
        <w:rPr>
          <w:sz w:val="28"/>
          <w:szCs w:val="28"/>
          <w:lang w:val="ru-RU"/>
        </w:rPr>
        <w:t>а) в первом полугодии и зачета</w:t>
      </w:r>
      <w:r w:rsidRPr="00FC502B">
        <w:rPr>
          <w:sz w:val="28"/>
          <w:szCs w:val="28"/>
          <w:lang w:val="ru-RU"/>
        </w:rPr>
        <w:t xml:space="preserve"> (академического концерта) во втором полугодии.  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Перевод учащегося с блокфлейты на кларнет.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Работа над постановкой губ, рук, корпуса, исполнительского дыхания.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Гаммы Фа и Соль мажор, ми и ля минор в одну октаву.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Хроматическая гамма от ноты «ми» малой октавы до ноты «ми» первой октавы. Гаммы исполняются штрихами деташе и легато.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5-6 этюдов (по нотам).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Примерный репертуарный список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Упражнения и этюды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1983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Гетман В. Азбука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 xml:space="preserve">М., 1987, раздел </w:t>
      </w:r>
      <w:r w:rsidRPr="00FC502B">
        <w:rPr>
          <w:rFonts w:cs="Times New Roman"/>
          <w:sz w:val="28"/>
          <w:szCs w:val="28"/>
        </w:rPr>
        <w:t>I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Воронина В.  Нотная папка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2006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Пьесы</w:t>
      </w:r>
    </w:p>
    <w:p w:rsidR="008D5247" w:rsidRPr="00A7237F" w:rsidRDefault="008D5247" w:rsidP="00A7237F">
      <w:pPr>
        <w:pStyle w:val="Standard"/>
        <w:spacing w:line="360" w:lineRule="auto"/>
        <w:rPr>
          <w:rFonts w:cs="Times New Roman"/>
          <w:b/>
          <w:i/>
          <w:sz w:val="28"/>
          <w:szCs w:val="28"/>
          <w:lang w:val="ru-RU"/>
        </w:rPr>
      </w:pPr>
      <w:r w:rsidRPr="00A7237F">
        <w:rPr>
          <w:rFonts w:cs="Times New Roman"/>
          <w:b/>
          <w:i/>
          <w:sz w:val="28"/>
          <w:szCs w:val="28"/>
          <w:lang w:val="ru-RU"/>
        </w:rPr>
        <w:t>Розанов С. Школа игры на кларнете. – М., 1983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Гетман В. Азбука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1987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Зубарев С. Хрестоматия педагогического репертуара. С.-П., 2010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Русские народные песни: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«Во саду ли, в огороде»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«Во поле береза стояла»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«Соловей Будимирович»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«На зеленом лугу»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«Ходит зайка по саду»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«Дровосек»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Блок В. Прибаутка, колыбельная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Глинка М.  Песня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Аллегретто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Конт Ж. Вечер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Шуберт Ф. Вальс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Свиридов Г. Старинный танец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Франк С. Прелюдия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Примеры программы переводного экзамена (зачета)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1 вариант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Конт Ж. Вечер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Русская народная песня «Соловей Будимирович»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2 вариант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Глинка М. Песня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Франк С. Прелюдия</w:t>
      </w:r>
    </w:p>
    <w:p w:rsidR="008D5247" w:rsidRPr="003D309A" w:rsidRDefault="008D5247" w:rsidP="00A7237F">
      <w:pPr>
        <w:pStyle w:val="Textbody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02B">
        <w:rPr>
          <w:b/>
          <w:bCs/>
          <w:sz w:val="28"/>
          <w:szCs w:val="28"/>
          <w:lang w:val="ru-RU"/>
        </w:rPr>
        <w:t>Четвертый класс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Промежуточная аттестация проводится в форме зачета (академического концерт</w:t>
      </w:r>
      <w:r w:rsidR="003B613F">
        <w:rPr>
          <w:rFonts w:cs="Times New Roman"/>
          <w:sz w:val="28"/>
          <w:szCs w:val="28"/>
          <w:lang w:val="ru-RU"/>
        </w:rPr>
        <w:t>а) в первом полугодии и зачета</w:t>
      </w:r>
      <w:r w:rsidRPr="00FC502B">
        <w:rPr>
          <w:rFonts w:cs="Times New Roman"/>
          <w:sz w:val="28"/>
          <w:szCs w:val="28"/>
          <w:lang w:val="ru-RU"/>
        </w:rPr>
        <w:t xml:space="preserve"> (академического концерта) во втором полугодии.  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«ми» малой октавы до ноты «ми» третьей октавы (гаммы исполняются штрихами деташе и легато).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4-5 этюдов (по нотам).</w:t>
      </w:r>
    </w:p>
    <w:p w:rsidR="008D5247" w:rsidRPr="00FC502B" w:rsidRDefault="008D5247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4-5 пьес.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Примерный репертуарный список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Упражнения и этюды: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1983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Гофман Р. 40 этюдов.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1941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Воронина В. Нотная папка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2006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Пьесы: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кларнете. </w:t>
      </w:r>
      <w:r>
        <w:rPr>
          <w:rFonts w:cs="Times New Roman"/>
          <w:sz w:val="28"/>
          <w:szCs w:val="28"/>
          <w:lang w:val="ru-RU"/>
        </w:rPr>
        <w:t>–</w:t>
      </w:r>
      <w:r w:rsidRPr="00FC502B">
        <w:rPr>
          <w:rFonts w:cs="Times New Roman"/>
          <w:sz w:val="28"/>
          <w:szCs w:val="28"/>
          <w:lang w:val="ru-RU"/>
        </w:rPr>
        <w:t>М., 1983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1968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Мозговенко И., Штарк А. Хрестоматия педагогического репертуара.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1989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Зубарев С. Хрестоматия педагогического репертуара.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С.-П., 2010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Воронина В. Нотная папка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2006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Мусоргский М. Песня Марфы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Гедике А. Маленькая пьеса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Хачатурян А. Андантино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Шуман Р. Песенка жнецов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Шуберт Ф. Экосез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 Сладкая греза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Барток Б. Словацкий танец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Глинка М. Северная звезда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Маленькая пряха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Бах И. Волынка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Деревенские танцы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Примеры программы переводного экзамена (зачета)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1 вариант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Сладкая греза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Барток Б. Словацкий танец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2 вариант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Глинка М. Северная звезда</w:t>
      </w:r>
    </w:p>
    <w:p w:rsidR="00A7237F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3D309A">
        <w:rPr>
          <w:rFonts w:cs="Times New Roman"/>
          <w:sz w:val="28"/>
          <w:szCs w:val="28"/>
          <w:lang w:val="ru-RU"/>
        </w:rPr>
        <w:t>Моцарт В. Деревенские танцы</w:t>
      </w:r>
    </w:p>
    <w:p w:rsidR="00563203" w:rsidRPr="003D309A" w:rsidRDefault="00563203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A7237F" w:rsidRPr="003D309A" w:rsidRDefault="00A7237F" w:rsidP="00A7237F">
      <w:pPr>
        <w:pStyle w:val="Textbody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02B">
        <w:rPr>
          <w:b/>
          <w:bCs/>
          <w:sz w:val="28"/>
          <w:szCs w:val="28"/>
          <w:lang w:val="ru-RU"/>
        </w:rPr>
        <w:t>Пятый класс</w:t>
      </w:r>
    </w:p>
    <w:p w:rsidR="00A7237F" w:rsidRPr="00FC502B" w:rsidRDefault="00A7237F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 первом полугодии предусмотрена промежуточная аттестация в форме прослушивания для определения степени готовности экзаменационной программы к итоговой аттестации (выпускному экзамену) во втором полугодии. </w:t>
      </w:r>
    </w:p>
    <w:p w:rsidR="00A7237F" w:rsidRPr="00FC502B" w:rsidRDefault="00A7237F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Мажорные и минорные гаммы, трезвучия, арпеджио в тональностях до двух знаков в умеренном темпе. Хроматические гаммы в тональностях (гаммы исполняются штрихами деташе и легато).</w:t>
      </w:r>
    </w:p>
    <w:p w:rsidR="00A7237F" w:rsidRPr="00FC502B" w:rsidRDefault="00A7237F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10-15 этюдов (по нотам).</w:t>
      </w:r>
    </w:p>
    <w:p w:rsidR="00A7237F" w:rsidRPr="00FC502B" w:rsidRDefault="00A7237F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8-10 пьес.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Примерный репертуарный список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Упражнения и этюды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 xml:space="preserve">М., 1983   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Гофман Р. 40 этюдов.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1941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Воронина В. Нотная папка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2006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FC502B">
        <w:rPr>
          <w:rFonts w:cs="Times New Roman"/>
          <w:b/>
          <w:bCs/>
          <w:i/>
          <w:iCs/>
          <w:sz w:val="28"/>
          <w:szCs w:val="28"/>
          <w:lang w:val="ru-RU"/>
        </w:rPr>
        <w:t>Пьесы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кларнете. </w:t>
      </w:r>
      <w:r>
        <w:rPr>
          <w:rFonts w:cs="Times New Roman"/>
          <w:sz w:val="28"/>
          <w:szCs w:val="28"/>
          <w:lang w:val="ru-RU"/>
        </w:rPr>
        <w:t>–</w:t>
      </w:r>
      <w:r w:rsidRPr="00FC502B">
        <w:rPr>
          <w:rFonts w:cs="Times New Roman"/>
          <w:sz w:val="28"/>
          <w:szCs w:val="28"/>
          <w:lang w:val="ru-RU"/>
        </w:rPr>
        <w:t>М., 1983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Мозговенко И., Штарк А. Хрестоматия педагогического репертуара.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1989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Воронина В. Нотная папка кларнетиста.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2006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Зубарев С. Хрестоматия педагогического репертуара.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С.-П., 2010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Лядов А. Прелюдия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Гендель Г. Сарабанда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Моцарт В.  Марш из оперы «Волшебная флейта»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Комаровский  А. Пастушок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Мусоргский М. Слеза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Кабалевский Д. Полька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Григ Э. Лирическая пьеса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Щуровский  Ю. Гопак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Песня без слов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Дебюсси К. Маленький негритенок</w:t>
      </w:r>
    </w:p>
    <w:p w:rsidR="00A7237F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563203" w:rsidRPr="00FC502B" w:rsidRDefault="00563203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Примеры программы выпускного экзамена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1 вариант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Чайковский П. Песня без слов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Дебюсси К. Маленький негритенок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Сен-Санс К. Лебедь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2 вариант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Григ Э. Лирическая пьеса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Гендель Г. Ария с вариациями</w:t>
      </w:r>
    </w:p>
    <w:p w:rsidR="00A7237F" w:rsidRPr="00FC502B" w:rsidRDefault="00A7237F" w:rsidP="00A7237F">
      <w:pPr>
        <w:pStyle w:val="Textbody"/>
        <w:spacing w:line="360" w:lineRule="auto"/>
        <w:rPr>
          <w:sz w:val="28"/>
          <w:szCs w:val="28"/>
          <w:lang w:val="ru-RU"/>
        </w:rPr>
      </w:pPr>
      <w:r w:rsidRPr="00FC502B">
        <w:rPr>
          <w:sz w:val="28"/>
          <w:szCs w:val="28"/>
          <w:lang w:val="ru-RU"/>
        </w:rPr>
        <w:t>Мендельсон Ф. Весенняя песня</w:t>
      </w:r>
    </w:p>
    <w:p w:rsidR="00563203" w:rsidRDefault="00563203" w:rsidP="00A7237F">
      <w:pPr>
        <w:pStyle w:val="Standard"/>
        <w:spacing w:line="360" w:lineRule="auto"/>
        <w:ind w:firstLine="706"/>
        <w:rPr>
          <w:rFonts w:cs="Times New Roman"/>
          <w:b/>
          <w:bCs/>
          <w:sz w:val="28"/>
          <w:szCs w:val="28"/>
          <w:lang w:val="ru-RU"/>
        </w:rPr>
      </w:pPr>
    </w:p>
    <w:p w:rsidR="00A7237F" w:rsidRPr="006D0DBF" w:rsidRDefault="00A7237F" w:rsidP="00A7237F">
      <w:pPr>
        <w:pStyle w:val="Standard"/>
        <w:spacing w:line="360" w:lineRule="auto"/>
        <w:ind w:firstLine="706"/>
        <w:rPr>
          <w:rFonts w:cs="Times New Roman"/>
          <w:color w:val="FF6600"/>
          <w:sz w:val="28"/>
          <w:szCs w:val="28"/>
          <w:lang w:val="ru-RU"/>
        </w:rPr>
      </w:pPr>
      <w:r w:rsidRPr="00A2302C">
        <w:rPr>
          <w:rFonts w:cs="Times New Roman"/>
          <w:b/>
          <w:bCs/>
          <w:sz w:val="28"/>
          <w:szCs w:val="28"/>
        </w:rPr>
        <w:t>III</w:t>
      </w:r>
      <w:r w:rsidRPr="006D0DBF">
        <w:rPr>
          <w:rFonts w:cs="Times New Roman"/>
          <w:b/>
          <w:bCs/>
          <w:sz w:val="28"/>
          <w:szCs w:val="28"/>
          <w:lang w:val="ru-RU"/>
        </w:rPr>
        <w:t>. ТРЕБОВАНИЯ К УРОВНЮ ПОДГОТОВКИ УЧАЩИХСЯ</w:t>
      </w:r>
      <w:r w:rsidRPr="006D0DBF">
        <w:rPr>
          <w:rFonts w:cs="Times New Roman"/>
          <w:b/>
          <w:bCs/>
          <w:color w:val="FF6600"/>
          <w:sz w:val="28"/>
          <w:szCs w:val="28"/>
          <w:lang w:val="ru-RU"/>
        </w:rPr>
        <w:t xml:space="preserve"> </w:t>
      </w:r>
    </w:p>
    <w:p w:rsidR="00A7237F" w:rsidRPr="00FC502B" w:rsidRDefault="00A7237F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Данная программа отражает разнообразие репертуара,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A7237F" w:rsidRPr="006D0DBF" w:rsidRDefault="00A7237F" w:rsidP="00A7237F">
      <w:pPr>
        <w:pStyle w:val="Standard"/>
        <w:spacing w:line="360" w:lineRule="auto"/>
        <w:ind w:firstLine="706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6D0DBF">
        <w:rPr>
          <w:rFonts w:cs="Times New Roman"/>
          <w:b/>
          <w:bCs/>
          <w:i/>
          <w:iCs/>
          <w:sz w:val="28"/>
          <w:szCs w:val="28"/>
          <w:lang w:val="ru-RU"/>
        </w:rPr>
        <w:t>Реализация программы обеспечивает:</w:t>
      </w:r>
    </w:p>
    <w:p w:rsidR="00A7237F" w:rsidRPr="00FC502B" w:rsidRDefault="00A7237F" w:rsidP="00A7237F">
      <w:pPr>
        <w:pStyle w:val="Standard"/>
        <w:spacing w:line="360" w:lineRule="auto"/>
        <w:ind w:firstLine="706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A7237F" w:rsidRPr="00FC502B" w:rsidRDefault="00A7237F" w:rsidP="00A7237F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– сформированный комплекс исполнительских знаний, умений и навыков, позволяющий использовать многообразные возможности кларнета для достижения наиболее убедительной интерпретации авторского текста;</w:t>
      </w:r>
    </w:p>
    <w:p w:rsidR="00A7237F" w:rsidRPr="00FC502B" w:rsidRDefault="00A7237F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– знание репертуара для кларнета, включающего произведения разных стилей и жанров в соответствии с программными требованиями и индивидуальными возможностями обучающихся;</w:t>
      </w:r>
    </w:p>
    <w:p w:rsidR="00A7237F" w:rsidRPr="00FC502B" w:rsidRDefault="00A7237F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– знание художественно-исполнительских возможностей кларнета;</w:t>
      </w:r>
    </w:p>
    <w:p w:rsidR="00A7237F" w:rsidRPr="00FC502B" w:rsidRDefault="00A7237F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– наличие умений по чтению с листа несложных музыкальных произведений;</w:t>
      </w:r>
    </w:p>
    <w:p w:rsidR="00A7237F" w:rsidRDefault="00A7237F" w:rsidP="00A7237F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6D0DBF">
        <w:rPr>
          <w:rFonts w:cs="Times New Roman"/>
          <w:sz w:val="28"/>
          <w:szCs w:val="28"/>
          <w:lang w:val="ru-RU"/>
        </w:rPr>
        <w:t>– навыки слухового контроля, умение управлять процессом исполнения музыкального произведения.</w:t>
      </w:r>
    </w:p>
    <w:p w:rsidR="00A7237F" w:rsidRDefault="00A7237F" w:rsidP="00A7237F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7237F" w:rsidRPr="00FC502B" w:rsidRDefault="00A7237F" w:rsidP="00A7237F">
      <w:pPr>
        <w:pStyle w:val="Standard"/>
        <w:spacing w:line="360" w:lineRule="auto"/>
        <w:ind w:firstLine="706"/>
        <w:jc w:val="center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</w:rPr>
        <w:t>IV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ab/>
      </w:r>
      <w:r w:rsidR="00563203">
        <w:rPr>
          <w:rFonts w:cs="Times New Roman"/>
          <w:b/>
          <w:bCs/>
          <w:sz w:val="28"/>
          <w:szCs w:val="28"/>
          <w:lang w:val="ru-RU"/>
        </w:rPr>
        <w:t>ФОРМЫ И МЕТОДЫ КОНТРОЛЯ, СИСТЕМА ОЦЕНОК</w:t>
      </w:r>
    </w:p>
    <w:p w:rsidR="00A7237F" w:rsidRPr="00FC502B" w:rsidRDefault="00A7237F" w:rsidP="00A7237F">
      <w:pPr>
        <w:pStyle w:val="Standard"/>
        <w:numPr>
          <w:ilvl w:val="0"/>
          <w:numId w:val="13"/>
        </w:numPr>
        <w:spacing w:line="360" w:lineRule="auto"/>
        <w:ind w:firstLine="567"/>
        <w:rPr>
          <w:rFonts w:cs="Times New Roman"/>
          <w:i/>
          <w:iCs/>
          <w:sz w:val="28"/>
          <w:szCs w:val="28"/>
        </w:rPr>
      </w:pPr>
      <w:r w:rsidRPr="00FC502B">
        <w:rPr>
          <w:rFonts w:cs="Times New Roman"/>
          <w:i/>
          <w:iCs/>
          <w:sz w:val="28"/>
          <w:szCs w:val="28"/>
        </w:rPr>
        <w:t>Аттестация: цели, виды, форма, содержание</w:t>
      </w:r>
    </w:p>
    <w:p w:rsidR="00A7237F" w:rsidRPr="00FC502B" w:rsidRDefault="00A7237F" w:rsidP="00A7237F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Основными видами контроля успеваемости являются:</w:t>
      </w:r>
    </w:p>
    <w:p w:rsidR="00A7237F" w:rsidRPr="00563203" w:rsidRDefault="00563203" w:rsidP="00563203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7237F" w:rsidRPr="00563203">
        <w:rPr>
          <w:rFonts w:cs="Times New Roman"/>
          <w:sz w:val="28"/>
          <w:szCs w:val="28"/>
          <w:lang w:val="ru-RU"/>
        </w:rPr>
        <w:t>текущий контроль успеваемости учащихся</w:t>
      </w:r>
    </w:p>
    <w:p w:rsidR="00A7237F" w:rsidRPr="00563203" w:rsidRDefault="00563203" w:rsidP="00563203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7237F" w:rsidRPr="00563203">
        <w:rPr>
          <w:rFonts w:cs="Times New Roman"/>
          <w:sz w:val="28"/>
          <w:szCs w:val="28"/>
          <w:lang w:val="ru-RU"/>
        </w:rPr>
        <w:t>промежуточная аттестация</w:t>
      </w:r>
    </w:p>
    <w:p w:rsidR="00A7237F" w:rsidRPr="00563203" w:rsidRDefault="00563203" w:rsidP="00563203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7237F" w:rsidRPr="00563203">
        <w:rPr>
          <w:rFonts w:cs="Times New Roman"/>
          <w:sz w:val="28"/>
          <w:szCs w:val="28"/>
          <w:lang w:val="ru-RU"/>
        </w:rPr>
        <w:t>итоговая аттестация.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Текущий контроль</w:t>
      </w:r>
      <w:r w:rsidRPr="00FC502B">
        <w:rPr>
          <w:rFonts w:cs="Times New Roman"/>
          <w:sz w:val="28"/>
          <w:szCs w:val="28"/>
          <w:lang w:val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отношение ученика к занятиям, его старания и прилежность;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качество выполнения предложенных заданий;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инициативность и проявление самостоятельности как на уроке, так и во время домашней работы;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- темпы продвижения.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На основании результатов текущего контроля выводятся четверные оценки.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Промежуточная аттестация</w:t>
      </w:r>
      <w:r w:rsidRPr="00FC502B">
        <w:rPr>
          <w:rFonts w:cs="Times New Roman"/>
          <w:sz w:val="28"/>
          <w:szCs w:val="28"/>
          <w:lang w:val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</w:t>
      </w:r>
      <w:r w:rsidR="00563203">
        <w:rPr>
          <w:rFonts w:cs="Times New Roman"/>
          <w:sz w:val="28"/>
          <w:szCs w:val="28"/>
          <w:lang w:val="ru-RU"/>
        </w:rPr>
        <w:t>ие зачеты</w:t>
      </w:r>
      <w:r w:rsidRPr="00FC502B">
        <w:rPr>
          <w:rFonts w:cs="Times New Roman"/>
          <w:sz w:val="28"/>
          <w:szCs w:val="28"/>
          <w:lang w:val="ru-RU"/>
        </w:rPr>
        <w:t>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Участие в конкурсах приравнивается к выступлению на академических концерт</w:t>
      </w:r>
      <w:r w:rsidR="00563203">
        <w:rPr>
          <w:rFonts w:cs="Times New Roman"/>
          <w:sz w:val="28"/>
          <w:szCs w:val="28"/>
          <w:lang w:val="ru-RU"/>
        </w:rPr>
        <w:t>ах и зачетах. Переводной зачет</w:t>
      </w:r>
      <w:r w:rsidRPr="00FC502B">
        <w:rPr>
          <w:rFonts w:cs="Times New Roman"/>
          <w:sz w:val="28"/>
          <w:szCs w:val="28"/>
          <w:lang w:val="ru-RU"/>
        </w:rPr>
        <w:t xml:space="preserve"> является обязательным для всех.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Перев</w:t>
      </w:r>
      <w:r w:rsidR="00563203">
        <w:rPr>
          <w:rFonts w:cs="Times New Roman"/>
          <w:sz w:val="28"/>
          <w:szCs w:val="28"/>
          <w:lang w:val="ru-RU"/>
        </w:rPr>
        <w:t>одной зачет</w:t>
      </w:r>
      <w:r w:rsidRPr="00FC502B">
        <w:rPr>
          <w:rFonts w:cs="Times New Roman"/>
          <w:sz w:val="28"/>
          <w:szCs w:val="28"/>
          <w:lang w:val="ru-RU"/>
        </w:rPr>
        <w:t xml:space="preserve">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563203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времени. </w:t>
      </w:r>
    </w:p>
    <w:p w:rsidR="00A7237F" w:rsidRPr="00FC502B" w:rsidRDefault="00A7237F" w:rsidP="00A7237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  <w:lang w:val="ru-RU"/>
        </w:rPr>
        <w:t>Итоговая аттестация (выпускной экзамен)</w:t>
      </w:r>
      <w:r w:rsidRPr="00FC502B">
        <w:rPr>
          <w:rFonts w:cs="Times New Roman"/>
          <w:sz w:val="28"/>
          <w:szCs w:val="28"/>
          <w:lang w:val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A7237F" w:rsidRPr="00563203" w:rsidRDefault="00A7237F" w:rsidP="00563203">
      <w:pPr>
        <w:pStyle w:val="Standard"/>
        <w:numPr>
          <w:ilvl w:val="0"/>
          <w:numId w:val="15"/>
        </w:numPr>
        <w:spacing w:line="360" w:lineRule="auto"/>
        <w:ind w:left="928" w:hanging="360"/>
        <w:rPr>
          <w:rFonts w:cs="Times New Roman"/>
          <w:i/>
          <w:iCs/>
          <w:sz w:val="28"/>
          <w:szCs w:val="28"/>
        </w:rPr>
      </w:pPr>
      <w:r w:rsidRPr="00FC502B">
        <w:rPr>
          <w:rFonts w:cs="Times New Roman"/>
          <w:i/>
          <w:iCs/>
          <w:sz w:val="28"/>
          <w:szCs w:val="28"/>
        </w:rPr>
        <w:t>Критерии оценки</w:t>
      </w:r>
    </w:p>
    <w:p w:rsidR="00563203" w:rsidRPr="00563203" w:rsidRDefault="00563203" w:rsidP="00563203">
      <w:pPr>
        <w:pStyle w:val="Standard"/>
        <w:spacing w:line="360" w:lineRule="auto"/>
        <w:ind w:left="928"/>
        <w:rPr>
          <w:rFonts w:cs="Times New Roman"/>
          <w:i/>
          <w:iCs/>
          <w:sz w:val="28"/>
          <w:szCs w:val="28"/>
        </w:rPr>
      </w:pPr>
    </w:p>
    <w:tbl>
      <w:tblPr>
        <w:tblW w:w="948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9"/>
        <w:gridCol w:w="5838"/>
      </w:tblGrid>
      <w:tr w:rsidR="00A7237F" w:rsidRPr="00E57367" w:rsidTr="001234C7">
        <w:trPr>
          <w:trHeight w:val="38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C502B">
              <w:rPr>
                <w:rFonts w:cs="Times New Roman"/>
                <w:sz w:val="28"/>
                <w:szCs w:val="28"/>
              </w:rPr>
              <w:t>5 («отлично»)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502B">
              <w:rPr>
                <w:rFonts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7237F" w:rsidRPr="00E57367" w:rsidTr="001234C7">
        <w:trPr>
          <w:trHeight w:val="38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C502B">
              <w:rPr>
                <w:rFonts w:cs="Times New Roman"/>
                <w:sz w:val="28"/>
                <w:szCs w:val="28"/>
              </w:rPr>
              <w:t>4 («хорошо»)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502B">
              <w:rPr>
                <w:rFonts w:cs="Times New Roman"/>
                <w:sz w:val="28"/>
                <w:szCs w:val="28"/>
                <w:lang w:val="ru-RU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A7237F" w:rsidRPr="00E57367" w:rsidTr="001234C7">
        <w:trPr>
          <w:trHeight w:val="38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C502B">
              <w:rPr>
                <w:rFonts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502B">
              <w:rPr>
                <w:rFonts w:cs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A7237F" w:rsidRPr="00E57367" w:rsidTr="001234C7">
        <w:trPr>
          <w:trHeight w:val="38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C502B">
              <w:rPr>
                <w:rFonts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502B">
              <w:rPr>
                <w:rFonts w:cs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7237F" w:rsidRPr="00E57367" w:rsidTr="001234C7">
        <w:trPr>
          <w:trHeight w:val="38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7F" w:rsidRPr="00FC502B" w:rsidRDefault="00A7237F" w:rsidP="001234C7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63203" w:rsidRDefault="00563203" w:rsidP="00A7237F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A7237F" w:rsidRPr="00FC502B" w:rsidRDefault="00A7237F" w:rsidP="00A7237F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A7237F" w:rsidRPr="00FC502B" w:rsidRDefault="00A7237F" w:rsidP="00A7237F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A7237F" w:rsidRPr="00563203" w:rsidRDefault="00563203" w:rsidP="00563203">
      <w:pPr>
        <w:pStyle w:val="10"/>
        <w:spacing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7237F" w:rsidRPr="00563203">
        <w:rPr>
          <w:rFonts w:cs="Times New Roman"/>
          <w:sz w:val="28"/>
          <w:szCs w:val="28"/>
          <w:lang w:val="ru-RU"/>
        </w:rPr>
        <w:t>оценка годовой работы ученика;</w:t>
      </w:r>
    </w:p>
    <w:p w:rsidR="00A7237F" w:rsidRPr="00FC502B" w:rsidRDefault="00563203" w:rsidP="00563203">
      <w:pPr>
        <w:pStyle w:val="10"/>
        <w:spacing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7237F" w:rsidRPr="00FC502B">
        <w:rPr>
          <w:rFonts w:cs="Times New Roman"/>
          <w:sz w:val="28"/>
          <w:szCs w:val="28"/>
          <w:lang w:val="ru-RU"/>
        </w:rPr>
        <w:t>оценка на академическом концерте, зачете или экзамене;</w:t>
      </w:r>
    </w:p>
    <w:p w:rsidR="00A7237F" w:rsidRPr="00FC502B" w:rsidRDefault="00563203" w:rsidP="00563203">
      <w:pPr>
        <w:pStyle w:val="10"/>
        <w:spacing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7237F" w:rsidRPr="00FC502B">
        <w:rPr>
          <w:rFonts w:cs="Times New Roman"/>
          <w:sz w:val="28"/>
          <w:szCs w:val="28"/>
          <w:lang w:val="ru-RU"/>
        </w:rPr>
        <w:t>другие выступления ученика в течение учебного года.</w:t>
      </w:r>
    </w:p>
    <w:p w:rsidR="00A7237F" w:rsidRDefault="00A7237F" w:rsidP="00A7237F">
      <w:pPr>
        <w:pStyle w:val="Standard"/>
        <w:spacing w:line="360" w:lineRule="auto"/>
        <w:ind w:firstLine="664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563203" w:rsidRPr="00FC502B" w:rsidRDefault="00563203" w:rsidP="00A7237F">
      <w:pPr>
        <w:pStyle w:val="Standard"/>
        <w:spacing w:line="360" w:lineRule="auto"/>
        <w:ind w:firstLine="664"/>
        <w:jc w:val="both"/>
        <w:rPr>
          <w:rFonts w:cs="Times New Roman"/>
          <w:sz w:val="28"/>
          <w:szCs w:val="28"/>
          <w:lang w:val="ru-RU"/>
        </w:rPr>
      </w:pPr>
    </w:p>
    <w:p w:rsidR="00A7237F" w:rsidRPr="00FC502B" w:rsidRDefault="00A7237F" w:rsidP="00A7237F">
      <w:pPr>
        <w:pStyle w:val="Standard"/>
        <w:spacing w:line="360" w:lineRule="auto"/>
        <w:ind w:firstLine="706"/>
        <w:jc w:val="center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</w:rPr>
        <w:t>V</w:t>
      </w:r>
      <w:r w:rsidRPr="00FC502B">
        <w:rPr>
          <w:rFonts w:cs="Times New Roman"/>
          <w:b/>
          <w:bCs/>
          <w:sz w:val="28"/>
          <w:szCs w:val="28"/>
          <w:lang w:val="ru-RU"/>
        </w:rPr>
        <w:t>.</w:t>
      </w:r>
      <w:r w:rsidRPr="00FC502B">
        <w:rPr>
          <w:rFonts w:cs="Times New Roman"/>
          <w:b/>
          <w:bCs/>
          <w:sz w:val="28"/>
          <w:szCs w:val="28"/>
          <w:lang w:val="ru-RU"/>
        </w:rPr>
        <w:tab/>
        <w:t>МЕТОДИЧЕСКОЕ ОБЕСПЕЧЕНИЕ ОБРАЗОВАТЕЛЬНОГО ПРОЦЕССА</w:t>
      </w:r>
    </w:p>
    <w:p w:rsidR="00A7237F" w:rsidRPr="00FC502B" w:rsidRDefault="00A7237F" w:rsidP="00A7237F">
      <w:pPr>
        <w:pStyle w:val="Standard"/>
        <w:spacing w:line="360" w:lineRule="auto"/>
        <w:ind w:firstLine="696"/>
        <w:jc w:val="center"/>
        <w:rPr>
          <w:rFonts w:cs="Times New Roman"/>
          <w:i/>
          <w:iCs/>
          <w:sz w:val="28"/>
          <w:szCs w:val="28"/>
          <w:lang w:val="ru-RU"/>
        </w:rPr>
      </w:pPr>
      <w:r w:rsidRPr="00FC502B">
        <w:rPr>
          <w:rFonts w:cs="Times New Roman"/>
          <w:i/>
          <w:iCs/>
          <w:sz w:val="28"/>
          <w:szCs w:val="28"/>
          <w:lang w:val="ru-RU"/>
        </w:rPr>
        <w:t>Методические рекомендации педагогическим работникам</w:t>
      </w:r>
    </w:p>
    <w:p w:rsidR="00A7237F" w:rsidRPr="00FC502B" w:rsidRDefault="00A7237F" w:rsidP="00A7237F">
      <w:pPr>
        <w:pStyle w:val="Standard"/>
        <w:spacing w:line="360" w:lineRule="auto"/>
        <w:ind w:firstLine="696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7237F" w:rsidRPr="00FC502B" w:rsidRDefault="00A7237F" w:rsidP="00A7237F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A7237F" w:rsidRPr="00FC502B" w:rsidRDefault="00A7237F" w:rsidP="00A7237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Необходимым условием для успешного обучения на кларнете является формирование у ученика уже на начальном этапе правильной постановки губ, рук, корпуса, исполнительского дыхания.</w:t>
      </w:r>
    </w:p>
    <w:p w:rsidR="00A7237F" w:rsidRPr="00FC502B" w:rsidRDefault="00A7237F" w:rsidP="00A7237F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A7237F" w:rsidRPr="00FC502B" w:rsidRDefault="00A7237F" w:rsidP="00A7237F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A7237F" w:rsidRPr="00FC502B" w:rsidRDefault="00A7237F" w:rsidP="00A7237F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A7237F" w:rsidRPr="00FC502B" w:rsidRDefault="00A7237F" w:rsidP="00A7237F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</w:t>
      </w:r>
    </w:p>
    <w:p w:rsidR="00A7237F" w:rsidRDefault="00A7237F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563203" w:rsidRPr="00A7237F" w:rsidRDefault="00563203" w:rsidP="00A7237F">
      <w:pPr>
        <w:pStyle w:val="Standard"/>
        <w:shd w:val="clear" w:color="auto" w:fill="FFFFFF"/>
        <w:tabs>
          <w:tab w:val="left" w:pos="889"/>
        </w:tabs>
        <w:spacing w:line="360" w:lineRule="auto"/>
        <w:ind w:firstLine="718"/>
        <w:jc w:val="both"/>
        <w:rPr>
          <w:rFonts w:cs="Times New Roman"/>
          <w:sz w:val="28"/>
          <w:szCs w:val="28"/>
          <w:lang w:val="ru-RU"/>
        </w:rPr>
      </w:pPr>
    </w:p>
    <w:p w:rsidR="00A7237F" w:rsidRPr="00A7237F" w:rsidRDefault="00A7237F" w:rsidP="00A7237F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b/>
          <w:bCs/>
          <w:sz w:val="28"/>
          <w:szCs w:val="28"/>
        </w:rPr>
        <w:t>VI</w:t>
      </w:r>
      <w:r w:rsidRPr="00FC502B">
        <w:rPr>
          <w:rFonts w:cs="Times New Roman"/>
          <w:b/>
          <w:bCs/>
          <w:sz w:val="28"/>
          <w:szCs w:val="28"/>
          <w:lang w:val="ru-RU"/>
        </w:rPr>
        <w:t xml:space="preserve"> .СПИСКИ РЕКОМЕНДУЕМОЙ НОТНОЙ И МЕТОДИЧЕСКОЙ ЛИТЕРАТУРЫ</w:t>
      </w:r>
    </w:p>
    <w:p w:rsidR="00A7237F" w:rsidRPr="00FC502B" w:rsidRDefault="00A7237F" w:rsidP="00A7237F">
      <w:pPr>
        <w:pStyle w:val="Standard"/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FC502B">
        <w:rPr>
          <w:rFonts w:cs="Times New Roman"/>
          <w:b/>
          <w:bCs/>
          <w:i/>
          <w:iCs/>
          <w:sz w:val="28"/>
          <w:szCs w:val="28"/>
        </w:rPr>
        <w:t>1. Список нотной литературы</w:t>
      </w:r>
    </w:p>
    <w:p w:rsidR="00A7237F" w:rsidRPr="00FC502B" w:rsidRDefault="00A7237F" w:rsidP="00A7237F">
      <w:pPr>
        <w:pStyle w:val="Standard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 xml:space="preserve">Альбом ученика-кларнетиста: Учебно-педагогический репертуар для ДМШ / сост. </w:t>
      </w:r>
      <w:r w:rsidRPr="00FC502B">
        <w:rPr>
          <w:rFonts w:cs="Times New Roman"/>
          <w:sz w:val="28"/>
          <w:szCs w:val="28"/>
        </w:rPr>
        <w:t xml:space="preserve">Н.Тимоха.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</w:rPr>
        <w:t>Киев, 1975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Василенко С. Восточный танец. Для кларнета и фортепиано.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М.,1959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Вебер К. Концерт № 1 для кларнета и фортепиано.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 1969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Гедике А. Двенадцать пьес для кларнета и фортепиано. </w:t>
      </w:r>
      <w:r w:rsidRPr="008F2A70">
        <w:rPr>
          <w:rFonts w:cs="Times New Roman"/>
          <w:sz w:val="28"/>
          <w:szCs w:val="28"/>
          <w:lang w:val="ru-RU"/>
        </w:rPr>
        <w:t xml:space="preserve">Тетр </w:t>
      </w:r>
      <w:r w:rsidRPr="00FC502B">
        <w:rPr>
          <w:rFonts w:cs="Times New Roman"/>
          <w:sz w:val="28"/>
          <w:szCs w:val="28"/>
        </w:rPr>
        <w:t>I</w:t>
      </w:r>
      <w:r w:rsidRPr="008F2A7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М.,1952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Гезонцвей С. Пятьдесят легких этюдов для кларнета. </w:t>
      </w:r>
      <w:r>
        <w:rPr>
          <w:rFonts w:cs="Times New Roman"/>
          <w:sz w:val="28"/>
          <w:szCs w:val="28"/>
          <w:lang w:val="ru-RU"/>
        </w:rPr>
        <w:t xml:space="preserve"> – </w:t>
      </w:r>
      <w:r w:rsidRPr="008F2A70">
        <w:rPr>
          <w:rFonts w:cs="Times New Roman"/>
          <w:sz w:val="28"/>
          <w:szCs w:val="28"/>
          <w:lang w:val="ru-RU"/>
        </w:rPr>
        <w:t>Киев, 1978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Гофман Р. Сорок этюдов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 1948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Гурфинкель В. Школа игры на кларнете для ДМШ.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Киев, 1965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 xml:space="preserve">Гурфинкель В. Этюды дли кларнета: Учебный репертуар для ДМШ. 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Кие</w:t>
      </w:r>
      <w:r w:rsidRPr="00FC502B">
        <w:rPr>
          <w:rFonts w:cs="Times New Roman"/>
          <w:sz w:val="28"/>
          <w:szCs w:val="28"/>
        </w:rPr>
        <w:t>в, 1977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Десять пьес русских композиторов: перелож. </w:t>
      </w:r>
      <w:r w:rsidRPr="008F2A70">
        <w:rPr>
          <w:rFonts w:cs="Times New Roman"/>
          <w:sz w:val="28"/>
          <w:szCs w:val="28"/>
          <w:lang w:val="ru-RU"/>
        </w:rPr>
        <w:t xml:space="preserve">А.Семенова.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М.,1962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Диков Б. Школа игры на кларнете системы Т.Вома.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1975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Диков В. Этюды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 1964</w:t>
      </w:r>
    </w:p>
    <w:p w:rsidR="00A7237F" w:rsidRPr="008F2A70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Золотая библиотека педагогического репертуара для кларнета / сост. </w:t>
      </w:r>
      <w:r w:rsidRPr="008F2A70">
        <w:rPr>
          <w:rFonts w:cs="Times New Roman"/>
          <w:sz w:val="28"/>
          <w:szCs w:val="28"/>
          <w:lang w:val="ru-RU"/>
        </w:rPr>
        <w:t xml:space="preserve">В.Воронина,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8F2A70">
        <w:rPr>
          <w:rFonts w:cs="Times New Roman"/>
          <w:sz w:val="28"/>
          <w:szCs w:val="28"/>
          <w:lang w:val="ru-RU"/>
        </w:rPr>
        <w:t>М., 2006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Клозе Г. «Тридцать этюдов»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2004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Крамарж Ф. Концерт для кларнета и фортепиано.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="001234C7">
        <w:rPr>
          <w:rFonts w:cs="Times New Roman"/>
          <w:sz w:val="28"/>
          <w:szCs w:val="28"/>
          <w:lang w:val="ru-RU"/>
        </w:rPr>
        <w:t>М.</w:t>
      </w:r>
      <w:r w:rsidRPr="00960544">
        <w:rPr>
          <w:rFonts w:cs="Times New Roman"/>
          <w:sz w:val="28"/>
          <w:szCs w:val="28"/>
          <w:lang w:val="ru-RU"/>
        </w:rPr>
        <w:t>, 1930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Крепш Ф. Этюды для кларнета. Тетради </w:t>
      </w:r>
      <w:r w:rsidRPr="00FC502B">
        <w:rPr>
          <w:rFonts w:cs="Times New Roman"/>
          <w:sz w:val="28"/>
          <w:szCs w:val="28"/>
        </w:rPr>
        <w:t>I</w:t>
      </w:r>
      <w:r w:rsidRPr="00FC502B">
        <w:rPr>
          <w:rFonts w:cs="Times New Roman"/>
          <w:sz w:val="28"/>
          <w:szCs w:val="28"/>
          <w:lang w:val="ru-RU"/>
        </w:rPr>
        <w:t xml:space="preserve"> и </w:t>
      </w:r>
      <w:r w:rsidRPr="00FC502B">
        <w:rPr>
          <w:rFonts w:cs="Times New Roman"/>
          <w:sz w:val="28"/>
          <w:szCs w:val="28"/>
        </w:rPr>
        <w:t>III</w:t>
      </w:r>
      <w:r w:rsidRPr="00FC502B"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1965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 xml:space="preserve">Легкие пьесы для кларнета и фортепиано. Педагогический репертуар для учащихся 1-2 классов ДМШ / сост. </w:t>
      </w:r>
      <w:r w:rsidRPr="00FC502B">
        <w:rPr>
          <w:rFonts w:cs="Times New Roman"/>
          <w:sz w:val="28"/>
          <w:szCs w:val="28"/>
        </w:rPr>
        <w:t xml:space="preserve">П.Тимоха.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</w:rPr>
        <w:t>Киев,1972</w:t>
      </w:r>
    </w:p>
    <w:p w:rsidR="00A7237F" w:rsidRPr="001234C7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Легкие пьесы для кларнета и фортепиано/ сост. </w:t>
      </w:r>
      <w:r w:rsidRPr="001234C7">
        <w:rPr>
          <w:rFonts w:cs="Times New Roman"/>
          <w:sz w:val="28"/>
          <w:szCs w:val="28"/>
          <w:lang w:val="ru-RU"/>
        </w:rPr>
        <w:t xml:space="preserve">П.Тимоха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1234C7">
        <w:rPr>
          <w:rFonts w:cs="Times New Roman"/>
          <w:sz w:val="28"/>
          <w:szCs w:val="28"/>
          <w:lang w:val="ru-RU"/>
        </w:rPr>
        <w:t>М</w:t>
      </w:r>
      <w:r w:rsidR="001234C7">
        <w:rPr>
          <w:rFonts w:cs="Times New Roman"/>
          <w:sz w:val="28"/>
          <w:szCs w:val="28"/>
          <w:lang w:val="ru-RU"/>
        </w:rPr>
        <w:t>.</w:t>
      </w:r>
      <w:r w:rsidRPr="001234C7">
        <w:rPr>
          <w:rFonts w:cs="Times New Roman"/>
          <w:sz w:val="28"/>
          <w:szCs w:val="28"/>
          <w:lang w:val="ru-RU"/>
        </w:rPr>
        <w:t>, 1968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Наврузов М. Пособие для начального обучения игре на кларнете с двух систем: Для ДМШ.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Баку, 1971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Перминов Л. Баллада для кларнета и фортепиано.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1980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Постикяп В. Школа игры на кларнете.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Ереван, 1976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Пьесы для кларнета и фортепиано: Хрестоматия по аккомпанементу / Сост. В.Березовский.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1950</w:t>
      </w:r>
    </w:p>
    <w:p w:rsidR="00A7237F" w:rsidRPr="00960544" w:rsidRDefault="0041087B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Пьесы для кларнета и</w:t>
      </w:r>
      <w:r w:rsidR="00A7237F" w:rsidRPr="00FC502B">
        <w:rPr>
          <w:rFonts w:cs="Times New Roman"/>
          <w:sz w:val="28"/>
          <w:szCs w:val="28"/>
          <w:lang w:val="ru-RU"/>
        </w:rPr>
        <w:t xml:space="preserve"> фортепиано/ сост. </w:t>
      </w:r>
      <w:r w:rsidR="00A7237F" w:rsidRPr="00960544">
        <w:rPr>
          <w:rFonts w:cs="Times New Roman"/>
          <w:sz w:val="28"/>
          <w:szCs w:val="28"/>
          <w:lang w:val="ru-RU"/>
        </w:rPr>
        <w:t xml:space="preserve">И.Мозговенко. </w:t>
      </w:r>
      <w:r w:rsidR="00A7237F">
        <w:rPr>
          <w:rFonts w:cs="Times New Roman"/>
          <w:sz w:val="28"/>
          <w:szCs w:val="28"/>
          <w:lang w:val="ru-RU"/>
        </w:rPr>
        <w:t xml:space="preserve">– </w:t>
      </w:r>
      <w:r w:rsidR="00A7237F" w:rsidRPr="00960544">
        <w:rPr>
          <w:rFonts w:cs="Times New Roman"/>
          <w:sz w:val="28"/>
          <w:szCs w:val="28"/>
          <w:lang w:val="ru-RU"/>
        </w:rPr>
        <w:t>М., 1971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Пять пьес русских композиторов/ перелож. </w:t>
      </w:r>
      <w:r w:rsidRPr="00960544">
        <w:rPr>
          <w:rFonts w:cs="Times New Roman"/>
          <w:sz w:val="28"/>
          <w:szCs w:val="28"/>
          <w:lang w:val="ru-RU"/>
        </w:rPr>
        <w:t xml:space="preserve">М.Трибуха.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1959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Рабо А. Концертное соло для кларнета и фортепиано.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Киев, 1980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Раков П. Соната №1 Для кларнета и фортепиано.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1978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Раков П: Концертная фантазия (из сборника "'Пьесы советских композиторов" для кларнета и фортепиано).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1971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Римский-Корсаков Н. Концерт для кларнета и духового оркестра.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М.,1975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 / под ред. </w:t>
      </w:r>
      <w:r w:rsidRPr="00960544">
        <w:rPr>
          <w:rFonts w:cs="Times New Roman"/>
          <w:sz w:val="28"/>
          <w:szCs w:val="28"/>
          <w:lang w:val="ru-RU"/>
        </w:rPr>
        <w:t xml:space="preserve">В.Петрова. Ч. 1.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М.,1978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Розанов С. Школа игры на кларнете / под ред. В.Петрова. Ч. </w:t>
      </w:r>
      <w:r w:rsidRPr="00FC502B">
        <w:rPr>
          <w:rFonts w:cs="Times New Roman"/>
          <w:sz w:val="28"/>
          <w:szCs w:val="28"/>
        </w:rPr>
        <w:t>II</w:t>
      </w:r>
      <w:r w:rsidRPr="00FC502B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М.,1979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>Розанов С. Школа игры на кларнете, 7-е изд.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 xml:space="preserve"> </w:t>
      </w:r>
      <w:r w:rsidRPr="00960544">
        <w:rPr>
          <w:rFonts w:cs="Times New Roman"/>
          <w:sz w:val="28"/>
          <w:szCs w:val="28"/>
          <w:lang w:val="ru-RU"/>
        </w:rPr>
        <w:t>М., 198</w:t>
      </w:r>
      <w:r w:rsidRPr="00FC502B">
        <w:rPr>
          <w:rFonts w:cs="Times New Roman"/>
          <w:sz w:val="28"/>
          <w:szCs w:val="28"/>
        </w:rPr>
        <w:t>8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960544">
        <w:rPr>
          <w:rFonts w:cs="Times New Roman"/>
          <w:sz w:val="28"/>
          <w:szCs w:val="28"/>
          <w:lang w:val="ru-RU"/>
        </w:rPr>
        <w:t xml:space="preserve">Сборник "Кларнет".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Издательство Музыкальная Украина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Сборник легких пьес русских и зарубежных композиторов: перелож. для кларнета и фортепиано. </w:t>
      </w:r>
      <w:r w:rsidRPr="00960544">
        <w:rPr>
          <w:rFonts w:cs="Times New Roman"/>
          <w:sz w:val="28"/>
          <w:szCs w:val="28"/>
          <w:lang w:val="ru-RU"/>
        </w:rPr>
        <w:t xml:space="preserve">Н.Смагина.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1965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Сборник пьес для кларнета / под ред. </w:t>
      </w:r>
      <w:r w:rsidRPr="00960544">
        <w:rPr>
          <w:rFonts w:cs="Times New Roman"/>
          <w:sz w:val="28"/>
          <w:szCs w:val="28"/>
          <w:lang w:val="ru-RU"/>
        </w:rPr>
        <w:t xml:space="preserve">Н.Рогинского.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Л., 1952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Сборник пьес русских композиторов для кларнета и фортепиано / Сост. </w:t>
      </w:r>
      <w:r w:rsidRPr="00960544">
        <w:rPr>
          <w:rFonts w:cs="Times New Roman"/>
          <w:sz w:val="28"/>
          <w:szCs w:val="28"/>
          <w:lang w:val="ru-RU"/>
        </w:rPr>
        <w:t xml:space="preserve">Штарк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1956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Семь пьес русских композиторов/ Перелож. для кларнета и фортепиано Семенова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1960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Солодин Г., Фельдман 3.</w:t>
      </w:r>
      <w:r w:rsidRPr="00FC502B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FC502B">
        <w:rPr>
          <w:rFonts w:cs="Times New Roman"/>
          <w:sz w:val="28"/>
          <w:szCs w:val="28"/>
          <w:lang w:val="ru-RU"/>
        </w:rPr>
        <w:t xml:space="preserve">Избранные пьесы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М.,1954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Стамиц Я. Концерт для кларнета и фортепиано: Перелож. </w:t>
      </w:r>
      <w:r w:rsidRPr="00960544">
        <w:rPr>
          <w:rFonts w:cs="Times New Roman"/>
          <w:sz w:val="28"/>
          <w:szCs w:val="28"/>
          <w:lang w:val="ru-RU"/>
        </w:rPr>
        <w:t xml:space="preserve">Мюльберга К. </w:t>
      </w:r>
    </w:p>
    <w:p w:rsidR="00A7237F" w:rsidRPr="00960544" w:rsidRDefault="00A7237F" w:rsidP="00A7237F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Киев, 1974</w:t>
      </w:r>
    </w:p>
    <w:p w:rsidR="00A7237F" w:rsidRPr="00BF1C55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Тимоха Н. Начальная школа игры на кларнете. </w:t>
      </w:r>
      <w:r w:rsidR="00BF1C55"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К</w:t>
      </w:r>
      <w:r w:rsidRPr="00BF1C55">
        <w:rPr>
          <w:rFonts w:cs="Times New Roman"/>
          <w:sz w:val="28"/>
          <w:szCs w:val="28"/>
          <w:lang w:val="ru-RU"/>
        </w:rPr>
        <w:t>иев, 1971юю.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Учебный репертуар для кларнета: 1-2 классы ДМШ / сост. С. Гезенцвей,  Жученко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Киев, 1975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Учебный репертуар для кларнета: 2 класс ДМШ / сост. Гезенцвей С., Жученко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Киев, 1975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Учебный репертуар для кларнета: 3 класс ДМШ / сост. Гезенцвсй С., Жученко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Киев, 1976.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Учебный репертуар для кларнета: 4 класс ДМШ / сост. Гезенцвсй С., Жучснко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Киев, 1977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Учебный репертуар для кларнета: 5 класс ДМШ / сост. Гезенцвей С., Жученко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Киев, 1978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для кларнета. 1-3 классы ДМШ/сост. </w:t>
      </w:r>
      <w:r w:rsidRPr="00FC502B">
        <w:rPr>
          <w:rFonts w:cs="Times New Roman"/>
          <w:sz w:val="28"/>
          <w:szCs w:val="28"/>
        </w:rPr>
        <w:t>Мозговенко И., Штарк А.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для кларнета. 4-5  классы ДМШ /сост. </w:t>
      </w:r>
      <w:r w:rsidRPr="00FC502B">
        <w:rPr>
          <w:rFonts w:cs="Times New Roman"/>
          <w:sz w:val="28"/>
          <w:szCs w:val="28"/>
        </w:rPr>
        <w:t>Мозговенко И.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для кларнета. 3, 4 классы ДМШ / сост. </w:t>
      </w:r>
      <w:r w:rsidRPr="00960544">
        <w:rPr>
          <w:rFonts w:cs="Times New Roman"/>
          <w:sz w:val="28"/>
          <w:szCs w:val="28"/>
          <w:lang w:val="ru-RU"/>
        </w:rPr>
        <w:t xml:space="preserve">Мозговенко И.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1982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для кларнета: 1, 2 классы ДМШ (Пьесы, ансамбли) / сост. </w:t>
      </w:r>
      <w:r w:rsidRPr="00960544">
        <w:rPr>
          <w:rFonts w:cs="Times New Roman"/>
          <w:sz w:val="28"/>
          <w:szCs w:val="28"/>
          <w:lang w:val="ru-RU"/>
        </w:rPr>
        <w:t xml:space="preserve">Штарк А., Мозговенко М.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1977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Хрестоматия для кларнета: 1, 2 классы ДМШ</w:t>
      </w:r>
      <w:r>
        <w:rPr>
          <w:rFonts w:cs="Times New Roman"/>
          <w:sz w:val="28"/>
          <w:szCs w:val="28"/>
          <w:lang w:val="ru-RU"/>
        </w:rPr>
        <w:t xml:space="preserve"> / сост. Штарк А., Мозговенко М</w:t>
      </w:r>
      <w:r w:rsidRPr="00FC502B"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1981</w:t>
      </w:r>
    </w:p>
    <w:p w:rsidR="00A7237F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педагогического репертуара для кларнета / сост. </w:t>
      </w:r>
      <w:r w:rsidRPr="00960544">
        <w:rPr>
          <w:rFonts w:cs="Times New Roman"/>
          <w:sz w:val="28"/>
          <w:szCs w:val="28"/>
          <w:lang w:val="ru-RU"/>
        </w:rPr>
        <w:t xml:space="preserve">Зубарев С., </w:t>
      </w:r>
    </w:p>
    <w:p w:rsidR="00A7237F" w:rsidRPr="00960544" w:rsidRDefault="00A7237F" w:rsidP="00A7237F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С.-П., 2010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Хрестоматия педагогического репертуара для кларнета. 1, 2 классы ДМШ, Ч. 1 / Сост. Штарк А., Мозговенко И. М., 1970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педагогического репертуара ДМШ для кларнета /сост. </w:t>
      </w:r>
      <w:r w:rsidRPr="00FC502B">
        <w:rPr>
          <w:rFonts w:cs="Times New Roman"/>
          <w:sz w:val="28"/>
          <w:szCs w:val="28"/>
        </w:rPr>
        <w:t xml:space="preserve">Штарк 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</w:rPr>
        <w:t>М.</w:t>
      </w:r>
      <w:r w:rsidR="00BF1C55">
        <w:rPr>
          <w:rFonts w:cs="Times New Roman"/>
          <w:sz w:val="28"/>
          <w:szCs w:val="28"/>
          <w:lang w:val="ru-RU"/>
        </w:rPr>
        <w:t xml:space="preserve">, </w:t>
      </w:r>
      <w:r w:rsidRPr="00FC502B">
        <w:rPr>
          <w:rFonts w:cs="Times New Roman"/>
          <w:sz w:val="28"/>
          <w:szCs w:val="28"/>
        </w:rPr>
        <w:t xml:space="preserve"> 1956</w:t>
      </w:r>
    </w:p>
    <w:p w:rsidR="00A7237F" w:rsidRPr="00FC502B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педагогического репертуара ДМШ для кларнета /сост. В Блок, Мозговенко И.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1976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Хрестоматия педагогического репертуара ДМШ. Ч. </w:t>
      </w:r>
      <w:r w:rsidRPr="00FC502B">
        <w:rPr>
          <w:rFonts w:cs="Times New Roman"/>
          <w:sz w:val="28"/>
          <w:szCs w:val="28"/>
        </w:rPr>
        <w:t>II</w:t>
      </w:r>
      <w:r w:rsidRPr="00FC502B">
        <w:rPr>
          <w:rFonts w:cs="Times New Roman"/>
          <w:sz w:val="28"/>
          <w:szCs w:val="28"/>
          <w:lang w:val="ru-RU"/>
        </w:rPr>
        <w:t xml:space="preserve">: 3, 4 классы / сост. </w:t>
      </w:r>
      <w:r w:rsidRPr="00960544">
        <w:rPr>
          <w:rFonts w:cs="Times New Roman"/>
          <w:sz w:val="28"/>
          <w:szCs w:val="28"/>
          <w:lang w:val="ru-RU"/>
        </w:rPr>
        <w:t xml:space="preserve">Мозговенко И.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1970</w:t>
      </w:r>
    </w:p>
    <w:p w:rsidR="00A7237F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Чайковский П. Осенняя песня: перелож. для кларнета и фортепиано. </w:t>
      </w:r>
    </w:p>
    <w:p w:rsidR="00A7237F" w:rsidRPr="00960544" w:rsidRDefault="00A7237F" w:rsidP="00A7237F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М.,1949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Штарк А. 30 этюдов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Рига, 1975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Штарк А. 36 легких этюдов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1954</w:t>
      </w:r>
    </w:p>
    <w:p w:rsidR="00A7237F" w:rsidRPr="00960544" w:rsidRDefault="00A7237F" w:rsidP="00A7237F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Штарк А. 40 этюдов для кларнета.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1950</w:t>
      </w:r>
    </w:p>
    <w:p w:rsidR="00A7237F" w:rsidRPr="00960544" w:rsidRDefault="00A7237F" w:rsidP="00A7237F">
      <w:pPr>
        <w:pStyle w:val="Standard"/>
        <w:shd w:val="clear" w:color="auto" w:fill="FFFFFF"/>
        <w:spacing w:line="360" w:lineRule="auto"/>
        <w:ind w:right="72"/>
        <w:jc w:val="both"/>
        <w:rPr>
          <w:rFonts w:cs="Times New Roman"/>
          <w:sz w:val="28"/>
          <w:szCs w:val="28"/>
          <w:lang w:val="ru-RU"/>
        </w:rPr>
      </w:pPr>
    </w:p>
    <w:p w:rsidR="00A7237F" w:rsidRPr="00960544" w:rsidRDefault="00A7237F" w:rsidP="00A7237F">
      <w:pPr>
        <w:pStyle w:val="Standard"/>
        <w:shd w:val="clear" w:color="auto" w:fill="FFFFFF"/>
        <w:spacing w:line="360" w:lineRule="auto"/>
        <w:ind w:right="72"/>
        <w:jc w:val="both"/>
        <w:rPr>
          <w:rFonts w:cs="Times New Roman"/>
          <w:sz w:val="28"/>
          <w:szCs w:val="28"/>
          <w:lang w:val="ru-RU"/>
        </w:rPr>
      </w:pPr>
      <w:r w:rsidRPr="00960544">
        <w:rPr>
          <w:rFonts w:cs="Times New Roman"/>
          <w:b/>
          <w:bCs/>
          <w:sz w:val="28"/>
          <w:szCs w:val="28"/>
          <w:lang w:val="ru-RU"/>
        </w:rPr>
        <w:t>2.</w:t>
      </w:r>
      <w:r w:rsidRPr="00960544">
        <w:rPr>
          <w:rFonts w:cs="Times New Roman"/>
          <w:sz w:val="28"/>
          <w:szCs w:val="28"/>
          <w:lang w:val="ru-RU"/>
        </w:rPr>
        <w:t xml:space="preserve"> </w:t>
      </w:r>
      <w:r w:rsidRPr="00960544">
        <w:rPr>
          <w:rFonts w:cs="Times New Roman"/>
          <w:b/>
          <w:bCs/>
          <w:i/>
          <w:iCs/>
          <w:sz w:val="28"/>
          <w:szCs w:val="28"/>
          <w:lang w:val="ru-RU"/>
        </w:rPr>
        <w:t>Список методической  литературы</w:t>
      </w:r>
    </w:p>
    <w:p w:rsidR="00A7237F" w:rsidRDefault="00A7237F" w:rsidP="00A7237F">
      <w:pPr>
        <w:pStyle w:val="Standard"/>
        <w:shd w:val="clear" w:color="auto" w:fill="FFFFFF"/>
        <w:tabs>
          <w:tab w:val="left" w:pos="490"/>
        </w:tabs>
        <w:spacing w:line="360" w:lineRule="auto"/>
        <w:jc w:val="both"/>
        <w:rPr>
          <w:rFonts w:cs="Times New Roman"/>
          <w:spacing w:val="-4"/>
          <w:sz w:val="28"/>
          <w:szCs w:val="28"/>
          <w:lang w:val="ru-RU"/>
        </w:rPr>
      </w:pPr>
      <w:r w:rsidRPr="00FC502B">
        <w:rPr>
          <w:rFonts w:cs="Times New Roman"/>
          <w:spacing w:val="-36"/>
          <w:sz w:val="28"/>
          <w:szCs w:val="28"/>
          <w:lang w:val="ru-RU"/>
        </w:rPr>
        <w:t>1.</w:t>
      </w:r>
      <w:r w:rsidRPr="00FC502B">
        <w:rPr>
          <w:rFonts w:cs="Times New Roman"/>
          <w:sz w:val="28"/>
          <w:szCs w:val="28"/>
          <w:lang w:val="ru-RU"/>
        </w:rPr>
        <w:tab/>
      </w:r>
      <w:r w:rsidRPr="00FC502B">
        <w:rPr>
          <w:rFonts w:cs="Times New Roman"/>
          <w:spacing w:val="-5"/>
          <w:sz w:val="28"/>
          <w:szCs w:val="28"/>
          <w:lang w:val="ru-RU"/>
        </w:rPr>
        <w:t xml:space="preserve">Апатский В.Н. О совершенствовании методов музыкально-исполнительской </w:t>
      </w:r>
      <w:r w:rsidRPr="00FC502B">
        <w:rPr>
          <w:rFonts w:cs="Times New Roman"/>
          <w:spacing w:val="-4"/>
          <w:sz w:val="28"/>
          <w:szCs w:val="28"/>
          <w:lang w:val="ru-RU"/>
        </w:rPr>
        <w:t xml:space="preserve">подготовки./ Исполнительство на духовых инструментах. История и методика. </w:t>
      </w:r>
    </w:p>
    <w:p w:rsidR="00A7237F" w:rsidRPr="00FC502B" w:rsidRDefault="00A7237F" w:rsidP="00A7237F">
      <w:pPr>
        <w:pStyle w:val="Standard"/>
        <w:shd w:val="clear" w:color="auto" w:fill="FFFFFF"/>
        <w:tabs>
          <w:tab w:val="left" w:pos="49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4"/>
          <w:sz w:val="28"/>
          <w:szCs w:val="28"/>
          <w:lang w:val="ru-RU"/>
        </w:rPr>
        <w:t xml:space="preserve"> – </w:t>
      </w:r>
      <w:r w:rsidRPr="00FC502B">
        <w:rPr>
          <w:rFonts w:cs="Times New Roman"/>
          <w:spacing w:val="-4"/>
          <w:sz w:val="28"/>
          <w:szCs w:val="28"/>
          <w:lang w:val="ru-RU"/>
        </w:rPr>
        <w:t xml:space="preserve">Киев, </w:t>
      </w:r>
      <w:r w:rsidRPr="00FC502B">
        <w:rPr>
          <w:rFonts w:cs="Times New Roman"/>
          <w:sz w:val="28"/>
          <w:szCs w:val="28"/>
          <w:lang w:val="ru-RU"/>
        </w:rPr>
        <w:t>1986. С.24-39;</w:t>
      </w:r>
      <w:r w:rsidRPr="00FC502B">
        <w:rPr>
          <w:rFonts w:cs="Times New Roman"/>
          <w:spacing w:val="-3"/>
          <w:sz w:val="28"/>
          <w:szCs w:val="28"/>
          <w:lang w:val="ru-RU"/>
        </w:rPr>
        <w:t xml:space="preserve"> 1983. Вып. 4. </w:t>
      </w:r>
      <w:r w:rsidRPr="00FC502B">
        <w:rPr>
          <w:rFonts w:cs="Times New Roman"/>
          <w:spacing w:val="-3"/>
          <w:sz w:val="28"/>
          <w:szCs w:val="28"/>
        </w:rPr>
        <w:t>С. 6-19</w:t>
      </w:r>
    </w:p>
    <w:p w:rsidR="00A7237F" w:rsidRPr="00960544" w:rsidRDefault="00A7237F" w:rsidP="00A7237F">
      <w:pPr>
        <w:pStyle w:val="Standard"/>
        <w:numPr>
          <w:ilvl w:val="0"/>
          <w:numId w:val="18"/>
        </w:numPr>
        <w:shd w:val="clear" w:color="auto" w:fill="FFFFFF"/>
        <w:tabs>
          <w:tab w:val="left" w:pos="490"/>
        </w:tabs>
        <w:spacing w:line="360" w:lineRule="auto"/>
        <w:ind w:right="7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Апатский В.Н. Опыт экспериментального исследования дыхания и амбушюра </w:t>
      </w:r>
      <w:r w:rsidRPr="00FC502B">
        <w:rPr>
          <w:rFonts w:cs="Times New Roman"/>
          <w:spacing w:val="-1"/>
          <w:sz w:val="28"/>
          <w:szCs w:val="28"/>
          <w:lang w:val="ru-RU"/>
        </w:rPr>
        <w:t xml:space="preserve">духовика. /Методика обучения игре на духовых инструментах. </w:t>
      </w:r>
      <w:r>
        <w:rPr>
          <w:rFonts w:cs="Times New Roman"/>
          <w:spacing w:val="-1"/>
          <w:sz w:val="28"/>
          <w:szCs w:val="28"/>
          <w:lang w:val="ru-RU"/>
        </w:rPr>
        <w:t xml:space="preserve">Вып. </w:t>
      </w:r>
      <w:r w:rsidRPr="00960544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1"/>
          <w:sz w:val="28"/>
          <w:szCs w:val="28"/>
          <w:lang w:val="ru-RU"/>
        </w:rPr>
        <w:t xml:space="preserve">М., 1976. </w:t>
      </w:r>
      <w:r w:rsidRPr="00960544">
        <w:rPr>
          <w:rFonts w:cs="Times New Roman"/>
          <w:sz w:val="28"/>
          <w:szCs w:val="28"/>
          <w:lang w:val="ru-RU"/>
        </w:rPr>
        <w:t>С.11-31.</w:t>
      </w:r>
    </w:p>
    <w:p w:rsidR="00A7237F" w:rsidRPr="00960544" w:rsidRDefault="00A7237F" w:rsidP="00A7237F">
      <w:pPr>
        <w:pStyle w:val="Standard"/>
        <w:numPr>
          <w:ilvl w:val="0"/>
          <w:numId w:val="10"/>
        </w:numPr>
        <w:shd w:val="clear" w:color="auto" w:fill="FFFFFF"/>
        <w:tabs>
          <w:tab w:val="left" w:pos="490"/>
        </w:tabs>
        <w:spacing w:line="360" w:lineRule="auto"/>
        <w:ind w:right="14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5"/>
          <w:sz w:val="28"/>
          <w:szCs w:val="28"/>
          <w:lang w:val="ru-RU"/>
        </w:rPr>
        <w:t xml:space="preserve">Арчажникова Л.Г. Проблема взаимосвязи музыкально-слуховых представлений и </w:t>
      </w:r>
      <w:r w:rsidRPr="00FC502B">
        <w:rPr>
          <w:rFonts w:cs="Times New Roman"/>
          <w:sz w:val="28"/>
          <w:szCs w:val="28"/>
          <w:lang w:val="ru-RU"/>
        </w:rPr>
        <w:t xml:space="preserve">музыкально-двигательных навыков. </w:t>
      </w:r>
      <w:r w:rsidRPr="00960544">
        <w:rPr>
          <w:rFonts w:cs="Times New Roman"/>
          <w:sz w:val="28"/>
          <w:szCs w:val="28"/>
          <w:lang w:val="ru-RU"/>
        </w:rPr>
        <w:t xml:space="preserve">Автореф. канд. искусствоведения.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1971</w:t>
      </w:r>
    </w:p>
    <w:p w:rsidR="00A7237F" w:rsidRPr="00960544" w:rsidRDefault="00A7237F" w:rsidP="00A7237F">
      <w:pPr>
        <w:pStyle w:val="Standard"/>
        <w:numPr>
          <w:ilvl w:val="0"/>
          <w:numId w:val="10"/>
        </w:numPr>
        <w:shd w:val="clear" w:color="auto" w:fill="FFFFFF"/>
        <w:tabs>
          <w:tab w:val="left" w:pos="490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2"/>
          <w:sz w:val="28"/>
          <w:szCs w:val="28"/>
          <w:lang w:val="ru-RU"/>
        </w:rPr>
        <w:t xml:space="preserve">Асафьев Б. Музыкальная форма как процесс. </w:t>
      </w:r>
      <w:r w:rsidRPr="00960544">
        <w:rPr>
          <w:rFonts w:cs="Times New Roman"/>
          <w:spacing w:val="-2"/>
          <w:sz w:val="28"/>
          <w:szCs w:val="28"/>
          <w:lang w:val="ru-RU"/>
        </w:rPr>
        <w:t xml:space="preserve">Т. 1, 2. 2-е изд. </w:t>
      </w:r>
      <w:r>
        <w:rPr>
          <w:rFonts w:cs="Times New Roman"/>
          <w:spacing w:val="-2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2"/>
          <w:sz w:val="28"/>
          <w:szCs w:val="28"/>
          <w:lang w:val="ru-RU"/>
        </w:rPr>
        <w:t>Л., 1971.</w:t>
      </w:r>
    </w:p>
    <w:p w:rsidR="00A7237F" w:rsidRPr="00960544" w:rsidRDefault="00A7237F" w:rsidP="00A7237F">
      <w:pPr>
        <w:pStyle w:val="Standard"/>
        <w:numPr>
          <w:ilvl w:val="0"/>
          <w:numId w:val="19"/>
        </w:numPr>
        <w:shd w:val="clear" w:color="auto" w:fill="FFFFFF"/>
        <w:tabs>
          <w:tab w:val="left" w:pos="490"/>
        </w:tabs>
        <w:spacing w:line="360" w:lineRule="auto"/>
        <w:ind w:right="22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4"/>
          <w:sz w:val="28"/>
          <w:szCs w:val="28"/>
          <w:lang w:val="ru-RU"/>
        </w:rPr>
        <w:t xml:space="preserve">Барановский П., Юцевич Е. Звуковысотный анализ свободного мелодического строя. </w:t>
      </w:r>
      <w:r>
        <w:rPr>
          <w:rFonts w:cs="Times New Roman"/>
          <w:spacing w:val="-4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Киев, 1956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14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1"/>
          <w:sz w:val="28"/>
          <w:szCs w:val="28"/>
          <w:lang w:val="ru-RU"/>
        </w:rPr>
        <w:t xml:space="preserve">Березин В. Некоторые проблемы исполнительства в классическом духовом квинтете </w:t>
      </w:r>
      <w:r w:rsidRPr="00FC502B">
        <w:rPr>
          <w:rFonts w:cs="Times New Roman"/>
          <w:spacing w:val="-2"/>
          <w:sz w:val="28"/>
          <w:szCs w:val="28"/>
          <w:lang w:val="ru-RU"/>
        </w:rPr>
        <w:t xml:space="preserve">(флейта, гобой, кларнет, валторна, фагот) / Вопросы музыкальной педагогики. </w:t>
      </w:r>
      <w:r w:rsidRPr="00960544">
        <w:rPr>
          <w:rFonts w:cs="Times New Roman"/>
          <w:spacing w:val="-2"/>
          <w:sz w:val="28"/>
          <w:szCs w:val="28"/>
          <w:lang w:val="ru-RU"/>
        </w:rPr>
        <w:t xml:space="preserve">Вып. </w:t>
      </w:r>
      <w:r w:rsidRPr="00960544">
        <w:rPr>
          <w:rFonts w:cs="Times New Roman"/>
          <w:sz w:val="28"/>
          <w:szCs w:val="28"/>
          <w:lang w:val="ru-RU"/>
        </w:rPr>
        <w:t xml:space="preserve">10.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1991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43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1"/>
          <w:sz w:val="28"/>
          <w:szCs w:val="28"/>
          <w:lang w:val="ru-RU"/>
        </w:rPr>
        <w:t xml:space="preserve">Волков Н.В. Основы управления звучанием при игре на кларнете. </w:t>
      </w:r>
      <w:r w:rsidRPr="00960544">
        <w:rPr>
          <w:rFonts w:cs="Times New Roman"/>
          <w:spacing w:val="-1"/>
          <w:sz w:val="28"/>
          <w:szCs w:val="28"/>
          <w:lang w:val="ru-RU"/>
        </w:rPr>
        <w:t xml:space="preserve">Дис. канд. </w:t>
      </w:r>
      <w:r w:rsidRPr="00960544">
        <w:rPr>
          <w:rFonts w:cs="Times New Roman"/>
          <w:sz w:val="28"/>
          <w:szCs w:val="28"/>
          <w:lang w:val="ru-RU"/>
        </w:rPr>
        <w:t xml:space="preserve">искусствоведения.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1987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2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3"/>
          <w:sz w:val="28"/>
          <w:szCs w:val="28"/>
          <w:lang w:val="ru-RU"/>
        </w:rPr>
        <w:t xml:space="preserve">Волков Н.В. Проблемы и методы эффективного обучения музыканта-духовика / </w:t>
      </w:r>
      <w:r w:rsidRPr="00FC502B">
        <w:rPr>
          <w:rFonts w:cs="Times New Roman"/>
          <w:spacing w:val="-5"/>
          <w:sz w:val="28"/>
          <w:szCs w:val="28"/>
          <w:lang w:val="ru-RU"/>
        </w:rPr>
        <w:t xml:space="preserve">Проблемы педагогической подготовки студентов в контексте среднего и высшего </w:t>
      </w:r>
      <w:r w:rsidRPr="00FC502B">
        <w:rPr>
          <w:rFonts w:cs="Times New Roman"/>
          <w:sz w:val="28"/>
          <w:szCs w:val="28"/>
          <w:lang w:val="ru-RU"/>
        </w:rPr>
        <w:t xml:space="preserve">музыкального образования. </w:t>
      </w:r>
      <w:r w:rsidRPr="00960544">
        <w:rPr>
          <w:rFonts w:cs="Times New Roman"/>
          <w:sz w:val="28"/>
          <w:szCs w:val="28"/>
          <w:lang w:val="ru-RU"/>
        </w:rPr>
        <w:t xml:space="preserve">Материалы научно-практической конференции.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1997. С 45-47.</w:t>
      </w:r>
    </w:p>
    <w:p w:rsidR="00A7237F" w:rsidRPr="00AF20CB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2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Волков Н.В. Проблемы развития творческого мышления музыканта-духовика/.</w:t>
      </w:r>
      <w:r w:rsidRPr="00FC502B">
        <w:rPr>
          <w:rFonts w:cs="Times New Roman"/>
          <w:spacing w:val="-4"/>
          <w:sz w:val="28"/>
          <w:szCs w:val="28"/>
          <w:lang w:val="ru-RU"/>
        </w:rPr>
        <w:t xml:space="preserve"> Наука, искусство, образование на пороге третьего тысячелетия. Тезисы доклада на </w:t>
      </w:r>
      <w:r w:rsidRPr="00FC502B">
        <w:rPr>
          <w:rFonts w:cs="Times New Roman"/>
          <w:spacing w:val="-4"/>
          <w:sz w:val="28"/>
          <w:szCs w:val="28"/>
        </w:rPr>
        <w:t>II</w:t>
      </w:r>
      <w:r w:rsidRPr="00FC502B">
        <w:rPr>
          <w:rFonts w:cs="Times New Roman"/>
          <w:spacing w:val="-3"/>
          <w:sz w:val="28"/>
          <w:szCs w:val="28"/>
          <w:lang w:val="ru-RU"/>
        </w:rPr>
        <w:t xml:space="preserve"> международном конгрессе. </w:t>
      </w:r>
      <w:r>
        <w:rPr>
          <w:rFonts w:cs="Times New Roman"/>
          <w:spacing w:val="-3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pacing w:val="-3"/>
          <w:sz w:val="28"/>
          <w:szCs w:val="28"/>
          <w:lang w:val="ru-RU"/>
        </w:rPr>
        <w:t>Волгоград, 6-8 апреля 2000. С. 140-142</w:t>
      </w:r>
      <w:r w:rsidRPr="00FC502B">
        <w:rPr>
          <w:rFonts w:cs="Times New Roman"/>
          <w:spacing w:val="-18"/>
          <w:sz w:val="28"/>
          <w:szCs w:val="28"/>
          <w:lang w:val="ru-RU"/>
        </w:rPr>
        <w:t>.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3"/>
          <w:sz w:val="28"/>
          <w:szCs w:val="28"/>
          <w:lang w:val="ru-RU"/>
        </w:rPr>
        <w:t xml:space="preserve">Волков Н.В. Частотная характеристика трости язычковых духовых инструментов и </w:t>
      </w:r>
      <w:r w:rsidRPr="00FC502B">
        <w:rPr>
          <w:rFonts w:cs="Times New Roman"/>
          <w:sz w:val="28"/>
          <w:szCs w:val="28"/>
          <w:lang w:val="ru-RU"/>
        </w:rPr>
        <w:t xml:space="preserve">задача исполнителя по ее управлению.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М.,1983</w:t>
      </w:r>
    </w:p>
    <w:p w:rsidR="00A7237F" w:rsidRPr="00FC502B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43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pacing w:val="-4"/>
          <w:sz w:val="28"/>
          <w:szCs w:val="28"/>
          <w:lang w:val="ru-RU"/>
        </w:rPr>
        <w:t xml:space="preserve">Волков Н.В. Экспериментальное исследование некоторых факторов процесса </w:t>
      </w:r>
      <w:r w:rsidRPr="00FC502B">
        <w:rPr>
          <w:rFonts w:cs="Times New Roman"/>
          <w:sz w:val="28"/>
          <w:szCs w:val="28"/>
          <w:lang w:val="ru-RU"/>
        </w:rPr>
        <w:t xml:space="preserve">звукообразования (на язычковых духовых инструментах). / Актуальные вопросы </w:t>
      </w:r>
      <w:r w:rsidRPr="00FC502B">
        <w:rPr>
          <w:rFonts w:cs="Times New Roman"/>
          <w:spacing w:val="-1"/>
          <w:sz w:val="28"/>
          <w:szCs w:val="28"/>
          <w:lang w:val="ru-RU"/>
        </w:rPr>
        <w:t xml:space="preserve">теории и практики исполнительства на духовых инструментах. </w:t>
      </w:r>
      <w:r w:rsidRPr="00FC502B">
        <w:rPr>
          <w:rFonts w:cs="Times New Roman"/>
          <w:spacing w:val="-1"/>
          <w:sz w:val="28"/>
          <w:szCs w:val="28"/>
        </w:rPr>
        <w:t xml:space="preserve">Сборник трудов. Вып. 80. 1985. </w:t>
      </w:r>
      <w:r w:rsidRPr="00FC502B">
        <w:rPr>
          <w:rFonts w:cs="Times New Roman"/>
          <w:sz w:val="28"/>
          <w:szCs w:val="28"/>
        </w:rPr>
        <w:t>С. 50-75.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4"/>
          <w:sz w:val="28"/>
          <w:szCs w:val="28"/>
          <w:lang w:val="ru-RU"/>
        </w:rPr>
        <w:t xml:space="preserve">Володин А. Роль гармонического спектра в восприятии высоты и тембра звука /. </w:t>
      </w:r>
      <w:r w:rsidRPr="00960544">
        <w:rPr>
          <w:rFonts w:cs="Times New Roman"/>
          <w:sz w:val="28"/>
          <w:szCs w:val="28"/>
          <w:lang w:val="ru-RU"/>
        </w:rPr>
        <w:t xml:space="preserve">Музыкальное искусство и наука. Вып. 1.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1970. С. 11-38</w:t>
      </w:r>
    </w:p>
    <w:p w:rsidR="00A7237F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Володин А. Вопросы исполнительства на духовых инструментах. </w:t>
      </w:r>
      <w:r w:rsidRPr="00960544">
        <w:rPr>
          <w:rFonts w:cs="Times New Roman"/>
          <w:sz w:val="28"/>
          <w:szCs w:val="28"/>
          <w:lang w:val="ru-RU"/>
        </w:rPr>
        <w:t>Сб. тр.</w:t>
      </w:r>
    </w:p>
    <w:p w:rsidR="00A7237F" w:rsidRPr="00960544" w:rsidRDefault="00A7237F" w:rsidP="00A7237F">
      <w:pPr>
        <w:pStyle w:val="Standard"/>
        <w:shd w:val="clear" w:color="auto" w:fill="FFFFFF"/>
        <w:tabs>
          <w:tab w:val="left" w:pos="490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96054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Л., 1987. С.96.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2"/>
          <w:sz w:val="28"/>
          <w:szCs w:val="28"/>
          <w:lang w:val="ru-RU"/>
        </w:rPr>
        <w:t xml:space="preserve">Гарбузов Н. Зонная природа тембрового слуха. </w:t>
      </w:r>
      <w:r>
        <w:rPr>
          <w:rFonts w:cs="Times New Roman"/>
          <w:spacing w:val="-2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2"/>
          <w:sz w:val="28"/>
          <w:szCs w:val="28"/>
          <w:lang w:val="ru-RU"/>
        </w:rPr>
        <w:t>М., 1956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r w:rsidRPr="00960544">
        <w:rPr>
          <w:rFonts w:cs="Times New Roman"/>
          <w:sz w:val="28"/>
          <w:szCs w:val="28"/>
          <w:lang w:val="ru-RU"/>
        </w:rPr>
        <w:t xml:space="preserve">Вып. 7,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 1986. С. 65-81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ind w:right="65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Грищенко Л.А. Психология восприятия внимания, памяти.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Екатеринбург, 1994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1"/>
          <w:sz w:val="28"/>
          <w:szCs w:val="28"/>
          <w:lang w:val="ru-RU"/>
        </w:rPr>
        <w:t xml:space="preserve">Диков Б. Методика обучения игре на кларнете. </w:t>
      </w:r>
      <w:r>
        <w:rPr>
          <w:rFonts w:cs="Times New Roman"/>
          <w:spacing w:val="-1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1"/>
          <w:sz w:val="28"/>
          <w:szCs w:val="28"/>
          <w:lang w:val="ru-RU"/>
        </w:rPr>
        <w:t>М., 1983</w:t>
      </w:r>
    </w:p>
    <w:p w:rsidR="00A7237F" w:rsidRPr="00960544" w:rsidRDefault="00A7237F" w:rsidP="00A7237F">
      <w:pPr>
        <w:pStyle w:val="Standard"/>
        <w:numPr>
          <w:ilvl w:val="0"/>
          <w:numId w:val="11"/>
        </w:numPr>
        <w:shd w:val="clear" w:color="auto" w:fill="FFFFFF"/>
        <w:tabs>
          <w:tab w:val="left" w:pos="490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2"/>
          <w:sz w:val="28"/>
          <w:szCs w:val="28"/>
          <w:lang w:val="ru-RU"/>
        </w:rPr>
        <w:t xml:space="preserve">Диков Б. О дыхании при игре на духовых инструментах. </w:t>
      </w:r>
      <w:r>
        <w:rPr>
          <w:rFonts w:cs="Times New Roman"/>
          <w:spacing w:val="-2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2"/>
          <w:sz w:val="28"/>
          <w:szCs w:val="28"/>
          <w:lang w:val="ru-RU"/>
        </w:rPr>
        <w:t>М.,1956</w:t>
      </w:r>
    </w:p>
    <w:p w:rsidR="00A7237F" w:rsidRPr="00FC502B" w:rsidRDefault="00A7237F" w:rsidP="00A7237F">
      <w:pPr>
        <w:pStyle w:val="Standard"/>
        <w:shd w:val="clear" w:color="auto" w:fill="FFFFFF"/>
        <w:tabs>
          <w:tab w:val="left" w:pos="497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18.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Тамбов, 1994. С.43-54.</w:t>
      </w:r>
    </w:p>
    <w:p w:rsidR="00A7237F" w:rsidRPr="00FC502B" w:rsidRDefault="00A7237F" w:rsidP="00A7237F">
      <w:pPr>
        <w:pStyle w:val="Standard"/>
        <w:shd w:val="clear" w:color="auto" w:fill="FFFFFF"/>
        <w:tabs>
          <w:tab w:val="left" w:pos="497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19. Зис А.Я. Исполнительство на духовых инструментах (история и методика).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Киев, 1986</w:t>
      </w:r>
    </w:p>
    <w:p w:rsidR="00A7237F" w:rsidRPr="00FC502B" w:rsidRDefault="00A7237F" w:rsidP="00A7237F">
      <w:pPr>
        <w:pStyle w:val="Standard"/>
        <w:shd w:val="clear" w:color="auto" w:fill="FFFFFF"/>
        <w:tabs>
          <w:tab w:val="left" w:pos="497"/>
        </w:tabs>
        <w:spacing w:line="360" w:lineRule="auto"/>
        <w:ind w:right="50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1"/>
          <w:sz w:val="28"/>
          <w:szCs w:val="28"/>
          <w:lang w:val="ru-RU"/>
        </w:rPr>
        <w:t xml:space="preserve">20. Исполнительство на духовых инструментах и вопросы музыкальной педагогики. Сборник </w:t>
      </w:r>
      <w:r w:rsidRPr="00FC502B">
        <w:rPr>
          <w:rFonts w:cs="Times New Roman"/>
          <w:sz w:val="28"/>
          <w:szCs w:val="28"/>
          <w:lang w:val="ru-RU"/>
        </w:rPr>
        <w:t xml:space="preserve">трудов. Вып. 45.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1979</w:t>
      </w:r>
    </w:p>
    <w:p w:rsidR="00A7237F" w:rsidRPr="00960544" w:rsidRDefault="00A7237F" w:rsidP="00A7237F">
      <w:pPr>
        <w:pStyle w:val="Standard"/>
        <w:shd w:val="clear" w:color="auto" w:fill="FFFFFF"/>
        <w:tabs>
          <w:tab w:val="left" w:pos="497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1"/>
          <w:sz w:val="28"/>
          <w:szCs w:val="28"/>
          <w:lang w:val="ru-RU"/>
        </w:rPr>
        <w:t xml:space="preserve">21. Комплексный подход к проблемам музыкального образования. Сборник трудов. </w:t>
      </w:r>
      <w:r>
        <w:rPr>
          <w:rFonts w:cs="Times New Roman"/>
          <w:spacing w:val="-1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1"/>
          <w:sz w:val="28"/>
          <w:szCs w:val="28"/>
          <w:lang w:val="ru-RU"/>
        </w:rPr>
        <w:t>М., 1986</w:t>
      </w:r>
    </w:p>
    <w:p w:rsidR="00A7237F" w:rsidRPr="00960544" w:rsidRDefault="00A7237F" w:rsidP="00A7237F">
      <w:pPr>
        <w:pStyle w:val="Standard"/>
        <w:numPr>
          <w:ilvl w:val="0"/>
          <w:numId w:val="20"/>
        </w:numPr>
        <w:shd w:val="clear" w:color="auto" w:fill="FFFFFF"/>
        <w:tabs>
          <w:tab w:val="left" w:pos="497"/>
        </w:tabs>
        <w:spacing w:line="360" w:lineRule="auto"/>
        <w:ind w:right="43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2"/>
          <w:sz w:val="28"/>
          <w:szCs w:val="28"/>
          <w:lang w:val="ru-RU"/>
        </w:rPr>
        <w:t xml:space="preserve">Логинова Л.Н. О слуховой деятельности музыканта-исполнителя. </w:t>
      </w:r>
      <w:r w:rsidRPr="00960544">
        <w:rPr>
          <w:rFonts w:cs="Times New Roman"/>
          <w:spacing w:val="-2"/>
          <w:sz w:val="28"/>
          <w:szCs w:val="28"/>
          <w:lang w:val="ru-RU"/>
        </w:rPr>
        <w:t xml:space="preserve">Теоретические </w:t>
      </w:r>
      <w:r w:rsidRPr="00960544">
        <w:rPr>
          <w:rFonts w:cs="Times New Roman"/>
          <w:sz w:val="28"/>
          <w:szCs w:val="28"/>
          <w:lang w:val="ru-RU"/>
        </w:rPr>
        <w:t xml:space="preserve">проблемы.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1998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3"/>
          <w:sz w:val="28"/>
          <w:szCs w:val="28"/>
          <w:lang w:val="ru-RU"/>
        </w:rPr>
        <w:t xml:space="preserve">Маркова Е.Н. Интонационность музыкального искусства. </w:t>
      </w:r>
      <w:r>
        <w:rPr>
          <w:rFonts w:cs="Times New Roman"/>
          <w:spacing w:val="-3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3"/>
          <w:sz w:val="28"/>
          <w:szCs w:val="28"/>
          <w:lang w:val="ru-RU"/>
        </w:rPr>
        <w:t>Киев, 1990</w:t>
      </w:r>
    </w:p>
    <w:p w:rsidR="00A7237F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36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>Маслов Р.А.. Исполнительство на кларнете (</w:t>
      </w:r>
      <w:r w:rsidRPr="00FC502B">
        <w:rPr>
          <w:rFonts w:cs="Times New Roman"/>
          <w:sz w:val="28"/>
          <w:szCs w:val="28"/>
        </w:rPr>
        <w:t>XVIII</w:t>
      </w:r>
      <w:r w:rsidRPr="00FC502B">
        <w:rPr>
          <w:rFonts w:cs="Times New Roman"/>
          <w:sz w:val="28"/>
          <w:szCs w:val="28"/>
          <w:lang w:val="ru-RU"/>
        </w:rPr>
        <w:t xml:space="preserve"> </w:t>
      </w:r>
      <w:r w:rsidRPr="00FC502B">
        <w:rPr>
          <w:rFonts w:cs="Times New Roman"/>
          <w:sz w:val="28"/>
          <w:szCs w:val="28"/>
          <w:lang w:val="ru-RU"/>
        </w:rPr>
        <w:noBreakHyphen/>
        <w:t xml:space="preserve"> - начало </w:t>
      </w:r>
      <w:r w:rsidRPr="00FC502B">
        <w:rPr>
          <w:rFonts w:cs="Times New Roman"/>
          <w:sz w:val="28"/>
          <w:szCs w:val="28"/>
        </w:rPr>
        <w:t>XX</w:t>
      </w:r>
      <w:r w:rsidRPr="00FC502B">
        <w:rPr>
          <w:rFonts w:cs="Times New Roman"/>
          <w:sz w:val="28"/>
          <w:szCs w:val="28"/>
          <w:lang w:val="ru-RU"/>
        </w:rPr>
        <w:t xml:space="preserve"> вв.). Источниковедение. Историография: Автореф. дис. доктора искусствоведения. </w:t>
      </w:r>
    </w:p>
    <w:p w:rsidR="00A7237F" w:rsidRPr="00960544" w:rsidRDefault="00A7237F" w:rsidP="00A7237F">
      <w:pPr>
        <w:pStyle w:val="Standard"/>
        <w:shd w:val="clear" w:color="auto" w:fill="FFFFFF"/>
        <w:tabs>
          <w:tab w:val="left" w:pos="497"/>
        </w:tabs>
        <w:spacing w:line="360" w:lineRule="auto"/>
        <w:ind w:right="3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  <w:lang w:val="ru-RU"/>
        </w:rPr>
        <w:t>М., 1997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36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Материалы Всесоюзного семинара исполнителей на духовых инструментах.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1988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22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2"/>
          <w:sz w:val="28"/>
          <w:szCs w:val="28"/>
          <w:lang w:val="ru-RU"/>
        </w:rPr>
        <w:t xml:space="preserve">Мозговенко И.П. Гаммы как основа исполнительского мастерства кларнетиста/ </w:t>
      </w:r>
      <w:r w:rsidRPr="00FC502B">
        <w:rPr>
          <w:rFonts w:cs="Times New Roman"/>
          <w:sz w:val="28"/>
          <w:szCs w:val="28"/>
          <w:lang w:val="ru-RU"/>
        </w:rPr>
        <w:t xml:space="preserve">Исполнительство на духовых инструментах и вопросы музыкальной педагогики. </w:t>
      </w:r>
      <w:r w:rsidRPr="00960544">
        <w:rPr>
          <w:rFonts w:cs="Times New Roman"/>
          <w:sz w:val="28"/>
          <w:szCs w:val="28"/>
          <w:lang w:val="ru-RU"/>
        </w:rPr>
        <w:t>Сборник трудов. Вып. 45.</w:t>
      </w:r>
      <w:r>
        <w:rPr>
          <w:rFonts w:cs="Times New Roman"/>
          <w:sz w:val="28"/>
          <w:szCs w:val="28"/>
          <w:lang w:val="ru-RU"/>
        </w:rPr>
        <w:t xml:space="preserve"> –</w:t>
      </w:r>
      <w:r w:rsidRPr="00960544">
        <w:rPr>
          <w:rFonts w:cs="Times New Roman"/>
          <w:sz w:val="28"/>
          <w:szCs w:val="28"/>
          <w:lang w:val="ru-RU"/>
        </w:rPr>
        <w:t xml:space="preserve"> М., 1979. С 101-119</w:t>
      </w:r>
    </w:p>
    <w:p w:rsidR="00A7237F" w:rsidRPr="00FC502B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36"/>
        <w:jc w:val="both"/>
        <w:rPr>
          <w:rFonts w:cs="Times New Roman"/>
          <w:sz w:val="28"/>
          <w:szCs w:val="28"/>
        </w:rPr>
      </w:pPr>
      <w:r w:rsidRPr="00FC502B">
        <w:rPr>
          <w:rFonts w:cs="Times New Roman"/>
          <w:sz w:val="28"/>
          <w:szCs w:val="28"/>
          <w:lang w:val="ru-RU"/>
        </w:rPr>
        <w:t>Мюльберг К.Э. Исследование некоторых компонентов техники кларнетиста (</w:t>
      </w:r>
      <w:r w:rsidRPr="00FC502B">
        <w:rPr>
          <w:rFonts w:cs="Times New Roman"/>
          <w:spacing w:val="-4"/>
          <w:sz w:val="28"/>
          <w:szCs w:val="28"/>
          <w:lang w:val="ru-RU"/>
        </w:rPr>
        <w:t xml:space="preserve">дыхание, напряжение губ, реакция трости, выразительность штриха, легато ). </w:t>
      </w:r>
      <w:r w:rsidRPr="00FC502B">
        <w:rPr>
          <w:rFonts w:cs="Times New Roman"/>
          <w:spacing w:val="-4"/>
          <w:sz w:val="28"/>
          <w:szCs w:val="28"/>
        </w:rPr>
        <w:t xml:space="preserve">Автореф. </w:t>
      </w:r>
      <w:r w:rsidRPr="00FC502B">
        <w:rPr>
          <w:rFonts w:cs="Times New Roman"/>
          <w:sz w:val="28"/>
          <w:szCs w:val="28"/>
        </w:rPr>
        <w:t xml:space="preserve">дис. канд. искусствоведения.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FC502B">
        <w:rPr>
          <w:rFonts w:cs="Times New Roman"/>
          <w:sz w:val="28"/>
          <w:szCs w:val="28"/>
        </w:rPr>
        <w:t>Киев, 1978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29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3"/>
          <w:sz w:val="28"/>
          <w:szCs w:val="28"/>
          <w:lang w:val="ru-RU"/>
        </w:rPr>
        <w:t xml:space="preserve">Работа над чистотой строя на духовых инструментах (методические рекомендации ). </w:t>
      </w:r>
      <w:r>
        <w:rPr>
          <w:rFonts w:cs="Times New Roman"/>
          <w:spacing w:val="-3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Минск, 1982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22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Рагс Ю. Интонирование мелодии в связи с некоторыми ее элементами. Труды </w:t>
      </w:r>
      <w:r w:rsidRPr="00FC502B">
        <w:rPr>
          <w:rFonts w:cs="Times New Roman"/>
          <w:spacing w:val="-3"/>
          <w:sz w:val="28"/>
          <w:szCs w:val="28"/>
          <w:lang w:val="ru-RU"/>
        </w:rPr>
        <w:t xml:space="preserve">кафедры теории музыки. Московская государственная консерватория имени П.И. Чайковского. </w:t>
      </w:r>
      <w:r>
        <w:rPr>
          <w:rFonts w:cs="Times New Roman"/>
          <w:spacing w:val="-3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3"/>
          <w:sz w:val="28"/>
          <w:szCs w:val="28"/>
          <w:lang w:val="ru-RU"/>
        </w:rPr>
        <w:t>М., 1960. Вып. 1. С. 338-355.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14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Совершенствование методики обучения игре на духовых инструментах (методические рекомендации).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Минск, 1982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22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Современное исполнительство на духовых и ударных инструментах. </w:t>
      </w:r>
      <w:r w:rsidRPr="00960544">
        <w:rPr>
          <w:rFonts w:cs="Times New Roman"/>
          <w:sz w:val="28"/>
          <w:szCs w:val="28"/>
          <w:lang w:val="ru-RU"/>
        </w:rPr>
        <w:t xml:space="preserve">Сборник трудов. Вып. 103,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1990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22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Теория и практика игры на духовых инструментах. </w:t>
      </w:r>
      <w:r w:rsidRPr="00960544">
        <w:rPr>
          <w:rFonts w:cs="Times New Roman"/>
          <w:sz w:val="28"/>
          <w:szCs w:val="28"/>
          <w:lang w:val="ru-RU"/>
        </w:rPr>
        <w:t xml:space="preserve">Сборник статей.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Киев, 1989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right="14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2"/>
          <w:sz w:val="28"/>
          <w:szCs w:val="28"/>
          <w:lang w:val="ru-RU"/>
        </w:rPr>
        <w:t xml:space="preserve">Усов Ю.А. История отечественного исполнительства на духовых инструментах. </w:t>
      </w:r>
      <w:r>
        <w:rPr>
          <w:rFonts w:cs="Times New Roman"/>
          <w:spacing w:val="-2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pacing w:val="-2"/>
          <w:sz w:val="28"/>
          <w:szCs w:val="28"/>
          <w:lang w:val="ru-RU"/>
        </w:rPr>
        <w:t xml:space="preserve">М., </w:t>
      </w:r>
      <w:r w:rsidRPr="00960544">
        <w:rPr>
          <w:rFonts w:cs="Times New Roman"/>
          <w:sz w:val="28"/>
          <w:szCs w:val="28"/>
          <w:lang w:val="ru-RU"/>
        </w:rPr>
        <w:t>1986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z w:val="28"/>
          <w:szCs w:val="28"/>
          <w:lang w:val="ru-RU"/>
        </w:rPr>
        <w:t xml:space="preserve">Федотов А.А. Методика обучения игре на духовых инструментах.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1975</w:t>
      </w:r>
    </w:p>
    <w:p w:rsidR="00A7237F" w:rsidRPr="00960544" w:rsidRDefault="00A7237F" w:rsidP="00A7237F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C502B">
        <w:rPr>
          <w:rFonts w:cs="Times New Roman"/>
          <w:spacing w:val="-3"/>
          <w:sz w:val="28"/>
          <w:szCs w:val="28"/>
          <w:lang w:val="ru-RU"/>
        </w:rPr>
        <w:t xml:space="preserve">Федотов А.А. О выразительных средствах кларнетиста в работе над музыкальным </w:t>
      </w:r>
      <w:r w:rsidRPr="00FC502B">
        <w:rPr>
          <w:rFonts w:cs="Times New Roman"/>
          <w:sz w:val="28"/>
          <w:szCs w:val="28"/>
          <w:lang w:val="ru-RU"/>
        </w:rPr>
        <w:t xml:space="preserve">образом. </w:t>
      </w:r>
      <w:r w:rsidRPr="00960544">
        <w:rPr>
          <w:rFonts w:cs="Times New Roman"/>
          <w:sz w:val="28"/>
          <w:szCs w:val="28"/>
          <w:lang w:val="ru-RU"/>
        </w:rPr>
        <w:t xml:space="preserve">Сборник статей. Вып. 4.,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960544">
        <w:rPr>
          <w:rFonts w:cs="Times New Roman"/>
          <w:sz w:val="28"/>
          <w:szCs w:val="28"/>
          <w:lang w:val="ru-RU"/>
        </w:rPr>
        <w:t>М., С.86-109</w:t>
      </w:r>
    </w:p>
    <w:p w:rsidR="008D5247" w:rsidRPr="00FC502B" w:rsidRDefault="008D5247" w:rsidP="00A7237F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sectPr w:rsidR="008D5247" w:rsidRPr="00FC502B" w:rsidSect="00AF20CB">
      <w:footerReference w:type="default" r:id="rId8"/>
      <w:pgSz w:w="11905" w:h="16837"/>
      <w:pgMar w:top="709" w:right="851" w:bottom="709" w:left="1429" w:header="720" w:footer="55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B5" w:rsidRDefault="007D5FB5" w:rsidP="009156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5FB5" w:rsidRDefault="007D5FB5" w:rsidP="009156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03" w:rsidRDefault="007D5FB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3706">
      <w:rPr>
        <w:noProof/>
      </w:rPr>
      <w:t>1</w:t>
    </w:r>
    <w:r>
      <w:rPr>
        <w:noProof/>
      </w:rPr>
      <w:fldChar w:fldCharType="end"/>
    </w:r>
  </w:p>
  <w:p w:rsidR="00563203" w:rsidRDefault="00563203">
    <w:pPr>
      <w:pStyle w:val="a3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B5" w:rsidRDefault="007D5FB5" w:rsidP="0091560B">
      <w:pPr>
        <w:rPr>
          <w:rFonts w:cs="Times New Roman"/>
        </w:rPr>
      </w:pPr>
      <w:r w:rsidRPr="0091560B">
        <w:rPr>
          <w:rFonts w:cs="Times New Roman"/>
        </w:rPr>
        <w:separator/>
      </w:r>
    </w:p>
  </w:footnote>
  <w:footnote w:type="continuationSeparator" w:id="0">
    <w:p w:rsidR="007D5FB5" w:rsidRDefault="007D5FB5" w:rsidP="009156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306"/>
    <w:multiLevelType w:val="multilevel"/>
    <w:tmpl w:val="91BA196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 w15:restartNumberingAfterBreak="0">
    <w:nsid w:val="18E36061"/>
    <w:multiLevelType w:val="multilevel"/>
    <w:tmpl w:val="8084A9B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E1C5961"/>
    <w:multiLevelType w:val="multilevel"/>
    <w:tmpl w:val="461AB68C"/>
    <w:styleLink w:val="WW8Num7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ascii="Symbol" w:hAnsi="Symbol" w:cs="Symbol"/>
      </w:rPr>
    </w:lvl>
    <w:lvl w:ilvl="2">
      <w:start w:val="1"/>
      <w:numFmt w:val="lowerRoman"/>
      <w:lvlText w:val="%1.%2.%3."/>
      <w:lvlJc w:val="left"/>
      <w:rPr>
        <w:rFonts w:ascii="Symbol" w:hAnsi="Symbol" w:cs="Symbol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rPr>
        <w:rFonts w:ascii="Symbol" w:hAnsi="Symbol" w:cs="Symbol"/>
      </w:rPr>
    </w:lvl>
    <w:lvl w:ilvl="5">
      <w:start w:val="1"/>
      <w:numFmt w:val="lowerRoman"/>
      <w:lvlText w:val="%1.%2.%3.%4.%5.%6."/>
      <w:lvlJc w:val="left"/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rPr>
        <w:rFonts w:ascii="Symbol" w:hAnsi="Symbol" w:cs="Symbol"/>
      </w:rPr>
    </w:lvl>
    <w:lvl w:ilvl="7">
      <w:start w:val="1"/>
      <w:numFmt w:val="lowerLetter"/>
      <w:lvlText w:val="%1.%2.%3.%4.%5.%6.%7.%8."/>
      <w:lvlJc w:val="left"/>
      <w:rPr>
        <w:rFonts w:ascii="Symbol" w:hAnsi="Symbol" w:cs="Symbol"/>
      </w:rPr>
    </w:lvl>
    <w:lvl w:ilvl="8">
      <w:start w:val="1"/>
      <w:numFmt w:val="lowerRoman"/>
      <w:lvlText w:val="%1.%2.%3.%4.%5.%6.%7.%8.%9."/>
      <w:lvlJc w:val="left"/>
      <w:rPr>
        <w:rFonts w:ascii="Symbol" w:hAnsi="Symbol" w:cs="Symbol"/>
      </w:rPr>
    </w:lvl>
  </w:abstractNum>
  <w:abstractNum w:abstractNumId="3" w15:restartNumberingAfterBreak="0">
    <w:nsid w:val="1F331B7D"/>
    <w:multiLevelType w:val="hybridMultilevel"/>
    <w:tmpl w:val="91E22750"/>
    <w:lvl w:ilvl="0" w:tplc="00341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F301E3"/>
    <w:multiLevelType w:val="multilevel"/>
    <w:tmpl w:val="0DA8589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F452F3F"/>
    <w:multiLevelType w:val="multilevel"/>
    <w:tmpl w:val="986A8794"/>
    <w:styleLink w:val="WW8Num3"/>
    <w:lvl w:ilvl="0">
      <w:start w:val="2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84E35"/>
    <w:multiLevelType w:val="multilevel"/>
    <w:tmpl w:val="1024B064"/>
    <w:styleLink w:val="WW8Num1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Symbol" w:hAnsi="Symbol" w:cs="Symbol"/>
      </w:rPr>
    </w:lvl>
    <w:lvl w:ilvl="2">
      <w:start w:val="5"/>
      <w:numFmt w:val="decimal"/>
      <w:lvlText w:val="%3.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  <w:rPr>
        <w:rFonts w:ascii="Symbol" w:hAnsi="Symbol" w:cs="Symbol"/>
      </w:rPr>
    </w:lvl>
    <w:lvl w:ilvl="5">
      <w:start w:val="1"/>
      <w:numFmt w:val="decimal"/>
      <w:lvlText w:val="%6."/>
      <w:lvlJc w:val="left"/>
      <w:rPr>
        <w:rFonts w:ascii="Symbol" w:hAnsi="Symbol" w:cs="Symbol"/>
      </w:rPr>
    </w:lvl>
    <w:lvl w:ilvl="6">
      <w:start w:val="1"/>
      <w:numFmt w:val="decimal"/>
      <w:lvlText w:val="%7."/>
      <w:lvlJc w:val="left"/>
      <w:rPr>
        <w:rFonts w:ascii="Symbol" w:hAnsi="Symbol" w:cs="Symbol"/>
      </w:rPr>
    </w:lvl>
    <w:lvl w:ilvl="7">
      <w:start w:val="1"/>
      <w:numFmt w:val="decimal"/>
      <w:lvlText w:val="%8."/>
      <w:lvlJc w:val="left"/>
      <w:rPr>
        <w:rFonts w:ascii="Symbol" w:hAnsi="Symbol" w:cs="Symbol"/>
      </w:rPr>
    </w:lvl>
    <w:lvl w:ilvl="8">
      <w:start w:val="1"/>
      <w:numFmt w:val="decimal"/>
      <w:lvlText w:val="%9."/>
      <w:lvlJc w:val="left"/>
      <w:rPr>
        <w:rFonts w:ascii="Symbol" w:hAnsi="Symbol" w:cs="Symbol"/>
      </w:rPr>
    </w:lvl>
  </w:abstractNum>
  <w:abstractNum w:abstractNumId="10" w15:restartNumberingAfterBreak="0">
    <w:nsid w:val="4D811A75"/>
    <w:multiLevelType w:val="hybridMultilevel"/>
    <w:tmpl w:val="5A828894"/>
    <w:lvl w:ilvl="0" w:tplc="4A4CD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B5282"/>
    <w:multiLevelType w:val="multilevel"/>
    <w:tmpl w:val="348A213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527F28FE"/>
    <w:multiLevelType w:val="multilevel"/>
    <w:tmpl w:val="A35E0092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06C61A1"/>
    <w:multiLevelType w:val="multilevel"/>
    <w:tmpl w:val="67269A4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" w15:restartNumberingAfterBreak="0">
    <w:nsid w:val="6B0F6856"/>
    <w:multiLevelType w:val="multilevel"/>
    <w:tmpl w:val="13CE3668"/>
    <w:styleLink w:val="WW8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EB90E3D"/>
    <w:multiLevelType w:val="multilevel"/>
    <w:tmpl w:val="B91E4CA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2CFA"/>
    <w:multiLevelType w:val="multilevel"/>
    <w:tmpl w:val="4A1CAC7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13"/>
    <w:lvlOverride w:ilvl="0">
      <w:startOverride w:val="1"/>
    </w:lvlOverride>
  </w:num>
  <w:num w:numId="14">
    <w:abstractNumId w:val="5"/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12"/>
    <w:lvlOverride w:ilvl="0">
      <w:startOverride w:val="5"/>
    </w:lvlOverride>
  </w:num>
  <w:num w:numId="20">
    <w:abstractNumId w:val="6"/>
    <w:lvlOverride w:ilvl="0">
      <w:startOverride w:val="22"/>
    </w:lvlOverride>
  </w:num>
  <w:num w:numId="21">
    <w:abstractNumId w:val="8"/>
  </w:num>
  <w:num w:numId="22">
    <w:abstractNumId w:val="10"/>
  </w:num>
  <w:num w:numId="23">
    <w:abstractNumId w:val="7"/>
  </w:num>
  <w:num w:numId="24">
    <w:abstractNumId w:val="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B"/>
    <w:rsid w:val="00021114"/>
    <w:rsid w:val="000B5D08"/>
    <w:rsid w:val="001234C7"/>
    <w:rsid w:val="002A6E2A"/>
    <w:rsid w:val="002F0DD5"/>
    <w:rsid w:val="002F7436"/>
    <w:rsid w:val="00342982"/>
    <w:rsid w:val="003B613F"/>
    <w:rsid w:val="003D309A"/>
    <w:rsid w:val="003E7CA7"/>
    <w:rsid w:val="0041087B"/>
    <w:rsid w:val="00443706"/>
    <w:rsid w:val="004666EC"/>
    <w:rsid w:val="00563203"/>
    <w:rsid w:val="006108A3"/>
    <w:rsid w:val="006C5C1F"/>
    <w:rsid w:val="006D0DBF"/>
    <w:rsid w:val="00711228"/>
    <w:rsid w:val="00756208"/>
    <w:rsid w:val="0076626E"/>
    <w:rsid w:val="007D5FB5"/>
    <w:rsid w:val="008D50B1"/>
    <w:rsid w:val="008D5247"/>
    <w:rsid w:val="008F2A70"/>
    <w:rsid w:val="0091560B"/>
    <w:rsid w:val="00960544"/>
    <w:rsid w:val="00994466"/>
    <w:rsid w:val="00996107"/>
    <w:rsid w:val="009B6245"/>
    <w:rsid w:val="00A2302C"/>
    <w:rsid w:val="00A7237F"/>
    <w:rsid w:val="00AF20CB"/>
    <w:rsid w:val="00BF1C55"/>
    <w:rsid w:val="00C0029A"/>
    <w:rsid w:val="00D11128"/>
    <w:rsid w:val="00DB4CE3"/>
    <w:rsid w:val="00E342CB"/>
    <w:rsid w:val="00E57367"/>
    <w:rsid w:val="00EA04BA"/>
    <w:rsid w:val="00EA5008"/>
    <w:rsid w:val="00F07708"/>
    <w:rsid w:val="00FB33B8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BB72-8544-4F25-AE95-D9E405A8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0B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07708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560B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91560B"/>
    <w:pPr>
      <w:spacing w:line="100" w:lineRule="atLeast"/>
      <w:jc w:val="both"/>
    </w:pPr>
    <w:rPr>
      <w:rFonts w:eastAsia="Times New Roman" w:cs="Times New Roman"/>
    </w:rPr>
  </w:style>
  <w:style w:type="paragraph" w:styleId="a3">
    <w:name w:val="footer"/>
    <w:basedOn w:val="Standard"/>
    <w:link w:val="a4"/>
    <w:uiPriority w:val="99"/>
    <w:rsid w:val="0091560B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1500A"/>
    <w:rPr>
      <w:color w:val="000000"/>
      <w:kern w:val="3"/>
      <w:sz w:val="24"/>
      <w:szCs w:val="24"/>
      <w:lang w:val="en-US" w:eastAsia="en-US"/>
    </w:rPr>
  </w:style>
  <w:style w:type="paragraph" w:customStyle="1" w:styleId="1">
    <w:name w:val="Обычный (веб)1"/>
    <w:basedOn w:val="Standard"/>
    <w:uiPriority w:val="99"/>
    <w:rsid w:val="0091560B"/>
    <w:pPr>
      <w:spacing w:before="28" w:after="115" w:line="100" w:lineRule="atLeast"/>
    </w:pPr>
    <w:rPr>
      <w:rFonts w:eastAsia="Times New Roman" w:cs="Times New Roman"/>
    </w:rPr>
  </w:style>
  <w:style w:type="paragraph" w:customStyle="1" w:styleId="Body1">
    <w:name w:val="Body 1"/>
    <w:uiPriority w:val="99"/>
    <w:rsid w:val="0091560B"/>
    <w:pPr>
      <w:suppressAutoHyphens/>
      <w:autoSpaceDN w:val="0"/>
      <w:textAlignment w:val="baseline"/>
    </w:pPr>
    <w:rPr>
      <w:rFonts w:ascii="Helvetica, Arial" w:hAnsi="Helvetica, Arial" w:cs="Helvetica, Arial"/>
      <w:color w:val="000000"/>
      <w:kern w:val="3"/>
      <w:sz w:val="24"/>
      <w:szCs w:val="24"/>
      <w:lang w:val="en-US" w:eastAsia="en-US"/>
    </w:rPr>
  </w:style>
  <w:style w:type="paragraph" w:customStyle="1" w:styleId="10">
    <w:name w:val="Абзац списка1"/>
    <w:basedOn w:val="Standard"/>
    <w:uiPriority w:val="99"/>
    <w:rsid w:val="0091560B"/>
    <w:pPr>
      <w:ind w:left="720"/>
    </w:pPr>
  </w:style>
  <w:style w:type="paragraph" w:customStyle="1" w:styleId="21">
    <w:name w:val="Основной текст 21"/>
    <w:basedOn w:val="Standard"/>
    <w:uiPriority w:val="99"/>
    <w:rsid w:val="0091560B"/>
    <w:pPr>
      <w:spacing w:line="100" w:lineRule="atLeast"/>
    </w:pPr>
    <w:rPr>
      <w:rFonts w:eastAsia="Times New Roman" w:cs="Times New Roman"/>
      <w:sz w:val="32"/>
      <w:szCs w:val="32"/>
    </w:rPr>
  </w:style>
  <w:style w:type="character" w:customStyle="1" w:styleId="WW8Num3z0">
    <w:name w:val="WW8Num3z0"/>
    <w:uiPriority w:val="99"/>
    <w:rsid w:val="0091560B"/>
  </w:style>
  <w:style w:type="character" w:customStyle="1" w:styleId="WW8Num6z0">
    <w:name w:val="WW8Num6z0"/>
    <w:uiPriority w:val="99"/>
    <w:rsid w:val="0091560B"/>
    <w:rPr>
      <w:rFonts w:ascii="Symbol" w:hAnsi="Symbol" w:cs="Symbol"/>
    </w:rPr>
  </w:style>
  <w:style w:type="character" w:customStyle="1" w:styleId="WW8Num6z1">
    <w:name w:val="WW8Num6z1"/>
    <w:uiPriority w:val="99"/>
    <w:rsid w:val="0091560B"/>
    <w:rPr>
      <w:rFonts w:ascii="Courier New" w:hAnsi="Courier New" w:cs="Courier New"/>
    </w:rPr>
  </w:style>
  <w:style w:type="character" w:customStyle="1" w:styleId="WW8Num6z2">
    <w:name w:val="WW8Num6z2"/>
    <w:uiPriority w:val="99"/>
    <w:rsid w:val="0091560B"/>
    <w:rPr>
      <w:rFonts w:ascii="Wingdings" w:hAnsi="Wingdings" w:cs="Wingdings"/>
    </w:rPr>
  </w:style>
  <w:style w:type="character" w:customStyle="1" w:styleId="WW8Num7z0">
    <w:name w:val="WW8Num7z0"/>
    <w:uiPriority w:val="99"/>
    <w:rsid w:val="0091560B"/>
    <w:rPr>
      <w:rFonts w:ascii="Symbol" w:hAnsi="Symbol" w:cs="Symbol"/>
    </w:rPr>
  </w:style>
  <w:style w:type="character" w:customStyle="1" w:styleId="WW8Num8z0">
    <w:name w:val="WW8Num8z0"/>
    <w:uiPriority w:val="99"/>
    <w:rsid w:val="0091560B"/>
  </w:style>
  <w:style w:type="character" w:customStyle="1" w:styleId="WW8Num9z0">
    <w:name w:val="WW8Num9z0"/>
    <w:uiPriority w:val="99"/>
    <w:rsid w:val="0091560B"/>
  </w:style>
  <w:style w:type="character" w:customStyle="1" w:styleId="WW8Num9z1">
    <w:name w:val="WW8Num9z1"/>
    <w:uiPriority w:val="99"/>
    <w:rsid w:val="0091560B"/>
    <w:rPr>
      <w:rFonts w:ascii="Courier New" w:hAnsi="Courier New" w:cs="Courier New"/>
    </w:rPr>
  </w:style>
  <w:style w:type="character" w:customStyle="1" w:styleId="WW8Num9z2">
    <w:name w:val="WW8Num9z2"/>
    <w:uiPriority w:val="99"/>
    <w:rsid w:val="0091560B"/>
    <w:rPr>
      <w:rFonts w:ascii="Wingdings" w:hAnsi="Wingdings" w:cs="Wingdings"/>
    </w:rPr>
  </w:style>
  <w:style w:type="character" w:customStyle="1" w:styleId="WW8Num10z0">
    <w:name w:val="WW8Num10z0"/>
    <w:uiPriority w:val="99"/>
    <w:rsid w:val="0091560B"/>
    <w:rPr>
      <w:rFonts w:ascii="Symbol" w:hAnsi="Symbol" w:cs="Symbol"/>
    </w:rPr>
  </w:style>
  <w:style w:type="character" w:customStyle="1" w:styleId="WW8Num10z1">
    <w:name w:val="WW8Num10z1"/>
    <w:uiPriority w:val="99"/>
    <w:rsid w:val="0091560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1560B"/>
    <w:rPr>
      <w:rFonts w:ascii="Wingdings" w:hAnsi="Wingdings" w:cs="Wingdings"/>
    </w:rPr>
  </w:style>
  <w:style w:type="character" w:customStyle="1" w:styleId="WW8Num11z0">
    <w:name w:val="WW8Num11z0"/>
    <w:uiPriority w:val="99"/>
    <w:rsid w:val="0091560B"/>
    <w:rPr>
      <w:rFonts w:ascii="Symbol" w:hAnsi="Symbol" w:cs="Symbol"/>
    </w:rPr>
  </w:style>
  <w:style w:type="character" w:customStyle="1" w:styleId="WW8Num5z0">
    <w:name w:val="WW8Num5z0"/>
    <w:uiPriority w:val="99"/>
    <w:rsid w:val="0091560B"/>
    <w:rPr>
      <w:rFonts w:ascii="Symbol" w:hAnsi="Symbol" w:cs="Symbol"/>
    </w:rPr>
  </w:style>
  <w:style w:type="character" w:customStyle="1" w:styleId="WW8Num5z1">
    <w:name w:val="WW8Num5z1"/>
    <w:uiPriority w:val="99"/>
    <w:rsid w:val="0091560B"/>
    <w:rPr>
      <w:rFonts w:ascii="Courier New" w:hAnsi="Courier New" w:cs="Courier New"/>
    </w:rPr>
  </w:style>
  <w:style w:type="character" w:customStyle="1" w:styleId="WW8Num5z2">
    <w:name w:val="WW8Num5z2"/>
    <w:uiPriority w:val="99"/>
    <w:rsid w:val="0091560B"/>
    <w:rPr>
      <w:rFonts w:ascii="Wingdings" w:hAnsi="Wingdings" w:cs="Wingdings"/>
    </w:rPr>
  </w:style>
  <w:style w:type="character" w:customStyle="1" w:styleId="WW8Num4z0">
    <w:name w:val="WW8Num4z0"/>
    <w:uiPriority w:val="99"/>
    <w:rsid w:val="0091560B"/>
  </w:style>
  <w:style w:type="character" w:customStyle="1" w:styleId="WW8Num1z0">
    <w:name w:val="WW8Num1z0"/>
    <w:uiPriority w:val="99"/>
    <w:rsid w:val="0091560B"/>
  </w:style>
  <w:style w:type="character" w:customStyle="1" w:styleId="WW8Num2z0">
    <w:name w:val="WW8Num2z0"/>
    <w:uiPriority w:val="99"/>
    <w:rsid w:val="0091560B"/>
  </w:style>
  <w:style w:type="paragraph" w:styleId="a5">
    <w:name w:val="header"/>
    <w:basedOn w:val="a"/>
    <w:link w:val="11"/>
    <w:uiPriority w:val="99"/>
    <w:rsid w:val="009156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61500A"/>
    <w:rPr>
      <w:color w:val="000000"/>
      <w:kern w:val="3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uiPriority w:val="99"/>
    <w:rsid w:val="0091560B"/>
  </w:style>
  <w:style w:type="paragraph" w:customStyle="1" w:styleId="22">
    <w:name w:val="Абзац списка2"/>
    <w:basedOn w:val="a"/>
    <w:uiPriority w:val="99"/>
    <w:rsid w:val="00FC502B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/>
    </w:rPr>
  </w:style>
  <w:style w:type="paragraph" w:customStyle="1" w:styleId="12">
    <w:name w:val="Без интервала1"/>
    <w:uiPriority w:val="99"/>
    <w:rsid w:val="00DB4CE3"/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D0DBF"/>
    <w:pPr>
      <w:widowControl/>
      <w:suppressAutoHyphens w:val="0"/>
      <w:autoSpaceDN/>
      <w:spacing w:before="90" w:after="90"/>
      <w:ind w:firstLine="195"/>
      <w:jc w:val="both"/>
      <w:textAlignment w:val="auto"/>
    </w:pPr>
    <w:rPr>
      <w:rFonts w:cs="Times New Roman"/>
      <w:color w:val="auto"/>
      <w:kern w:val="0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6D0DBF"/>
    <w:rPr>
      <w:color w:val="0000FF"/>
      <w:u w:val="single"/>
    </w:rPr>
  </w:style>
  <w:style w:type="character" w:styleId="a9">
    <w:name w:val="page number"/>
    <w:basedOn w:val="a0"/>
    <w:uiPriority w:val="99"/>
    <w:rsid w:val="008F2A70"/>
  </w:style>
  <w:style w:type="numbering" w:customStyle="1" w:styleId="WW8Num4">
    <w:name w:val="WW8Num4"/>
    <w:rsid w:val="0061500A"/>
    <w:pPr>
      <w:numPr>
        <w:numId w:val="9"/>
      </w:numPr>
    </w:pPr>
  </w:style>
  <w:style w:type="numbering" w:customStyle="1" w:styleId="WW8Num10">
    <w:name w:val="WW8Num10"/>
    <w:rsid w:val="0061500A"/>
    <w:pPr>
      <w:numPr>
        <w:numId w:val="6"/>
      </w:numPr>
    </w:pPr>
  </w:style>
  <w:style w:type="numbering" w:customStyle="1" w:styleId="WW8Num7">
    <w:name w:val="WW8Num7"/>
    <w:rsid w:val="0061500A"/>
    <w:pPr>
      <w:numPr>
        <w:numId w:val="3"/>
      </w:numPr>
    </w:pPr>
  </w:style>
  <w:style w:type="numbering" w:customStyle="1" w:styleId="WW8Num9">
    <w:name w:val="WW8Num9"/>
    <w:rsid w:val="0061500A"/>
    <w:pPr>
      <w:numPr>
        <w:numId w:val="5"/>
      </w:numPr>
    </w:pPr>
  </w:style>
  <w:style w:type="numbering" w:customStyle="1" w:styleId="WW8Num3">
    <w:name w:val="WW8Num3"/>
    <w:rsid w:val="0061500A"/>
    <w:pPr>
      <w:numPr>
        <w:numId w:val="1"/>
      </w:numPr>
    </w:pPr>
  </w:style>
  <w:style w:type="numbering" w:customStyle="1" w:styleId="WW8Num11">
    <w:name w:val="WW8Num11"/>
    <w:rsid w:val="0061500A"/>
    <w:pPr>
      <w:numPr>
        <w:numId w:val="7"/>
      </w:numPr>
    </w:pPr>
  </w:style>
  <w:style w:type="numbering" w:customStyle="1" w:styleId="WW8Num5">
    <w:name w:val="WW8Num5"/>
    <w:rsid w:val="0061500A"/>
    <w:pPr>
      <w:numPr>
        <w:numId w:val="8"/>
      </w:numPr>
    </w:pPr>
  </w:style>
  <w:style w:type="numbering" w:customStyle="1" w:styleId="WW8Num2">
    <w:name w:val="WW8Num2"/>
    <w:rsid w:val="0061500A"/>
    <w:pPr>
      <w:numPr>
        <w:numId w:val="11"/>
      </w:numPr>
    </w:pPr>
  </w:style>
  <w:style w:type="numbering" w:customStyle="1" w:styleId="WW8Num8">
    <w:name w:val="WW8Num8"/>
    <w:rsid w:val="0061500A"/>
    <w:pPr>
      <w:numPr>
        <w:numId w:val="4"/>
      </w:numPr>
    </w:pPr>
  </w:style>
  <w:style w:type="numbering" w:customStyle="1" w:styleId="WW8Num1">
    <w:name w:val="WW8Num1"/>
    <w:rsid w:val="0061500A"/>
    <w:pPr>
      <w:numPr>
        <w:numId w:val="10"/>
      </w:numPr>
    </w:pPr>
  </w:style>
  <w:style w:type="numbering" w:customStyle="1" w:styleId="WW8Num6">
    <w:name w:val="WW8Num6"/>
    <w:rsid w:val="0061500A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9"/>
    <w:rsid w:val="00F07708"/>
    <w:rPr>
      <w:rFonts w:eastAsia="Times New Roman" w:cs="Times New Roman"/>
      <w:sz w:val="24"/>
      <w:szCs w:val="24"/>
    </w:rPr>
  </w:style>
  <w:style w:type="paragraph" w:styleId="aa">
    <w:name w:val="No Spacing"/>
    <w:qFormat/>
    <w:rsid w:val="002A6E2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HP</cp:lastModifiedBy>
  <cp:revision>3</cp:revision>
  <dcterms:created xsi:type="dcterms:W3CDTF">2023-01-30T13:24:00Z</dcterms:created>
  <dcterms:modified xsi:type="dcterms:W3CDTF">2023-01-30T13:24:00Z</dcterms:modified>
</cp:coreProperties>
</file>