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BD" w:rsidRDefault="006C00BD">
      <w:pPr>
        <w:jc w:val="center"/>
        <w:rPr>
          <w:rFonts w:ascii="Times New Roman" w:hAnsi="Times New Roman"/>
          <w:sz w:val="28"/>
          <w:szCs w:val="28"/>
        </w:rPr>
      </w:pPr>
      <w:bookmarkStart w:id="0" w:name="_GoBack"/>
      <w:bookmarkEnd w:id="0"/>
    </w:p>
    <w:p w:rsidR="0069409B" w:rsidRPr="0069409B" w:rsidRDefault="0069409B" w:rsidP="0069409B">
      <w:pPr>
        <w:jc w:val="center"/>
        <w:rPr>
          <w:rFonts w:ascii="Times New Roman" w:hAnsi="Times New Roman" w:cs="Times New Roman"/>
          <w:b/>
          <w:sz w:val="28"/>
          <w:szCs w:val="28"/>
        </w:rPr>
      </w:pPr>
      <w:r w:rsidRPr="0069409B">
        <w:rPr>
          <w:rFonts w:ascii="Times New Roman" w:hAnsi="Times New Roman" w:cs="Times New Roman"/>
          <w:b/>
          <w:sz w:val="28"/>
          <w:szCs w:val="28"/>
        </w:rPr>
        <w:t>МУНИЦИПАЛЬНОЕ БЮДЖЕТНОЕ УЧРЕЖДЕНИЕ</w:t>
      </w:r>
    </w:p>
    <w:p w:rsidR="0069409B" w:rsidRPr="0069409B" w:rsidRDefault="0069409B" w:rsidP="0069409B">
      <w:pPr>
        <w:jc w:val="center"/>
        <w:rPr>
          <w:rFonts w:ascii="Times New Roman" w:hAnsi="Times New Roman" w:cs="Times New Roman"/>
          <w:b/>
          <w:sz w:val="28"/>
          <w:szCs w:val="28"/>
        </w:rPr>
      </w:pPr>
      <w:r w:rsidRPr="0069409B">
        <w:rPr>
          <w:rFonts w:ascii="Times New Roman" w:hAnsi="Times New Roman" w:cs="Times New Roman"/>
          <w:b/>
          <w:sz w:val="28"/>
          <w:szCs w:val="28"/>
        </w:rPr>
        <w:t>ДОПОЛНИТЕЛЬНОГО ОБРАЗОВАНИЯ</w:t>
      </w:r>
    </w:p>
    <w:p w:rsidR="0069409B" w:rsidRPr="0069409B" w:rsidRDefault="0069409B" w:rsidP="0069409B">
      <w:pPr>
        <w:jc w:val="center"/>
        <w:rPr>
          <w:rFonts w:ascii="Times New Roman" w:hAnsi="Times New Roman" w:cs="Times New Roman"/>
          <w:b/>
          <w:sz w:val="28"/>
          <w:szCs w:val="28"/>
        </w:rPr>
      </w:pPr>
      <w:r w:rsidRPr="0069409B">
        <w:rPr>
          <w:rFonts w:ascii="Times New Roman" w:hAnsi="Times New Roman" w:cs="Times New Roman"/>
          <w:b/>
          <w:sz w:val="28"/>
          <w:szCs w:val="28"/>
        </w:rPr>
        <w:t xml:space="preserve">«ДЕТСКАЯ ШКОЛА ИСКУССТВ №2 ИМ. В.П. ТРИФОНОВА» </w:t>
      </w:r>
    </w:p>
    <w:p w:rsidR="0069409B" w:rsidRPr="0069409B" w:rsidRDefault="0069409B" w:rsidP="0069409B">
      <w:pPr>
        <w:jc w:val="center"/>
        <w:rPr>
          <w:rFonts w:ascii="Times New Roman" w:hAnsi="Times New Roman" w:cs="Times New Roman"/>
          <w:b/>
          <w:sz w:val="28"/>
          <w:szCs w:val="28"/>
        </w:rPr>
      </w:pPr>
      <w:r w:rsidRPr="0069409B">
        <w:rPr>
          <w:rFonts w:ascii="Times New Roman" w:hAnsi="Times New Roman" w:cs="Times New Roman"/>
          <w:b/>
          <w:sz w:val="28"/>
          <w:szCs w:val="28"/>
        </w:rPr>
        <w:t>Г. ВОЛОГДЫ</w:t>
      </w:r>
    </w:p>
    <w:p w:rsidR="0069409B" w:rsidRPr="0069409B" w:rsidRDefault="0069409B" w:rsidP="0069409B">
      <w:pPr>
        <w:spacing w:line="360" w:lineRule="auto"/>
        <w:rPr>
          <w:rFonts w:ascii="Times New Roman" w:hAnsi="Times New Roman" w:cs="Times New Roman"/>
          <w:b/>
          <w:sz w:val="28"/>
          <w:szCs w:val="28"/>
        </w:rPr>
      </w:pPr>
    </w:p>
    <w:p w:rsidR="0069409B" w:rsidRPr="0069409B" w:rsidRDefault="0069409B" w:rsidP="0069409B">
      <w:pPr>
        <w:spacing w:line="360" w:lineRule="auto"/>
        <w:jc w:val="center"/>
        <w:rPr>
          <w:rFonts w:ascii="Times New Roman" w:hAnsi="Times New Roman" w:cs="Times New Roman"/>
          <w:b/>
          <w:sz w:val="28"/>
          <w:szCs w:val="28"/>
        </w:rPr>
      </w:pPr>
    </w:p>
    <w:p w:rsidR="0069409B" w:rsidRPr="0069409B" w:rsidRDefault="0069409B" w:rsidP="0069409B">
      <w:pPr>
        <w:spacing w:line="360" w:lineRule="auto"/>
        <w:jc w:val="center"/>
        <w:rPr>
          <w:rFonts w:ascii="Times New Roman" w:hAnsi="Times New Roman" w:cs="Times New Roman"/>
          <w:b/>
          <w:sz w:val="28"/>
          <w:szCs w:val="28"/>
        </w:rPr>
      </w:pPr>
    </w:p>
    <w:p w:rsidR="0069409B" w:rsidRPr="0069409B" w:rsidRDefault="0069409B" w:rsidP="0069409B">
      <w:pPr>
        <w:spacing w:line="360" w:lineRule="auto"/>
        <w:jc w:val="center"/>
        <w:rPr>
          <w:rFonts w:ascii="Times New Roman" w:hAnsi="Times New Roman" w:cs="Times New Roman"/>
          <w:b/>
          <w:sz w:val="28"/>
          <w:szCs w:val="28"/>
        </w:rPr>
      </w:pPr>
    </w:p>
    <w:p w:rsidR="0069409B" w:rsidRPr="0069409B" w:rsidRDefault="0069409B" w:rsidP="0069409B">
      <w:pPr>
        <w:spacing w:line="360" w:lineRule="auto"/>
        <w:jc w:val="center"/>
        <w:rPr>
          <w:rFonts w:ascii="Times New Roman" w:hAnsi="Times New Roman" w:cs="Times New Roman"/>
          <w:sz w:val="28"/>
          <w:szCs w:val="28"/>
        </w:rPr>
      </w:pPr>
      <w:r w:rsidRPr="0069409B">
        <w:rPr>
          <w:rFonts w:ascii="Times New Roman" w:hAnsi="Times New Roman" w:cs="Times New Roman"/>
          <w:sz w:val="28"/>
          <w:szCs w:val="28"/>
        </w:rPr>
        <w:t xml:space="preserve">ДОПОЛНИТЕЛЬНАЯ ПРЕДПРОФЕССИОНАЛЬНАЯ ОБЩЕОБРАЗОВАТЕЛЬНАЯ ПРОГРАММА В ОБЛАСТИ </w:t>
      </w:r>
    </w:p>
    <w:p w:rsidR="0069409B" w:rsidRPr="0069409B" w:rsidRDefault="0069409B" w:rsidP="0069409B">
      <w:pPr>
        <w:spacing w:line="360" w:lineRule="auto"/>
        <w:jc w:val="center"/>
        <w:rPr>
          <w:rFonts w:ascii="Times New Roman" w:hAnsi="Times New Roman" w:cs="Times New Roman"/>
          <w:sz w:val="28"/>
          <w:szCs w:val="28"/>
        </w:rPr>
      </w:pPr>
      <w:r w:rsidRPr="0069409B">
        <w:rPr>
          <w:rFonts w:ascii="Times New Roman" w:hAnsi="Times New Roman" w:cs="Times New Roman"/>
          <w:sz w:val="28"/>
          <w:szCs w:val="28"/>
        </w:rPr>
        <w:t>МУЗЫКАЛЬНОГО ИСКУССТВА «СТРУННЫЕ ИНСТРУМЕНТЫ»</w:t>
      </w:r>
    </w:p>
    <w:p w:rsidR="0069409B" w:rsidRPr="0069409B" w:rsidRDefault="0069409B" w:rsidP="0069409B">
      <w:pPr>
        <w:spacing w:line="360" w:lineRule="auto"/>
        <w:jc w:val="center"/>
        <w:rPr>
          <w:rFonts w:ascii="Times New Roman" w:hAnsi="Times New Roman" w:cs="Times New Roman"/>
          <w:sz w:val="28"/>
          <w:szCs w:val="28"/>
        </w:rPr>
      </w:pPr>
    </w:p>
    <w:p w:rsidR="0069409B" w:rsidRPr="0069409B" w:rsidRDefault="0069409B" w:rsidP="0069409B">
      <w:pPr>
        <w:spacing w:line="360" w:lineRule="auto"/>
        <w:rPr>
          <w:rFonts w:ascii="Times New Roman" w:hAnsi="Times New Roman" w:cs="Times New Roman"/>
          <w:b/>
          <w:sz w:val="28"/>
          <w:szCs w:val="28"/>
        </w:rPr>
      </w:pPr>
    </w:p>
    <w:p w:rsidR="0069409B" w:rsidRPr="0069409B" w:rsidRDefault="0069409B" w:rsidP="0069409B">
      <w:pPr>
        <w:spacing w:line="360" w:lineRule="auto"/>
        <w:rPr>
          <w:rFonts w:ascii="Times New Roman" w:hAnsi="Times New Roman" w:cs="Times New Roman"/>
          <w:b/>
          <w:sz w:val="28"/>
          <w:szCs w:val="28"/>
        </w:rPr>
      </w:pPr>
    </w:p>
    <w:p w:rsidR="0069409B" w:rsidRPr="0069409B" w:rsidRDefault="0069409B" w:rsidP="0069409B">
      <w:pPr>
        <w:spacing w:line="360" w:lineRule="auto"/>
        <w:rPr>
          <w:rFonts w:ascii="Times New Roman" w:hAnsi="Times New Roman" w:cs="Times New Roman"/>
          <w:b/>
          <w:sz w:val="28"/>
          <w:szCs w:val="28"/>
        </w:rPr>
      </w:pPr>
    </w:p>
    <w:p w:rsidR="0069409B" w:rsidRPr="0069409B" w:rsidRDefault="0069409B" w:rsidP="0069409B">
      <w:pPr>
        <w:spacing w:line="360" w:lineRule="auto"/>
        <w:jc w:val="center"/>
        <w:rPr>
          <w:rFonts w:ascii="Times New Roman" w:hAnsi="Times New Roman" w:cs="Times New Roman"/>
          <w:b/>
          <w:sz w:val="28"/>
          <w:szCs w:val="28"/>
        </w:rPr>
      </w:pPr>
      <w:r w:rsidRPr="0069409B">
        <w:rPr>
          <w:rFonts w:ascii="Times New Roman" w:hAnsi="Times New Roman" w:cs="Times New Roman"/>
          <w:b/>
          <w:sz w:val="28"/>
          <w:szCs w:val="28"/>
        </w:rPr>
        <w:t>ПРЕДМЕТНАЯ ОБЛАСТЬ</w:t>
      </w:r>
    </w:p>
    <w:p w:rsidR="0069409B" w:rsidRPr="0069409B" w:rsidRDefault="0069409B" w:rsidP="0069409B">
      <w:pPr>
        <w:spacing w:line="360" w:lineRule="auto"/>
        <w:jc w:val="center"/>
        <w:rPr>
          <w:rFonts w:ascii="Times New Roman" w:hAnsi="Times New Roman" w:cs="Times New Roman"/>
          <w:b/>
          <w:sz w:val="28"/>
          <w:szCs w:val="28"/>
        </w:rPr>
      </w:pPr>
      <w:r w:rsidRPr="0069409B">
        <w:rPr>
          <w:rFonts w:ascii="Times New Roman" w:hAnsi="Times New Roman" w:cs="Times New Roman"/>
          <w:b/>
          <w:sz w:val="28"/>
          <w:szCs w:val="28"/>
        </w:rPr>
        <w:t>ПО.01.МУЗЫКАЛЬНОЕ ИСПОЛНИТЕЛЬСТВО</w:t>
      </w:r>
    </w:p>
    <w:p w:rsidR="0069409B" w:rsidRPr="0069409B" w:rsidRDefault="0069409B" w:rsidP="0069409B">
      <w:pPr>
        <w:spacing w:line="360" w:lineRule="auto"/>
        <w:jc w:val="center"/>
        <w:rPr>
          <w:rFonts w:ascii="Times New Roman" w:hAnsi="Times New Roman" w:cs="Times New Roman"/>
          <w:b/>
          <w:sz w:val="28"/>
          <w:szCs w:val="36"/>
        </w:rPr>
      </w:pPr>
      <w:r w:rsidRPr="0069409B">
        <w:rPr>
          <w:rFonts w:ascii="Times New Roman" w:hAnsi="Times New Roman" w:cs="Times New Roman"/>
          <w:b/>
          <w:sz w:val="28"/>
          <w:szCs w:val="36"/>
        </w:rPr>
        <w:t xml:space="preserve">ПРОГРАММА </w:t>
      </w:r>
    </w:p>
    <w:p w:rsidR="0069409B" w:rsidRPr="0069409B" w:rsidRDefault="0069409B" w:rsidP="0069409B">
      <w:pPr>
        <w:spacing w:line="360" w:lineRule="auto"/>
        <w:jc w:val="center"/>
        <w:rPr>
          <w:rFonts w:ascii="Times New Roman" w:hAnsi="Times New Roman" w:cs="Times New Roman"/>
          <w:b/>
          <w:sz w:val="28"/>
          <w:szCs w:val="36"/>
        </w:rPr>
      </w:pPr>
      <w:r w:rsidRPr="0069409B">
        <w:rPr>
          <w:rFonts w:ascii="Times New Roman" w:hAnsi="Times New Roman" w:cs="Times New Roman"/>
          <w:b/>
          <w:sz w:val="28"/>
          <w:szCs w:val="36"/>
        </w:rPr>
        <w:t>ПО УЧЕБНОМУ ПРЕДМЕТУ</w:t>
      </w:r>
    </w:p>
    <w:p w:rsidR="0069409B" w:rsidRPr="0069409B" w:rsidRDefault="0069409B" w:rsidP="0069409B">
      <w:pPr>
        <w:spacing w:line="360" w:lineRule="auto"/>
        <w:jc w:val="center"/>
        <w:rPr>
          <w:rFonts w:ascii="Times New Roman" w:hAnsi="Times New Roman" w:cs="Times New Roman"/>
          <w:b/>
          <w:sz w:val="28"/>
          <w:szCs w:val="36"/>
        </w:rPr>
      </w:pPr>
      <w:r w:rsidRPr="0069409B">
        <w:rPr>
          <w:rFonts w:ascii="Times New Roman" w:hAnsi="Times New Roman" w:cs="Times New Roman"/>
          <w:b/>
          <w:sz w:val="28"/>
          <w:szCs w:val="36"/>
        </w:rPr>
        <w:t>ПО.01.УП.01. СПЕЦИАЛЬНОСТЬ</w:t>
      </w:r>
    </w:p>
    <w:p w:rsidR="0069409B" w:rsidRPr="0069409B" w:rsidRDefault="0069409B" w:rsidP="0069409B">
      <w:pPr>
        <w:spacing w:line="360" w:lineRule="auto"/>
        <w:jc w:val="center"/>
        <w:rPr>
          <w:rFonts w:ascii="Times New Roman" w:hAnsi="Times New Roman" w:cs="Times New Roman"/>
          <w:b/>
          <w:sz w:val="28"/>
          <w:szCs w:val="36"/>
        </w:rPr>
      </w:pPr>
      <w:r>
        <w:rPr>
          <w:rFonts w:ascii="Times New Roman" w:hAnsi="Times New Roman" w:cs="Times New Roman"/>
          <w:b/>
          <w:sz w:val="28"/>
          <w:szCs w:val="36"/>
        </w:rPr>
        <w:t>(виолончель</w:t>
      </w:r>
      <w:r w:rsidRPr="0069409B">
        <w:rPr>
          <w:rFonts w:ascii="Times New Roman" w:hAnsi="Times New Roman" w:cs="Times New Roman"/>
          <w:b/>
          <w:sz w:val="28"/>
          <w:szCs w:val="36"/>
        </w:rPr>
        <w:t>)</w:t>
      </w:r>
    </w:p>
    <w:p w:rsidR="0069409B" w:rsidRPr="0069409B" w:rsidRDefault="0069409B" w:rsidP="0069409B">
      <w:pPr>
        <w:pStyle w:val="ae"/>
        <w:spacing w:line="360" w:lineRule="auto"/>
        <w:ind w:right="120"/>
        <w:jc w:val="center"/>
        <w:rPr>
          <w:rFonts w:ascii="Times New Roman" w:hAnsi="Times New Roman" w:cs="Times New Roman"/>
        </w:rPr>
      </w:pPr>
    </w:p>
    <w:p w:rsidR="0069409B" w:rsidRPr="0069409B" w:rsidRDefault="0069409B" w:rsidP="0069409B">
      <w:pPr>
        <w:pStyle w:val="ae"/>
        <w:spacing w:line="360" w:lineRule="auto"/>
        <w:rPr>
          <w:rFonts w:ascii="Times New Roman" w:hAnsi="Times New Roman" w:cs="Times New Roman"/>
          <w:sz w:val="28"/>
          <w:szCs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r w:rsidRPr="0069409B">
        <w:rPr>
          <w:rStyle w:val="17"/>
          <w:rFonts w:ascii="Times New Roman" w:hAnsi="Times New Roman" w:cs="Times New Roman"/>
          <w:sz w:val="28"/>
          <w:szCs w:val="28"/>
        </w:rPr>
        <w:t>г. Вологда</w:t>
      </w:r>
    </w:p>
    <w:p w:rsidR="0069409B" w:rsidRDefault="0069409B" w:rsidP="0069409B">
      <w:pPr>
        <w:pStyle w:val="ae"/>
        <w:spacing w:line="360" w:lineRule="auto"/>
        <w:ind w:right="120"/>
        <w:jc w:val="center"/>
        <w:rPr>
          <w:rStyle w:val="17"/>
          <w:rFonts w:ascii="Times New Roman" w:hAnsi="Times New Roman" w:cs="Times New Roman"/>
          <w:sz w:val="28"/>
          <w:szCs w:val="28"/>
        </w:rPr>
      </w:pPr>
      <w:r w:rsidRPr="0069409B">
        <w:rPr>
          <w:rStyle w:val="17"/>
          <w:rFonts w:ascii="Times New Roman" w:hAnsi="Times New Roman" w:cs="Times New Roman"/>
          <w:sz w:val="28"/>
          <w:szCs w:val="28"/>
        </w:rPr>
        <w:t xml:space="preserve"> 2017</w:t>
      </w:r>
    </w:p>
    <w:p w:rsidR="009821BB" w:rsidRDefault="009821BB" w:rsidP="0069409B">
      <w:pPr>
        <w:pStyle w:val="ae"/>
        <w:spacing w:line="360" w:lineRule="auto"/>
        <w:ind w:right="120"/>
        <w:jc w:val="center"/>
        <w:rPr>
          <w:rStyle w:val="17"/>
          <w:rFonts w:ascii="Times New Roman" w:hAnsi="Times New Roman" w:cs="Times New Roman"/>
          <w:sz w:val="28"/>
          <w:szCs w:val="28"/>
        </w:rPr>
      </w:pPr>
    </w:p>
    <w:p w:rsidR="009821BB" w:rsidRDefault="009821BB" w:rsidP="0069409B">
      <w:pPr>
        <w:pStyle w:val="ae"/>
        <w:spacing w:line="360" w:lineRule="auto"/>
        <w:ind w:right="120"/>
        <w:jc w:val="center"/>
        <w:rPr>
          <w:rStyle w:val="17"/>
          <w:rFonts w:ascii="Times New Roman" w:hAnsi="Times New Roman" w:cs="Times New Roman"/>
          <w:sz w:val="28"/>
          <w:szCs w:val="28"/>
        </w:rPr>
      </w:pPr>
    </w:p>
    <w:p w:rsidR="009821BB" w:rsidRPr="0069409B" w:rsidRDefault="009821BB" w:rsidP="0069409B">
      <w:pPr>
        <w:pStyle w:val="ae"/>
        <w:spacing w:line="360" w:lineRule="auto"/>
        <w:ind w:right="120"/>
        <w:jc w:val="center"/>
        <w:rPr>
          <w:rStyle w:val="17"/>
          <w:rFonts w:ascii="Times New Roman" w:hAnsi="Times New Roman" w:cs="Times New Roman"/>
          <w:sz w:val="28"/>
          <w:szCs w:val="28"/>
        </w:rPr>
      </w:pPr>
      <w:r w:rsidRPr="009821BB">
        <w:rPr>
          <w:rStyle w:val="17"/>
          <w:rFonts w:ascii="Times New Roman" w:hAnsi="Times New Roman" w:cs="Times New Roman"/>
          <w:noProof/>
          <w:sz w:val="28"/>
          <w:szCs w:val="28"/>
          <w:lang w:eastAsia="ru-RU" w:bidi="ar-SA"/>
        </w:rPr>
        <w:drawing>
          <wp:inline distT="0" distB="0" distL="0" distR="0">
            <wp:extent cx="5940425" cy="8633960"/>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633960"/>
                    </a:xfrm>
                    <a:prstGeom prst="rect">
                      <a:avLst/>
                    </a:prstGeom>
                    <a:noFill/>
                    <a:ln w="9525">
                      <a:noFill/>
                      <a:miter lim="800000"/>
                      <a:headEnd/>
                      <a:tailEnd/>
                    </a:ln>
                  </pic:spPr>
                </pic:pic>
              </a:graphicData>
            </a:graphic>
          </wp:inline>
        </w:drawing>
      </w:r>
    </w:p>
    <w:p w:rsidR="0069409B" w:rsidRPr="0069409B" w:rsidRDefault="0069409B" w:rsidP="0069409B">
      <w:pPr>
        <w:pStyle w:val="ae"/>
        <w:spacing w:line="360" w:lineRule="auto"/>
        <w:ind w:right="120"/>
        <w:jc w:val="center"/>
        <w:rPr>
          <w:rStyle w:val="17"/>
          <w:rFonts w:ascii="Times New Roman" w:hAnsi="Times New Roman" w:cs="Times New Roman"/>
          <w:b/>
          <w:sz w:val="28"/>
          <w:szCs w:val="28"/>
        </w:rPr>
      </w:pPr>
    </w:p>
    <w:p w:rsidR="0069409B" w:rsidRPr="0069409B" w:rsidRDefault="0069409B" w:rsidP="0069409B">
      <w:pPr>
        <w:pageBreakBefore/>
        <w:spacing w:line="360" w:lineRule="auto"/>
        <w:jc w:val="center"/>
        <w:rPr>
          <w:rFonts w:ascii="Times New Roman" w:hAnsi="Times New Roman" w:cs="Times New Roman"/>
          <w:b/>
          <w:sz w:val="28"/>
          <w:szCs w:val="28"/>
        </w:rPr>
      </w:pPr>
      <w:r w:rsidRPr="0069409B">
        <w:rPr>
          <w:rFonts w:ascii="Times New Roman" w:hAnsi="Times New Roman" w:cs="Times New Roman"/>
          <w:b/>
          <w:sz w:val="28"/>
          <w:szCs w:val="28"/>
        </w:rPr>
        <w:lastRenderedPageBreak/>
        <w:t>Содержание  программы учебного предмета</w:t>
      </w:r>
    </w:p>
    <w:p w:rsidR="0069409B" w:rsidRPr="0069409B" w:rsidRDefault="0069409B" w:rsidP="0069409B">
      <w:pPr>
        <w:spacing w:line="360" w:lineRule="auto"/>
        <w:jc w:val="both"/>
        <w:rPr>
          <w:rFonts w:ascii="Times New Roman" w:hAnsi="Times New Roman" w:cs="Times New Roman"/>
        </w:rPr>
      </w:pPr>
    </w:p>
    <w:p w:rsidR="0069409B" w:rsidRPr="0069409B" w:rsidRDefault="0069409B" w:rsidP="0069409B">
      <w:pPr>
        <w:spacing w:line="360" w:lineRule="auto"/>
        <w:jc w:val="both"/>
        <w:rPr>
          <w:rFonts w:ascii="Times New Roman" w:hAnsi="Times New Roman" w:cs="Times New Roman"/>
        </w:rPr>
      </w:pPr>
    </w:p>
    <w:p w:rsidR="0069409B" w:rsidRPr="0069409B" w:rsidRDefault="0069409B" w:rsidP="0069409B">
      <w:pPr>
        <w:spacing w:line="360" w:lineRule="auto"/>
        <w:jc w:val="both"/>
        <w:rPr>
          <w:rFonts w:ascii="Times New Roman" w:hAnsi="Times New Roman" w:cs="Times New Roman"/>
          <w:sz w:val="28"/>
          <w:szCs w:val="28"/>
        </w:rPr>
      </w:pPr>
      <w:r w:rsidRPr="0069409B">
        <w:rPr>
          <w:rFonts w:ascii="Times New Roman" w:hAnsi="Times New Roman" w:cs="Times New Roman"/>
          <w:sz w:val="28"/>
          <w:szCs w:val="28"/>
        </w:rPr>
        <w:t>I.</w:t>
      </w:r>
      <w:r w:rsidRPr="0069409B">
        <w:rPr>
          <w:rFonts w:ascii="Times New Roman" w:hAnsi="Times New Roman" w:cs="Times New Roman"/>
          <w:sz w:val="28"/>
          <w:szCs w:val="28"/>
        </w:rPr>
        <w:tab/>
        <w:t>Пояснительная записка……………………………………………………</w:t>
      </w:r>
      <w:r>
        <w:rPr>
          <w:rFonts w:ascii="Times New Roman" w:hAnsi="Times New Roman" w:cs="Times New Roman"/>
          <w:sz w:val="28"/>
          <w:szCs w:val="28"/>
        </w:rPr>
        <w:t>.</w:t>
      </w:r>
      <w:r w:rsidRPr="0069409B">
        <w:rPr>
          <w:rFonts w:ascii="Times New Roman" w:hAnsi="Times New Roman" w:cs="Times New Roman"/>
          <w:sz w:val="28"/>
          <w:szCs w:val="28"/>
        </w:rPr>
        <w:tab/>
      </w:r>
      <w:r w:rsidR="00D877F7">
        <w:rPr>
          <w:rFonts w:ascii="Times New Roman" w:hAnsi="Times New Roman" w:cs="Times New Roman"/>
          <w:sz w:val="28"/>
          <w:szCs w:val="28"/>
        </w:rPr>
        <w:t>3</w:t>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r w:rsidRPr="0069409B">
        <w:rPr>
          <w:rFonts w:ascii="Times New Roman" w:hAnsi="Times New Roman" w:cs="Times New Roman"/>
          <w:sz w:val="28"/>
          <w:szCs w:val="28"/>
        </w:rPr>
        <w:tab/>
      </w:r>
    </w:p>
    <w:p w:rsidR="0069409B" w:rsidRPr="0069409B" w:rsidRDefault="0069409B" w:rsidP="0069409B">
      <w:pPr>
        <w:spacing w:line="360" w:lineRule="auto"/>
        <w:rPr>
          <w:rFonts w:ascii="Times New Roman" w:hAnsi="Times New Roman" w:cs="Times New Roman"/>
          <w:sz w:val="28"/>
          <w:szCs w:val="28"/>
        </w:rPr>
      </w:pPr>
      <w:r w:rsidRPr="0069409B">
        <w:rPr>
          <w:rFonts w:ascii="Times New Roman" w:hAnsi="Times New Roman" w:cs="Times New Roman"/>
          <w:sz w:val="28"/>
          <w:szCs w:val="28"/>
        </w:rPr>
        <w:t>II.</w:t>
      </w:r>
      <w:r w:rsidRPr="0069409B">
        <w:rPr>
          <w:rFonts w:ascii="Times New Roman" w:hAnsi="Times New Roman" w:cs="Times New Roman"/>
          <w:sz w:val="28"/>
          <w:szCs w:val="28"/>
        </w:rPr>
        <w:tab/>
        <w:t>Содержание учеб</w:t>
      </w:r>
      <w:r w:rsidR="00D877F7">
        <w:rPr>
          <w:rFonts w:ascii="Times New Roman" w:hAnsi="Times New Roman" w:cs="Times New Roman"/>
          <w:sz w:val="28"/>
          <w:szCs w:val="28"/>
        </w:rPr>
        <w:t>ного предмета…………………………………………..8</w:t>
      </w:r>
    </w:p>
    <w:p w:rsidR="0069409B" w:rsidRPr="0069409B" w:rsidRDefault="0069409B" w:rsidP="0069409B">
      <w:pPr>
        <w:spacing w:line="360" w:lineRule="auto"/>
        <w:rPr>
          <w:rFonts w:ascii="Times New Roman" w:hAnsi="Times New Roman" w:cs="Times New Roman"/>
          <w:sz w:val="28"/>
          <w:szCs w:val="28"/>
        </w:rPr>
      </w:pPr>
      <w:r w:rsidRPr="0069409B">
        <w:rPr>
          <w:rFonts w:ascii="Times New Roman" w:hAnsi="Times New Roman" w:cs="Times New Roman"/>
          <w:sz w:val="28"/>
          <w:szCs w:val="28"/>
        </w:rPr>
        <w:tab/>
      </w:r>
    </w:p>
    <w:p w:rsidR="0069409B" w:rsidRPr="0069409B" w:rsidRDefault="0069409B" w:rsidP="0069409B">
      <w:pPr>
        <w:spacing w:line="360" w:lineRule="auto"/>
        <w:rPr>
          <w:rFonts w:ascii="Times New Roman" w:hAnsi="Times New Roman" w:cs="Times New Roman"/>
          <w:sz w:val="28"/>
          <w:szCs w:val="28"/>
        </w:rPr>
      </w:pPr>
      <w:r w:rsidRPr="0069409B">
        <w:rPr>
          <w:rFonts w:ascii="Times New Roman" w:hAnsi="Times New Roman" w:cs="Times New Roman"/>
          <w:sz w:val="28"/>
          <w:szCs w:val="28"/>
        </w:rPr>
        <w:t xml:space="preserve">III. </w:t>
      </w:r>
      <w:r w:rsidRPr="0069409B">
        <w:rPr>
          <w:rFonts w:ascii="Times New Roman" w:hAnsi="Times New Roman" w:cs="Times New Roman"/>
          <w:sz w:val="28"/>
          <w:szCs w:val="28"/>
        </w:rPr>
        <w:tab/>
        <w:t>Требования к уровню подг</w:t>
      </w:r>
      <w:r>
        <w:rPr>
          <w:rFonts w:ascii="Times New Roman" w:hAnsi="Times New Roman" w:cs="Times New Roman"/>
          <w:sz w:val="28"/>
          <w:szCs w:val="28"/>
        </w:rPr>
        <w:t>отовки обучающихся……………………….</w:t>
      </w:r>
      <w:r w:rsidR="00D877F7">
        <w:rPr>
          <w:rFonts w:ascii="Times New Roman" w:hAnsi="Times New Roman" w:cs="Times New Roman"/>
          <w:sz w:val="28"/>
          <w:szCs w:val="28"/>
        </w:rPr>
        <w:t>26</w:t>
      </w:r>
    </w:p>
    <w:p w:rsidR="0069409B" w:rsidRPr="0069409B" w:rsidRDefault="0069409B" w:rsidP="0069409B">
      <w:pPr>
        <w:spacing w:line="360" w:lineRule="auto"/>
        <w:rPr>
          <w:rFonts w:ascii="Times New Roman" w:hAnsi="Times New Roman" w:cs="Times New Roman"/>
          <w:sz w:val="28"/>
          <w:szCs w:val="28"/>
        </w:rPr>
      </w:pPr>
    </w:p>
    <w:p w:rsidR="0069409B" w:rsidRPr="0069409B" w:rsidRDefault="0069409B" w:rsidP="0069409B">
      <w:pPr>
        <w:pStyle w:val="ae"/>
        <w:spacing w:line="360" w:lineRule="auto"/>
        <w:rPr>
          <w:rFonts w:ascii="Times New Roman" w:hAnsi="Times New Roman" w:cs="Times New Roman"/>
          <w:sz w:val="28"/>
          <w:szCs w:val="28"/>
        </w:rPr>
      </w:pPr>
      <w:r w:rsidRPr="0069409B">
        <w:rPr>
          <w:rFonts w:ascii="Times New Roman" w:hAnsi="Times New Roman" w:cs="Times New Roman"/>
          <w:sz w:val="28"/>
          <w:szCs w:val="28"/>
          <w:lang w:val="en-US"/>
        </w:rPr>
        <w:t>IV</w:t>
      </w:r>
      <w:r w:rsidRPr="0069409B">
        <w:rPr>
          <w:rFonts w:ascii="Times New Roman" w:hAnsi="Times New Roman" w:cs="Times New Roman"/>
          <w:sz w:val="28"/>
          <w:szCs w:val="28"/>
        </w:rPr>
        <w:t xml:space="preserve">.    </w:t>
      </w:r>
      <w:r w:rsidRPr="0069409B">
        <w:rPr>
          <w:rFonts w:ascii="Times New Roman" w:hAnsi="Times New Roman" w:cs="Times New Roman"/>
          <w:sz w:val="28"/>
          <w:szCs w:val="28"/>
        </w:rPr>
        <w:tab/>
        <w:t>Формы и методы контр</w:t>
      </w:r>
      <w:r>
        <w:rPr>
          <w:rFonts w:ascii="Times New Roman" w:hAnsi="Times New Roman" w:cs="Times New Roman"/>
          <w:sz w:val="28"/>
          <w:szCs w:val="28"/>
        </w:rPr>
        <w:t>оля, система оценок……………………………</w:t>
      </w:r>
      <w:r w:rsidR="00D877F7">
        <w:rPr>
          <w:rFonts w:ascii="Times New Roman" w:hAnsi="Times New Roman" w:cs="Times New Roman"/>
          <w:sz w:val="28"/>
          <w:szCs w:val="28"/>
        </w:rPr>
        <w:t>28</w:t>
      </w:r>
    </w:p>
    <w:p w:rsidR="0069409B" w:rsidRPr="0069409B" w:rsidRDefault="0069409B" w:rsidP="0069409B">
      <w:pPr>
        <w:pStyle w:val="ae"/>
        <w:spacing w:line="360" w:lineRule="auto"/>
        <w:rPr>
          <w:rFonts w:ascii="Times New Roman" w:hAnsi="Times New Roman" w:cs="Times New Roman"/>
          <w:sz w:val="28"/>
          <w:szCs w:val="28"/>
        </w:rPr>
      </w:pPr>
    </w:p>
    <w:p w:rsidR="003633B9" w:rsidRPr="0069409B" w:rsidRDefault="0069409B" w:rsidP="0069409B">
      <w:pPr>
        <w:pStyle w:val="ae"/>
        <w:spacing w:line="360" w:lineRule="auto"/>
        <w:rPr>
          <w:rFonts w:ascii="Times New Roman" w:hAnsi="Times New Roman" w:cs="Times New Roman"/>
          <w:sz w:val="28"/>
          <w:szCs w:val="28"/>
        </w:rPr>
      </w:pPr>
      <w:r w:rsidRPr="0069409B">
        <w:rPr>
          <w:rFonts w:ascii="Times New Roman" w:hAnsi="Times New Roman" w:cs="Times New Roman"/>
          <w:sz w:val="28"/>
          <w:szCs w:val="28"/>
          <w:lang w:val="en-US"/>
        </w:rPr>
        <w:t>V</w:t>
      </w:r>
      <w:r w:rsidRPr="0069409B">
        <w:rPr>
          <w:rFonts w:ascii="Times New Roman" w:hAnsi="Times New Roman" w:cs="Times New Roman"/>
          <w:sz w:val="28"/>
          <w:szCs w:val="28"/>
        </w:rPr>
        <w:t>.</w:t>
      </w:r>
      <w:r w:rsidRPr="0069409B">
        <w:rPr>
          <w:rFonts w:ascii="Times New Roman" w:hAnsi="Times New Roman" w:cs="Times New Roman"/>
          <w:sz w:val="28"/>
          <w:szCs w:val="28"/>
        </w:rPr>
        <w:tab/>
        <w:t>Методическое обеспечени</w:t>
      </w:r>
      <w:r>
        <w:rPr>
          <w:rFonts w:ascii="Times New Roman" w:hAnsi="Times New Roman" w:cs="Times New Roman"/>
          <w:sz w:val="28"/>
          <w:szCs w:val="28"/>
        </w:rPr>
        <w:t>е учебного процесса………………………</w:t>
      </w:r>
      <w:r w:rsidR="003633B9">
        <w:rPr>
          <w:rFonts w:ascii="Times New Roman" w:hAnsi="Times New Roman" w:cs="Times New Roman"/>
          <w:sz w:val="28"/>
          <w:szCs w:val="28"/>
        </w:rPr>
        <w:t>.30</w:t>
      </w:r>
    </w:p>
    <w:p w:rsidR="0069409B" w:rsidRPr="0069409B" w:rsidRDefault="0069409B" w:rsidP="0069409B">
      <w:pPr>
        <w:rPr>
          <w:rFonts w:ascii="Times New Roman" w:hAnsi="Times New Roman" w:cs="Times New Roman"/>
          <w:sz w:val="28"/>
          <w:szCs w:val="28"/>
        </w:rPr>
      </w:pPr>
    </w:p>
    <w:p w:rsidR="0069409B" w:rsidRPr="0069409B" w:rsidRDefault="0069409B" w:rsidP="0069409B">
      <w:pPr>
        <w:rPr>
          <w:rFonts w:ascii="Times New Roman" w:hAnsi="Times New Roman" w:cs="Times New Roman"/>
          <w:sz w:val="28"/>
          <w:szCs w:val="28"/>
        </w:rPr>
      </w:pPr>
      <w:r w:rsidRPr="0069409B">
        <w:rPr>
          <w:rFonts w:ascii="Times New Roman" w:hAnsi="Times New Roman" w:cs="Times New Roman"/>
          <w:sz w:val="28"/>
          <w:szCs w:val="28"/>
        </w:rPr>
        <w:t xml:space="preserve">VI.     Список рекомендуемой  нотной  </w:t>
      </w:r>
      <w:r w:rsidR="003633B9">
        <w:rPr>
          <w:rFonts w:ascii="Times New Roman" w:hAnsi="Times New Roman" w:cs="Times New Roman"/>
          <w:sz w:val="28"/>
          <w:szCs w:val="28"/>
        </w:rPr>
        <w:t>и методической литературы………...33</w:t>
      </w:r>
    </w:p>
    <w:p w:rsidR="006C00BD" w:rsidRDefault="006C00BD" w:rsidP="00DA45E1">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69409B" w:rsidRDefault="0069409B">
      <w:pPr>
        <w:jc w:val="center"/>
        <w:rPr>
          <w:rFonts w:ascii="Times New Roman" w:hAnsi="Times New Roman"/>
          <w:b/>
          <w:bCs/>
          <w:sz w:val="28"/>
          <w:szCs w:val="28"/>
        </w:rPr>
      </w:pPr>
    </w:p>
    <w:p w:rsidR="00D877F7" w:rsidRDefault="00D877F7">
      <w:pPr>
        <w:jc w:val="center"/>
        <w:rPr>
          <w:rFonts w:ascii="Times New Roman" w:hAnsi="Times New Roman"/>
          <w:b/>
          <w:bCs/>
          <w:sz w:val="28"/>
          <w:szCs w:val="28"/>
        </w:rPr>
      </w:pPr>
    </w:p>
    <w:p w:rsidR="00DA45E1" w:rsidRDefault="00DA45E1">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r>
        <w:rPr>
          <w:rFonts w:ascii="Times New Roman" w:hAnsi="Times New Roman"/>
          <w:b/>
          <w:bCs/>
          <w:sz w:val="28"/>
          <w:szCs w:val="28"/>
          <w:lang w:val="en-US"/>
        </w:rPr>
        <w:lastRenderedPageBreak/>
        <w:t>I</w:t>
      </w:r>
      <w:r w:rsidRPr="0026549B">
        <w:rPr>
          <w:rFonts w:ascii="Times New Roman" w:hAnsi="Times New Roman"/>
          <w:b/>
          <w:bCs/>
          <w:sz w:val="28"/>
          <w:szCs w:val="28"/>
        </w:rPr>
        <w:t>.</w:t>
      </w:r>
      <w:r>
        <w:rPr>
          <w:rFonts w:ascii="Times New Roman" w:hAnsi="Times New Roman"/>
          <w:b/>
          <w:bCs/>
          <w:sz w:val="28"/>
          <w:szCs w:val="28"/>
        </w:rPr>
        <w:tab/>
      </w:r>
      <w:r w:rsidR="0069409B">
        <w:rPr>
          <w:rFonts w:ascii="Times New Roman" w:hAnsi="Times New Roman"/>
          <w:b/>
          <w:bCs/>
          <w:sz w:val="28"/>
          <w:szCs w:val="28"/>
        </w:rPr>
        <w:t>Пояснительная записка</w:t>
      </w:r>
    </w:p>
    <w:p w:rsidR="006C00BD" w:rsidRDefault="006C00BD">
      <w:pPr>
        <w:jc w:val="center"/>
        <w:rPr>
          <w:rFonts w:ascii="Times New Roman" w:hAnsi="Times New Roman"/>
          <w:b/>
          <w:bCs/>
          <w:sz w:val="28"/>
          <w:szCs w:val="28"/>
        </w:rPr>
      </w:pPr>
    </w:p>
    <w:p w:rsidR="006C00BD" w:rsidRDefault="006C00BD" w:rsidP="00DA45E1">
      <w:pPr>
        <w:numPr>
          <w:ilvl w:val="0"/>
          <w:numId w:val="1"/>
        </w:numPr>
        <w:spacing w:line="360" w:lineRule="auto"/>
        <w:ind w:left="0" w:firstLine="709"/>
        <w:jc w:val="both"/>
        <w:rPr>
          <w:rFonts w:ascii="Times New Roman" w:hAnsi="Times New Roman"/>
          <w:b/>
          <w:bCs/>
          <w:i/>
          <w:iCs/>
          <w:sz w:val="28"/>
          <w:szCs w:val="28"/>
        </w:rPr>
      </w:pPr>
      <w:r>
        <w:rPr>
          <w:rFonts w:ascii="Times New Roman" w:hAnsi="Times New Roman"/>
          <w:b/>
          <w:bCs/>
          <w:i/>
          <w:iCs/>
          <w:sz w:val="28"/>
          <w:szCs w:val="28"/>
        </w:rPr>
        <w:t>Характеристика учебного предмета</w:t>
      </w:r>
      <w:r>
        <w:rPr>
          <w:rFonts w:ascii="Times New Roman" w:hAnsi="Times New Roman"/>
          <w:i/>
          <w:iCs/>
          <w:sz w:val="28"/>
          <w:szCs w:val="28"/>
        </w:rPr>
        <w:t xml:space="preserve">, </w:t>
      </w:r>
      <w:r>
        <w:rPr>
          <w:rFonts w:ascii="Times New Roman" w:hAnsi="Times New Roman"/>
          <w:b/>
          <w:bCs/>
          <w:i/>
          <w:iCs/>
          <w:sz w:val="28"/>
          <w:szCs w:val="28"/>
        </w:rPr>
        <w:t xml:space="preserve">его место и </w:t>
      </w:r>
      <w:r w:rsidR="0014688E">
        <w:rPr>
          <w:rFonts w:ascii="Times New Roman" w:hAnsi="Times New Roman"/>
          <w:b/>
          <w:bCs/>
          <w:i/>
          <w:iCs/>
          <w:sz w:val="28"/>
          <w:szCs w:val="28"/>
        </w:rPr>
        <w:t>роль в образовательном процессе</w:t>
      </w:r>
    </w:p>
    <w:p w:rsidR="006C00BD" w:rsidRPr="00DA45E1" w:rsidRDefault="00DA45E1" w:rsidP="00DA45E1">
      <w:pPr>
        <w:pStyle w:val="14"/>
        <w:spacing w:line="360" w:lineRule="auto"/>
        <w:ind w:left="0" w:firstLine="709"/>
        <w:jc w:val="both"/>
        <w:rPr>
          <w:rFonts w:ascii="Times New Roman" w:hAnsi="Times New Roman"/>
          <w:sz w:val="28"/>
          <w:szCs w:val="28"/>
        </w:rPr>
      </w:pPr>
      <w:r>
        <w:rPr>
          <w:rFonts w:ascii="Times New Roman" w:hAnsi="Times New Roman"/>
          <w:sz w:val="28"/>
          <w:szCs w:val="28"/>
        </w:rPr>
        <w:t>Программа учебного предмета «Специальность</w:t>
      </w:r>
      <w:r w:rsidR="0045745A">
        <w:rPr>
          <w:rFonts w:ascii="Times New Roman" w:hAnsi="Times New Roman"/>
          <w:sz w:val="28"/>
          <w:szCs w:val="28"/>
        </w:rPr>
        <w:t>» по виду инструмента «виолончель</w:t>
      </w:r>
      <w:r>
        <w:rPr>
          <w:rFonts w:ascii="Times New Roman" w:hAnsi="Times New Roman"/>
          <w:sz w:val="28"/>
          <w:szCs w:val="28"/>
        </w:rPr>
        <w:t>»</w:t>
      </w:r>
      <w:r w:rsidR="0045745A">
        <w:rPr>
          <w:rFonts w:ascii="Times New Roman" w:hAnsi="Times New Roman"/>
          <w:sz w:val="28"/>
          <w:szCs w:val="28"/>
        </w:rPr>
        <w:t>, далее – «Специальность (виолончель)»</w:t>
      </w:r>
      <w:r>
        <w:rPr>
          <w:rFonts w:ascii="Times New Roman" w:hAnsi="Times New Roman"/>
          <w:sz w:val="28"/>
          <w:szCs w:val="28"/>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 xml:space="preserve">Учебный предмет «Специальность (виолончель)» направлен на приобретение обучающимися знаний, умений и навыков игры на виолончели, получение ими художественного образования, а также на эстетическое воспитание и духовно-нравственное развитие ученика.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w:t>
      </w:r>
      <w:r w:rsidR="00DA45E1">
        <w:rPr>
          <w:rFonts w:ascii="Times New Roman" w:hAnsi="Times New Roman"/>
          <w:sz w:val="28"/>
          <w:szCs w:val="28"/>
        </w:rPr>
        <w:t>Кроме того, п</w:t>
      </w:r>
      <w:r>
        <w:rPr>
          <w:rFonts w:ascii="Times New Roman" w:hAnsi="Times New Roman"/>
          <w:sz w:val="28"/>
          <w:szCs w:val="28"/>
        </w:rPr>
        <w:t xml:space="preserve">рограмма рассчитана на </w:t>
      </w:r>
      <w:r w:rsidR="00DA45E1">
        <w:rPr>
          <w:rFonts w:ascii="Times New Roman" w:hAnsi="Times New Roman"/>
          <w:sz w:val="28"/>
          <w:szCs w:val="28"/>
        </w:rPr>
        <w:t>формирование</w:t>
      </w:r>
      <w:r>
        <w:rPr>
          <w:rFonts w:ascii="Times New Roman" w:hAnsi="Times New Roman"/>
          <w:sz w:val="28"/>
          <w:szCs w:val="28"/>
        </w:rPr>
        <w:t xml:space="preserve">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w:t>
      </w:r>
      <w:r w:rsidR="00DA45E1">
        <w:rPr>
          <w:rFonts w:ascii="Times New Roman" w:hAnsi="Times New Roman"/>
          <w:sz w:val="28"/>
          <w:szCs w:val="28"/>
        </w:rPr>
        <w:t xml:space="preserve">ценку своему труду, </w:t>
      </w:r>
      <w:r>
        <w:rPr>
          <w:rFonts w:ascii="Times New Roman" w:hAnsi="Times New Roman"/>
          <w:sz w:val="28"/>
          <w:szCs w:val="28"/>
        </w:rPr>
        <w:t xml:space="preserve">навыков взаимодействия с преподавателями.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Учебный предмет «Специальность (виолончель)» направлен на приобретение обучающимися следующих знаний, умений и навыков:</w:t>
      </w:r>
    </w:p>
    <w:p w:rsidR="006C00BD" w:rsidRPr="0069409B" w:rsidRDefault="006C00BD">
      <w:pPr>
        <w:spacing w:line="360" w:lineRule="auto"/>
        <w:jc w:val="both"/>
        <w:rPr>
          <w:rFonts w:ascii="Times New Roman" w:hAnsi="Times New Roman"/>
          <w:iCs/>
          <w:sz w:val="28"/>
          <w:szCs w:val="28"/>
        </w:rPr>
      </w:pPr>
      <w:r>
        <w:rPr>
          <w:rFonts w:ascii="Times New Roman" w:hAnsi="Times New Roman"/>
          <w:i/>
          <w:iCs/>
          <w:sz w:val="28"/>
          <w:szCs w:val="28"/>
        </w:rPr>
        <w:t xml:space="preserve">– </w:t>
      </w:r>
      <w:r w:rsidRPr="0069409B">
        <w:rPr>
          <w:rFonts w:ascii="Times New Roman" w:hAnsi="Times New Roman"/>
          <w:iCs/>
          <w:sz w:val="28"/>
          <w:szCs w:val="28"/>
        </w:rPr>
        <w:t>знания музыкальной терминологии;</w:t>
      </w:r>
    </w:p>
    <w:p w:rsidR="006C00BD" w:rsidRPr="0069409B" w:rsidRDefault="006C00BD">
      <w:pPr>
        <w:spacing w:line="360" w:lineRule="auto"/>
        <w:jc w:val="both"/>
        <w:rPr>
          <w:rFonts w:ascii="Times New Roman" w:hAnsi="Times New Roman"/>
          <w:iCs/>
          <w:sz w:val="28"/>
          <w:szCs w:val="28"/>
        </w:rPr>
      </w:pPr>
      <w:r w:rsidRPr="0069409B">
        <w:rPr>
          <w:rFonts w:ascii="Times New Roman" w:hAnsi="Times New Roman"/>
          <w:iCs/>
          <w:sz w:val="28"/>
          <w:szCs w:val="28"/>
        </w:rPr>
        <w:t>– умения грамотно исполнять музыкальные произведения на виолончели;</w:t>
      </w:r>
    </w:p>
    <w:p w:rsidR="006C00BD" w:rsidRPr="0069409B" w:rsidRDefault="006C00BD">
      <w:pPr>
        <w:spacing w:line="360" w:lineRule="auto"/>
        <w:jc w:val="both"/>
        <w:rPr>
          <w:rFonts w:ascii="Times New Roman" w:hAnsi="Times New Roman"/>
          <w:iCs/>
          <w:sz w:val="28"/>
          <w:szCs w:val="28"/>
        </w:rPr>
      </w:pPr>
      <w:r w:rsidRPr="0069409B">
        <w:rPr>
          <w:rFonts w:ascii="Times New Roman" w:hAnsi="Times New Roman"/>
          <w:iCs/>
          <w:sz w:val="28"/>
          <w:szCs w:val="28"/>
        </w:rPr>
        <w:t>– умения самостоятельно разучивать музыкальные произведения различных жанров и стилей на виолончели;</w:t>
      </w:r>
    </w:p>
    <w:p w:rsidR="006C00BD" w:rsidRPr="0069409B" w:rsidRDefault="006C00BD">
      <w:pPr>
        <w:spacing w:line="360" w:lineRule="auto"/>
        <w:jc w:val="both"/>
        <w:rPr>
          <w:rFonts w:ascii="Times New Roman" w:hAnsi="Times New Roman"/>
          <w:iCs/>
          <w:sz w:val="28"/>
          <w:szCs w:val="28"/>
        </w:rPr>
      </w:pPr>
      <w:r w:rsidRPr="0069409B">
        <w:rPr>
          <w:rFonts w:ascii="Times New Roman" w:hAnsi="Times New Roman"/>
          <w:iCs/>
          <w:sz w:val="28"/>
          <w:szCs w:val="28"/>
        </w:rPr>
        <w:t>– умения самостоятельно преодолевать технические трудности при разучивании несложного музыкального произведения на виолончели;</w:t>
      </w:r>
    </w:p>
    <w:p w:rsidR="006C00BD" w:rsidRPr="0069409B" w:rsidRDefault="006C00BD">
      <w:pPr>
        <w:spacing w:line="360" w:lineRule="auto"/>
        <w:jc w:val="both"/>
        <w:rPr>
          <w:rFonts w:ascii="Times New Roman" w:hAnsi="Times New Roman"/>
          <w:iCs/>
          <w:sz w:val="28"/>
          <w:szCs w:val="28"/>
        </w:rPr>
      </w:pPr>
      <w:r w:rsidRPr="0069409B">
        <w:rPr>
          <w:rFonts w:ascii="Times New Roman" w:hAnsi="Times New Roman"/>
          <w:iCs/>
          <w:sz w:val="28"/>
          <w:szCs w:val="28"/>
        </w:rPr>
        <w:t>– умения создавать художественный образ при исполнении музыкального произведения на виолончели;</w:t>
      </w:r>
    </w:p>
    <w:p w:rsidR="006C00BD" w:rsidRPr="0069409B" w:rsidRDefault="006C00BD">
      <w:pPr>
        <w:spacing w:line="360" w:lineRule="auto"/>
        <w:jc w:val="both"/>
        <w:rPr>
          <w:rFonts w:ascii="Times New Roman" w:hAnsi="Times New Roman"/>
          <w:iCs/>
          <w:sz w:val="28"/>
          <w:szCs w:val="28"/>
        </w:rPr>
      </w:pPr>
      <w:r w:rsidRPr="0069409B">
        <w:rPr>
          <w:rFonts w:ascii="Times New Roman" w:hAnsi="Times New Roman"/>
          <w:iCs/>
          <w:sz w:val="28"/>
          <w:szCs w:val="28"/>
        </w:rPr>
        <w:lastRenderedPageBreak/>
        <w:t>– навыков чтения с листа несложных музыкальных произведений на виолончели;</w:t>
      </w:r>
    </w:p>
    <w:p w:rsidR="006C00BD" w:rsidRDefault="006C00BD">
      <w:pPr>
        <w:spacing w:line="360" w:lineRule="auto"/>
        <w:jc w:val="both"/>
        <w:rPr>
          <w:rFonts w:ascii="Times New Roman" w:hAnsi="Times New Roman"/>
          <w:i/>
          <w:iCs/>
          <w:sz w:val="28"/>
          <w:szCs w:val="28"/>
        </w:rPr>
      </w:pPr>
      <w:r w:rsidRPr="0069409B">
        <w:rPr>
          <w:rFonts w:ascii="Times New Roman" w:hAnsi="Times New Roman"/>
          <w:iCs/>
          <w:sz w:val="28"/>
          <w:szCs w:val="28"/>
        </w:rPr>
        <w:t xml:space="preserve">– навыков </w:t>
      </w:r>
      <w:r w:rsidR="00DA45E1" w:rsidRPr="0069409B">
        <w:rPr>
          <w:rFonts w:ascii="Times New Roman" w:hAnsi="Times New Roman"/>
          <w:iCs/>
          <w:sz w:val="28"/>
          <w:szCs w:val="28"/>
        </w:rPr>
        <w:t xml:space="preserve">сольных </w:t>
      </w:r>
      <w:r w:rsidRPr="0069409B">
        <w:rPr>
          <w:rFonts w:ascii="Times New Roman" w:hAnsi="Times New Roman"/>
          <w:iCs/>
          <w:sz w:val="28"/>
          <w:szCs w:val="28"/>
        </w:rPr>
        <w:t>публичных выступлений</w:t>
      </w:r>
      <w:r w:rsidR="00DA45E1" w:rsidRPr="0069409B">
        <w:rPr>
          <w:rFonts w:ascii="Times New Roman" w:hAnsi="Times New Roman"/>
          <w:iCs/>
          <w:sz w:val="28"/>
          <w:szCs w:val="28"/>
        </w:rPr>
        <w:t>, а также</w:t>
      </w:r>
      <w:r w:rsidRPr="0069409B">
        <w:rPr>
          <w:rFonts w:ascii="Times New Roman" w:hAnsi="Times New Roman"/>
          <w:iCs/>
          <w:sz w:val="28"/>
          <w:szCs w:val="28"/>
        </w:rPr>
        <w:t xml:space="preserve"> в составе струнного</w:t>
      </w:r>
      <w:r>
        <w:rPr>
          <w:rFonts w:ascii="Times New Roman" w:hAnsi="Times New Roman"/>
          <w:i/>
          <w:iCs/>
          <w:sz w:val="28"/>
          <w:szCs w:val="28"/>
        </w:rPr>
        <w:t xml:space="preserve"> </w:t>
      </w:r>
      <w:r w:rsidRPr="0069409B">
        <w:rPr>
          <w:rFonts w:ascii="Times New Roman" w:hAnsi="Times New Roman"/>
          <w:iCs/>
          <w:sz w:val="28"/>
          <w:szCs w:val="28"/>
        </w:rPr>
        <w:t>ансамбля, камерно</w:t>
      </w:r>
      <w:r w:rsidR="002A3D1D" w:rsidRPr="0069409B">
        <w:rPr>
          <w:rFonts w:ascii="Times New Roman" w:hAnsi="Times New Roman"/>
          <w:iCs/>
          <w:sz w:val="28"/>
          <w:szCs w:val="28"/>
        </w:rPr>
        <w:t>го или симфонического оркестров</w:t>
      </w:r>
      <w:r w:rsidRPr="0069409B">
        <w:rPr>
          <w:rFonts w:ascii="Times New Roman" w:hAnsi="Times New Roman"/>
          <w:iCs/>
          <w:sz w:val="28"/>
          <w:szCs w:val="28"/>
        </w:rPr>
        <w:t>.</w:t>
      </w:r>
    </w:p>
    <w:p w:rsidR="006C00BD" w:rsidRPr="002A3D1D" w:rsidRDefault="006C00BD" w:rsidP="002A3D1D">
      <w:pPr>
        <w:spacing w:line="360" w:lineRule="auto"/>
        <w:ind w:firstLine="675"/>
        <w:jc w:val="both"/>
        <w:rPr>
          <w:rFonts w:ascii="Times New Roman" w:hAnsi="Times New Roman"/>
          <w:sz w:val="28"/>
          <w:szCs w:val="28"/>
        </w:rPr>
      </w:pPr>
      <w:r>
        <w:rPr>
          <w:rFonts w:ascii="Times New Roman" w:hAnsi="Times New Roman"/>
          <w:sz w:val="28"/>
          <w:szCs w:val="28"/>
        </w:rPr>
        <w:t>Данная программа отражает разнообразие репертуара, академическую направленность учебного предмета «Специальность (Виолончель)».</w:t>
      </w:r>
    </w:p>
    <w:p w:rsidR="006C00BD" w:rsidRDefault="006C00BD">
      <w:pPr>
        <w:spacing w:line="360" w:lineRule="auto"/>
        <w:ind w:firstLine="708"/>
        <w:jc w:val="both"/>
        <w:rPr>
          <w:rFonts w:ascii="Times New Roman" w:hAnsi="Times New Roman"/>
          <w:sz w:val="28"/>
          <w:szCs w:val="28"/>
        </w:rPr>
      </w:pPr>
      <w:r w:rsidRPr="002A3D1D">
        <w:rPr>
          <w:rFonts w:ascii="Times New Roman" w:hAnsi="Times New Roman"/>
          <w:b/>
          <w:bCs/>
          <w:i/>
          <w:iCs/>
          <w:sz w:val="28"/>
          <w:szCs w:val="28"/>
        </w:rPr>
        <w:t>2.</w:t>
      </w:r>
      <w:r>
        <w:rPr>
          <w:rFonts w:ascii="Times New Roman" w:hAnsi="Times New Roman"/>
          <w:b/>
          <w:bCs/>
          <w:i/>
          <w:iCs/>
          <w:color w:val="00B050"/>
          <w:sz w:val="28"/>
          <w:szCs w:val="28"/>
        </w:rPr>
        <w:t xml:space="preserve"> </w:t>
      </w:r>
      <w:r>
        <w:rPr>
          <w:rFonts w:ascii="Times New Roman" w:hAnsi="Times New Roman"/>
          <w:b/>
          <w:bCs/>
          <w:i/>
          <w:iCs/>
          <w:sz w:val="28"/>
          <w:szCs w:val="28"/>
        </w:rPr>
        <w:t>Срок реализации учебного предмета «Специальность (виолончель)»</w:t>
      </w:r>
      <w:r>
        <w:rPr>
          <w:rFonts w:ascii="Times New Roman" w:hAnsi="Times New Roman"/>
          <w:sz w:val="28"/>
          <w:szCs w:val="28"/>
        </w:rPr>
        <w:t xml:space="preserve"> для детей, поступивших в образовательное учреждение в первый класс в возрасте:</w:t>
      </w:r>
    </w:p>
    <w:p w:rsidR="006C00BD" w:rsidRPr="0069409B" w:rsidRDefault="006C00BD">
      <w:pPr>
        <w:spacing w:line="360" w:lineRule="auto"/>
        <w:jc w:val="both"/>
        <w:rPr>
          <w:rFonts w:ascii="Times New Roman" w:hAnsi="Times New Roman"/>
          <w:iCs/>
          <w:sz w:val="28"/>
          <w:szCs w:val="28"/>
        </w:rPr>
      </w:pPr>
      <w:r w:rsidRPr="0069409B">
        <w:rPr>
          <w:rFonts w:ascii="Times New Roman" w:hAnsi="Times New Roman"/>
          <w:iCs/>
          <w:sz w:val="28"/>
          <w:szCs w:val="28"/>
        </w:rPr>
        <w:t>– с шести лет шести месяцев до девяти лет, составляет 8 лет.</w:t>
      </w:r>
    </w:p>
    <w:p w:rsidR="006C00BD" w:rsidRPr="002A3D1D" w:rsidRDefault="006C00BD" w:rsidP="002A3D1D">
      <w:p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w:t>
      </w:r>
      <w:r w:rsidR="002A3D1D">
        <w:rPr>
          <w:rFonts w:ascii="Times New Roman" w:hAnsi="Times New Roman"/>
          <w:sz w:val="28"/>
          <w:szCs w:val="28"/>
        </w:rPr>
        <w:t>льного искусства, срок освоения</w:t>
      </w:r>
      <w:r>
        <w:rPr>
          <w:rFonts w:ascii="Times New Roman" w:hAnsi="Times New Roman"/>
          <w:sz w:val="28"/>
          <w:szCs w:val="28"/>
        </w:rPr>
        <w:t xml:space="preserve"> может быть увеличен на один год. </w:t>
      </w:r>
    </w:p>
    <w:p w:rsidR="006C00BD" w:rsidRDefault="006C00BD">
      <w:pPr>
        <w:spacing w:line="360" w:lineRule="auto"/>
        <w:ind w:firstLine="709"/>
        <w:jc w:val="both"/>
        <w:rPr>
          <w:rFonts w:ascii="Times New Roman" w:hAnsi="Times New Roman"/>
          <w:b/>
          <w:bCs/>
          <w:i/>
          <w:iCs/>
          <w:sz w:val="28"/>
          <w:szCs w:val="28"/>
        </w:rPr>
      </w:pPr>
      <w:r>
        <w:rPr>
          <w:rFonts w:ascii="Times New Roman" w:hAnsi="Times New Roman"/>
          <w:b/>
          <w:bCs/>
          <w:i/>
          <w:iCs/>
          <w:sz w:val="28"/>
          <w:szCs w:val="28"/>
        </w:rPr>
        <w:t>3. Объем учебного времени, предусмотренный учебным планом образовательного учреждения на реализацию учебного предмета «Специальность (виолончель)»:</w:t>
      </w:r>
    </w:p>
    <w:p w:rsidR="006C00BD" w:rsidRDefault="006C00BD" w:rsidP="008D70AD">
      <w:pPr>
        <w:ind w:firstLine="709"/>
        <w:jc w:val="both"/>
        <w:rPr>
          <w:rFonts w:ascii="Times New Roman" w:hAnsi="Times New Roman"/>
          <w:b/>
          <w:bCs/>
          <w:i/>
          <w:iCs/>
          <w:sz w:val="28"/>
          <w:szCs w:val="28"/>
        </w:rPr>
      </w:pP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t>Таблица 1</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300"/>
        <w:gridCol w:w="3279"/>
        <w:gridCol w:w="3295"/>
      </w:tblGrid>
      <w:tr w:rsidR="003B5ED8" w:rsidTr="00CC231A">
        <w:trPr>
          <w:trHeight w:val="360"/>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Срок обучения</w:t>
            </w:r>
          </w:p>
        </w:tc>
        <w:tc>
          <w:tcPr>
            <w:tcW w:w="3279" w:type="dxa"/>
            <w:shd w:val="clear" w:color="auto" w:fill="FFFFFF"/>
            <w:vAlign w:val="center"/>
          </w:tcPr>
          <w:p w:rsidR="006C00BD" w:rsidRDefault="0069409B"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w:t>
            </w:r>
            <w:r w:rsidR="006C00BD">
              <w:rPr>
                <w:rFonts w:ascii="Times New Roman" w:hAnsi="Times New Roman"/>
                <w:sz w:val="28"/>
                <w:szCs w:val="28"/>
              </w:rPr>
              <w:t xml:space="preserve">8 </w:t>
            </w:r>
            <w:r>
              <w:rPr>
                <w:rFonts w:ascii="Times New Roman" w:hAnsi="Times New Roman"/>
                <w:sz w:val="28"/>
                <w:szCs w:val="28"/>
              </w:rPr>
              <w:t>класс</w:t>
            </w:r>
          </w:p>
        </w:tc>
        <w:tc>
          <w:tcPr>
            <w:tcW w:w="3295" w:type="dxa"/>
            <w:shd w:val="clear" w:color="auto" w:fill="FFFFFF"/>
          </w:tcPr>
          <w:p w:rsidR="006C00BD" w:rsidRDefault="006C00BD">
            <w:pPr>
              <w:pStyle w:val="western"/>
              <w:snapToGrid w:val="0"/>
              <w:spacing w:line="360" w:lineRule="auto"/>
              <w:jc w:val="center"/>
              <w:rPr>
                <w:rFonts w:ascii="Times New Roman" w:hAnsi="Times New Roman"/>
                <w:sz w:val="28"/>
                <w:szCs w:val="28"/>
              </w:rPr>
            </w:pPr>
            <w:r>
              <w:rPr>
                <w:rFonts w:ascii="Times New Roman" w:hAnsi="Times New Roman"/>
                <w:sz w:val="28"/>
                <w:szCs w:val="28"/>
              </w:rPr>
              <w:t xml:space="preserve">9 </w:t>
            </w:r>
            <w:r w:rsidR="0069409B">
              <w:rPr>
                <w:rFonts w:ascii="Times New Roman" w:hAnsi="Times New Roman"/>
                <w:sz w:val="28"/>
                <w:szCs w:val="28"/>
              </w:rPr>
              <w:t>класс</w:t>
            </w:r>
          </w:p>
        </w:tc>
      </w:tr>
      <w:tr w:rsidR="003B5ED8" w:rsidTr="008367B4">
        <w:trPr>
          <w:trHeight w:val="966"/>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sidRPr="008367B4">
              <w:rPr>
                <w:rFonts w:ascii="Times New Roman" w:hAnsi="Times New Roman"/>
                <w:b/>
                <w:sz w:val="28"/>
                <w:szCs w:val="28"/>
              </w:rPr>
              <w:t>Максимальная</w:t>
            </w:r>
            <w:r>
              <w:rPr>
                <w:rFonts w:ascii="Times New Roman" w:hAnsi="Times New Roman"/>
                <w:sz w:val="28"/>
                <w:szCs w:val="28"/>
              </w:rPr>
              <w:t xml:space="preserve"> учебная нагрузка</w:t>
            </w:r>
            <w:r w:rsidR="00CC231A">
              <w:rPr>
                <w:rFonts w:ascii="Times New Roman" w:hAnsi="Times New Roman"/>
                <w:sz w:val="28"/>
                <w:szCs w:val="28"/>
              </w:rPr>
              <w:t xml:space="preserve"> (в часах)</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1777</w:t>
            </w:r>
          </w:p>
        </w:tc>
        <w:tc>
          <w:tcPr>
            <w:tcW w:w="3295" w:type="dxa"/>
            <w:shd w:val="clear" w:color="auto" w:fill="FFFFFF"/>
            <w:vAlign w:val="center"/>
          </w:tcPr>
          <w:p w:rsidR="006C00BD" w:rsidRDefault="0069409B"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297</w:t>
            </w:r>
          </w:p>
        </w:tc>
      </w:tr>
      <w:tr w:rsidR="003B5ED8" w:rsidTr="00CC231A">
        <w:trPr>
          <w:trHeight w:val="360"/>
        </w:trPr>
        <w:tc>
          <w:tcPr>
            <w:tcW w:w="3300" w:type="dxa"/>
            <w:shd w:val="clear" w:color="auto" w:fill="FFFFFF"/>
          </w:tcPr>
          <w:p w:rsidR="00CC231A"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 xml:space="preserve">Количество часов на </w:t>
            </w:r>
            <w:r w:rsidRPr="008367B4">
              <w:rPr>
                <w:rFonts w:ascii="Times New Roman" w:hAnsi="Times New Roman"/>
                <w:b/>
                <w:sz w:val="28"/>
                <w:szCs w:val="28"/>
              </w:rPr>
              <w:t>аудиторные занятия</w:t>
            </w:r>
          </w:p>
          <w:p w:rsidR="006C00BD" w:rsidRDefault="00CC231A">
            <w:pPr>
              <w:pStyle w:val="western"/>
              <w:snapToGrid w:val="0"/>
              <w:spacing w:line="360" w:lineRule="auto"/>
              <w:rPr>
                <w:rFonts w:ascii="Times New Roman" w:hAnsi="Times New Roman"/>
                <w:sz w:val="28"/>
                <w:szCs w:val="28"/>
              </w:rPr>
            </w:pPr>
            <w:r>
              <w:rPr>
                <w:rFonts w:ascii="Times New Roman" w:hAnsi="Times New Roman"/>
                <w:sz w:val="28"/>
                <w:szCs w:val="28"/>
              </w:rPr>
              <w:t>(в часах)</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592</w:t>
            </w:r>
          </w:p>
        </w:tc>
        <w:tc>
          <w:tcPr>
            <w:tcW w:w="3295" w:type="dxa"/>
            <w:shd w:val="clear" w:color="auto" w:fill="FFFFFF"/>
            <w:vAlign w:val="center"/>
          </w:tcPr>
          <w:p w:rsidR="006C00BD" w:rsidRDefault="008367B4"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99</w:t>
            </w:r>
          </w:p>
        </w:tc>
      </w:tr>
      <w:tr w:rsidR="003B5ED8" w:rsidTr="00CC231A">
        <w:trPr>
          <w:trHeight w:val="360"/>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 xml:space="preserve">Количество часов на </w:t>
            </w:r>
            <w:r w:rsidRPr="008367B4">
              <w:rPr>
                <w:rFonts w:ascii="Times New Roman" w:hAnsi="Times New Roman"/>
                <w:b/>
                <w:sz w:val="28"/>
                <w:szCs w:val="28"/>
              </w:rPr>
              <w:t>самостоятельную работу</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1185</w:t>
            </w:r>
          </w:p>
        </w:tc>
        <w:tc>
          <w:tcPr>
            <w:tcW w:w="3295" w:type="dxa"/>
            <w:shd w:val="clear" w:color="auto" w:fill="FFFFFF"/>
            <w:vAlign w:val="center"/>
          </w:tcPr>
          <w:p w:rsidR="006C00BD" w:rsidRDefault="008367B4"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198</w:t>
            </w:r>
          </w:p>
        </w:tc>
      </w:tr>
    </w:tbl>
    <w:p w:rsidR="008367B4" w:rsidRDefault="008367B4">
      <w:pPr>
        <w:spacing w:line="360" w:lineRule="auto"/>
        <w:ind w:firstLine="708"/>
        <w:rPr>
          <w:rFonts w:ascii="Times New Roman" w:hAnsi="Times New Roman"/>
          <w:b/>
          <w:bCs/>
          <w:i/>
          <w:iCs/>
          <w:sz w:val="28"/>
          <w:szCs w:val="28"/>
        </w:rPr>
      </w:pPr>
    </w:p>
    <w:p w:rsidR="006C00BD" w:rsidRDefault="006C00BD">
      <w:pPr>
        <w:spacing w:line="360" w:lineRule="auto"/>
        <w:ind w:firstLine="708"/>
        <w:rPr>
          <w:rFonts w:ascii="Times New Roman" w:hAnsi="Times New Roman"/>
          <w:sz w:val="28"/>
          <w:szCs w:val="28"/>
        </w:rPr>
      </w:pPr>
      <w:r>
        <w:rPr>
          <w:rFonts w:ascii="Times New Roman" w:hAnsi="Times New Roman"/>
          <w:b/>
          <w:bCs/>
          <w:i/>
          <w:iCs/>
          <w:sz w:val="28"/>
          <w:szCs w:val="28"/>
        </w:rPr>
        <w:t xml:space="preserve">4. Форма проведения учебных аудиторных занятий: </w:t>
      </w:r>
      <w:r>
        <w:rPr>
          <w:rFonts w:ascii="Times New Roman" w:hAnsi="Times New Roman"/>
          <w:sz w:val="28"/>
          <w:szCs w:val="28"/>
        </w:rPr>
        <w:t>индивидуальная, рекомендуе</w:t>
      </w:r>
      <w:r w:rsidR="008367B4">
        <w:rPr>
          <w:rFonts w:ascii="Times New Roman" w:hAnsi="Times New Roman"/>
          <w:sz w:val="28"/>
          <w:szCs w:val="28"/>
        </w:rPr>
        <w:t>мая продолжительность урока - 40</w:t>
      </w:r>
      <w:r>
        <w:rPr>
          <w:rFonts w:ascii="Times New Roman" w:hAnsi="Times New Roman"/>
          <w:sz w:val="28"/>
          <w:szCs w:val="28"/>
        </w:rPr>
        <w:t xml:space="preserve"> минут. </w:t>
      </w:r>
    </w:p>
    <w:p w:rsidR="006C00BD" w:rsidRDefault="006C00BD" w:rsidP="002A3D1D">
      <w:pPr>
        <w:spacing w:line="360" w:lineRule="auto"/>
        <w:ind w:firstLine="708"/>
        <w:jc w:val="both"/>
        <w:rPr>
          <w:rFonts w:ascii="Times New Roman" w:hAnsi="Times New Roman"/>
          <w:sz w:val="28"/>
          <w:szCs w:val="28"/>
        </w:rPr>
      </w:pPr>
      <w:r>
        <w:rPr>
          <w:rFonts w:ascii="Times New Roman" w:hAnsi="Times New Roman"/>
          <w:sz w:val="28"/>
          <w:szCs w:val="28"/>
        </w:rPr>
        <w:t>Индивидуальная форма позволяет пр</w:t>
      </w:r>
      <w:r w:rsidR="008367B4">
        <w:rPr>
          <w:rFonts w:ascii="Times New Roman" w:hAnsi="Times New Roman"/>
          <w:sz w:val="28"/>
          <w:szCs w:val="28"/>
        </w:rPr>
        <w:t>еподавателю лучше узнать обучающегося</w:t>
      </w:r>
      <w:r>
        <w:rPr>
          <w:rFonts w:ascii="Times New Roman" w:hAnsi="Times New Roman"/>
          <w:sz w:val="28"/>
          <w:szCs w:val="28"/>
        </w:rPr>
        <w:t xml:space="preserve">, его музыкальные возможности, способности, эмоционально-психологические особенности. </w:t>
      </w:r>
    </w:p>
    <w:p w:rsidR="006C00BD" w:rsidRDefault="006C00BD">
      <w:pPr>
        <w:spacing w:line="360" w:lineRule="auto"/>
        <w:ind w:firstLine="691"/>
        <w:jc w:val="both"/>
        <w:rPr>
          <w:rFonts w:ascii="Times New Roman" w:hAnsi="Times New Roman"/>
          <w:b/>
          <w:bCs/>
          <w:i/>
          <w:iCs/>
          <w:sz w:val="28"/>
          <w:szCs w:val="28"/>
        </w:rPr>
      </w:pPr>
      <w:r>
        <w:rPr>
          <w:rFonts w:ascii="Times New Roman" w:hAnsi="Times New Roman"/>
          <w:b/>
          <w:bCs/>
          <w:i/>
          <w:iCs/>
          <w:sz w:val="28"/>
          <w:szCs w:val="28"/>
        </w:rPr>
        <w:t>5.</w:t>
      </w:r>
      <w:r>
        <w:rPr>
          <w:rFonts w:ascii="Times New Roman" w:hAnsi="Times New Roman"/>
          <w:b/>
          <w:bCs/>
          <w:i/>
          <w:iCs/>
          <w:color w:val="00B050"/>
          <w:sz w:val="28"/>
          <w:szCs w:val="28"/>
        </w:rPr>
        <w:t xml:space="preserve"> </w:t>
      </w:r>
      <w:r>
        <w:rPr>
          <w:rFonts w:ascii="Times New Roman" w:hAnsi="Times New Roman"/>
          <w:b/>
          <w:bCs/>
          <w:i/>
          <w:iCs/>
          <w:sz w:val="28"/>
          <w:szCs w:val="28"/>
        </w:rPr>
        <w:t>Цели и задачи уче</w:t>
      </w:r>
      <w:r w:rsidR="002A3D1D">
        <w:rPr>
          <w:rFonts w:ascii="Times New Roman" w:hAnsi="Times New Roman"/>
          <w:b/>
          <w:bCs/>
          <w:i/>
          <w:iCs/>
          <w:sz w:val="28"/>
          <w:szCs w:val="28"/>
        </w:rPr>
        <w:t>бного предмета «Специальность (в</w:t>
      </w:r>
      <w:r>
        <w:rPr>
          <w:rFonts w:ascii="Times New Roman" w:hAnsi="Times New Roman"/>
          <w:b/>
          <w:bCs/>
          <w:i/>
          <w:iCs/>
          <w:sz w:val="28"/>
          <w:szCs w:val="28"/>
        </w:rPr>
        <w:t xml:space="preserve">иолончель)» </w:t>
      </w:r>
    </w:p>
    <w:p w:rsidR="006C00BD" w:rsidRDefault="006C00BD">
      <w:pPr>
        <w:spacing w:line="360" w:lineRule="auto"/>
        <w:ind w:firstLine="691"/>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w:t>
      </w:r>
    </w:p>
    <w:p w:rsidR="0038383C" w:rsidRDefault="0038383C" w:rsidP="0038383C">
      <w:pPr>
        <w:pStyle w:val="16"/>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развития музыкально-творческих способностей на основе формирования у обучающихся комплекса исполнительских навыков, позволяющих воспринимать, осваивать и исполнять на виолончели произведения различных жанров и форм в соответствии с ФГТ;</w:t>
      </w:r>
    </w:p>
    <w:p w:rsidR="006C00BD" w:rsidRPr="0038383C" w:rsidRDefault="0038383C" w:rsidP="0038383C">
      <w:pPr>
        <w:pStyle w:val="16"/>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6C00BD" w:rsidRDefault="006C00BD">
      <w:pPr>
        <w:spacing w:line="360" w:lineRule="auto"/>
        <w:ind w:left="284"/>
        <w:rPr>
          <w:rFonts w:ascii="Times New Roman" w:hAnsi="Times New Roman"/>
          <w:b/>
          <w:bCs/>
          <w:sz w:val="28"/>
          <w:szCs w:val="28"/>
        </w:rPr>
      </w:pPr>
      <w:r>
        <w:rPr>
          <w:rFonts w:ascii="Times New Roman" w:hAnsi="Times New Roman"/>
          <w:b/>
          <w:bCs/>
          <w:sz w:val="28"/>
          <w:szCs w:val="28"/>
        </w:rPr>
        <w:t>Задачи:</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 xml:space="preserve">своение музыкальной грамоты, необходимой для владения инструментом </w:t>
      </w:r>
      <w:r>
        <w:rPr>
          <w:rFonts w:ascii="Times New Roman" w:hAnsi="Times New Roman"/>
          <w:sz w:val="28"/>
          <w:szCs w:val="28"/>
        </w:rPr>
        <w:t>«</w:t>
      </w:r>
      <w:r w:rsidR="006C00BD">
        <w:rPr>
          <w:rFonts w:ascii="Times New Roman" w:hAnsi="Times New Roman"/>
          <w:sz w:val="28"/>
          <w:szCs w:val="28"/>
        </w:rPr>
        <w:t>виолончель</w:t>
      </w:r>
      <w:r>
        <w:rPr>
          <w:rFonts w:ascii="Times New Roman" w:hAnsi="Times New Roman"/>
          <w:sz w:val="28"/>
          <w:szCs w:val="28"/>
        </w:rPr>
        <w:t>»</w:t>
      </w:r>
      <w:r w:rsidR="006C00BD">
        <w:rPr>
          <w:rFonts w:ascii="Times New Roman" w:hAnsi="Times New Roman"/>
          <w:sz w:val="28"/>
          <w:szCs w:val="28"/>
        </w:rPr>
        <w:t xml:space="preserve"> в пре</w:t>
      </w:r>
      <w:r>
        <w:rPr>
          <w:rFonts w:ascii="Times New Roman" w:hAnsi="Times New Roman"/>
          <w:sz w:val="28"/>
          <w:szCs w:val="28"/>
        </w:rPr>
        <w:t>делах программы учебного предмета;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музыкальных способностей: слуха, памяти, ритма, эмоциональной сф</w:t>
      </w:r>
      <w:r>
        <w:rPr>
          <w:rFonts w:ascii="Times New Roman" w:hAnsi="Times New Roman"/>
          <w:sz w:val="28"/>
          <w:szCs w:val="28"/>
        </w:rPr>
        <w:t>еры, музыкальности и артистизма;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интереса и любви к академической музыке и музыкальному творчеству.</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 xml:space="preserve">владение основными исполнительскими навыками игры на виолончели: чистотой интонации, владением тембровыми красками, тонкостью динамических оттенков, разнообразием вибрации и </w:t>
      </w:r>
      <w:r w:rsidR="0038383C">
        <w:rPr>
          <w:rFonts w:ascii="Times New Roman" w:hAnsi="Times New Roman"/>
          <w:sz w:val="28"/>
          <w:szCs w:val="28"/>
        </w:rPr>
        <w:t>точностью</w:t>
      </w:r>
      <w:r w:rsidR="006C00BD">
        <w:rPr>
          <w:rFonts w:ascii="Times New Roman" w:hAnsi="Times New Roman"/>
          <w:sz w:val="28"/>
          <w:szCs w:val="28"/>
        </w:rPr>
        <w:t xml:space="preserve"> штрихов, позволяющими грамотно и выразительно исполнять музыкальное произведени</w:t>
      </w:r>
      <w:r>
        <w:rPr>
          <w:rFonts w:ascii="Times New Roman" w:hAnsi="Times New Roman"/>
          <w:sz w:val="28"/>
          <w:szCs w:val="28"/>
        </w:rPr>
        <w:t>е соло, в ансамбле и в оркестре;</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исполнительской техники как необходимого средства для реализации художестве</w:t>
      </w:r>
      <w:r>
        <w:rPr>
          <w:rFonts w:ascii="Times New Roman" w:hAnsi="Times New Roman"/>
          <w:sz w:val="28"/>
          <w:szCs w:val="28"/>
        </w:rPr>
        <w:t>нного замысла композитора;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бучение навыкам самостоятельной работы с музыкаль</w:t>
      </w:r>
      <w:r>
        <w:rPr>
          <w:rFonts w:ascii="Times New Roman" w:hAnsi="Times New Roman"/>
          <w:sz w:val="28"/>
          <w:szCs w:val="28"/>
        </w:rPr>
        <w:t>ным материалом и чтению с листа;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п</w:t>
      </w:r>
      <w:r w:rsidR="006C00BD">
        <w:rPr>
          <w:rFonts w:ascii="Times New Roman" w:hAnsi="Times New Roman"/>
          <w:sz w:val="28"/>
          <w:szCs w:val="28"/>
        </w:rPr>
        <w:t>риобретение детьми опыта творческой деяте</w:t>
      </w:r>
      <w:r>
        <w:rPr>
          <w:rFonts w:ascii="Times New Roman" w:hAnsi="Times New Roman"/>
          <w:sz w:val="28"/>
          <w:szCs w:val="28"/>
        </w:rPr>
        <w:t>льности и публичных выступлений;</w:t>
      </w:r>
    </w:p>
    <w:p w:rsidR="006C00BD" w:rsidRPr="00977BCE" w:rsidRDefault="00977BCE" w:rsidP="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ф</w:t>
      </w:r>
      <w:r w:rsidR="006C00BD">
        <w:rPr>
          <w:rFonts w:ascii="Times New Roman" w:hAnsi="Times New Roman"/>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образовательные программы.</w:t>
      </w:r>
    </w:p>
    <w:p w:rsidR="006C00BD" w:rsidRDefault="006C00BD">
      <w:pPr>
        <w:spacing w:line="360" w:lineRule="auto"/>
        <w:ind w:firstLine="567"/>
        <w:jc w:val="both"/>
        <w:rPr>
          <w:rFonts w:ascii="Times New Roman" w:hAnsi="Times New Roman"/>
          <w:sz w:val="28"/>
          <w:szCs w:val="28"/>
        </w:rPr>
      </w:pPr>
      <w:r>
        <w:rPr>
          <w:rFonts w:ascii="Times New Roman" w:hAnsi="Times New Roman"/>
          <w:b/>
          <w:bCs/>
          <w:i/>
          <w:iCs/>
          <w:sz w:val="28"/>
          <w:szCs w:val="28"/>
        </w:rPr>
        <w:t>6. Обоснование структуры программы</w:t>
      </w:r>
      <w:r>
        <w:rPr>
          <w:rFonts w:ascii="Times New Roman" w:hAnsi="Times New Roman"/>
          <w:i/>
          <w:iCs/>
          <w:sz w:val="28"/>
          <w:szCs w:val="28"/>
        </w:rPr>
        <w:t xml:space="preserve"> </w:t>
      </w:r>
      <w:r>
        <w:rPr>
          <w:rFonts w:ascii="Times New Roman" w:hAnsi="Times New Roman"/>
          <w:b/>
          <w:bCs/>
          <w:i/>
          <w:iCs/>
          <w:sz w:val="28"/>
          <w:szCs w:val="28"/>
        </w:rPr>
        <w:t>уче</w:t>
      </w:r>
      <w:r w:rsidR="00977BCE">
        <w:rPr>
          <w:rFonts w:ascii="Times New Roman" w:hAnsi="Times New Roman"/>
          <w:b/>
          <w:bCs/>
          <w:i/>
          <w:iCs/>
          <w:sz w:val="28"/>
          <w:szCs w:val="28"/>
        </w:rPr>
        <w:t>бного предмета «Специальность (в</w:t>
      </w:r>
      <w:r>
        <w:rPr>
          <w:rFonts w:ascii="Times New Roman" w:hAnsi="Times New Roman"/>
          <w:b/>
          <w:bCs/>
          <w:i/>
          <w:iCs/>
          <w:sz w:val="28"/>
          <w:szCs w:val="28"/>
        </w:rPr>
        <w:t>иолончель)».</w:t>
      </w:r>
      <w:r>
        <w:rPr>
          <w:rFonts w:ascii="Times New Roman" w:hAnsi="Times New Roman"/>
          <w:sz w:val="28"/>
          <w:szCs w:val="28"/>
        </w:rPr>
        <w:t xml:space="preserve"> </w:t>
      </w:r>
    </w:p>
    <w:p w:rsidR="006C00BD" w:rsidRDefault="006C00BD">
      <w:pPr>
        <w:pStyle w:val="Body1"/>
        <w:spacing w:line="360" w:lineRule="auto"/>
        <w:ind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 xml:space="preserve">Обоснованием структуры программы являются ФГТ, отражающие все аспекты работы преподавателя с </w:t>
      </w:r>
      <w:r w:rsidR="00270E9D">
        <w:rPr>
          <w:rFonts w:ascii="Times New Roman" w:hAnsi="Times New Roman" w:cs="Times New Roman"/>
          <w:color w:val="00000A"/>
          <w:sz w:val="28"/>
          <w:szCs w:val="28"/>
          <w:lang w:val="ru-RU"/>
        </w:rPr>
        <w:t>обучающимся</w:t>
      </w:r>
      <w:r>
        <w:rPr>
          <w:rFonts w:ascii="Times New Roman" w:hAnsi="Times New Roman" w:cs="Times New Roman"/>
          <w:color w:val="00000A"/>
          <w:sz w:val="28"/>
          <w:szCs w:val="28"/>
          <w:lang w:val="ru-RU"/>
        </w:rPr>
        <w:t xml:space="preserve">. </w:t>
      </w:r>
    </w:p>
    <w:p w:rsidR="006C00BD" w:rsidRDefault="006C00BD">
      <w:pPr>
        <w:pStyle w:val="Body1"/>
        <w:spacing w:line="360" w:lineRule="auto"/>
        <w:ind w:firstLine="686"/>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Программа содержит  следующие разделы:</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распределение учебного материала по</w:t>
      </w:r>
      <w:r>
        <w:rPr>
          <w:rFonts w:ascii="Times New Roman" w:hAnsi="Times New Roman"/>
          <w:b/>
          <w:bCs/>
          <w:sz w:val="28"/>
          <w:szCs w:val="28"/>
        </w:rPr>
        <w:t xml:space="preserve"> </w:t>
      </w:r>
      <w:r>
        <w:rPr>
          <w:rFonts w:ascii="Times New Roman" w:hAnsi="Times New Roman"/>
          <w:sz w:val="28"/>
          <w:szCs w:val="28"/>
        </w:rPr>
        <w:t>годам обучения;</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требования к уровню подготовки обучающихся; </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методическое обеспечение учебного процесса. </w:t>
      </w:r>
    </w:p>
    <w:p w:rsidR="006C00BD" w:rsidRPr="00977BCE" w:rsidRDefault="006C00BD" w:rsidP="00977BCE">
      <w:pPr>
        <w:spacing w:line="360" w:lineRule="auto"/>
        <w:ind w:firstLine="562"/>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6C00BD" w:rsidRDefault="006C00BD" w:rsidP="00352A68">
      <w:pPr>
        <w:pStyle w:val="ae"/>
        <w:spacing w:line="360" w:lineRule="auto"/>
        <w:ind w:firstLine="567"/>
        <w:rPr>
          <w:rFonts w:ascii="Times New Roman" w:hAnsi="Times New Roman"/>
          <w:sz w:val="28"/>
          <w:szCs w:val="28"/>
        </w:rPr>
      </w:pPr>
      <w:r>
        <w:rPr>
          <w:rFonts w:ascii="Times New Roman" w:hAnsi="Times New Roman"/>
          <w:b/>
          <w:bCs/>
          <w:i/>
          <w:iCs/>
          <w:sz w:val="28"/>
          <w:szCs w:val="28"/>
        </w:rPr>
        <w:t>7. Методы обучения</w:t>
      </w:r>
      <w:r>
        <w:rPr>
          <w:rFonts w:ascii="Times New Roman" w:hAnsi="Times New Roman"/>
          <w:sz w:val="28"/>
          <w:szCs w:val="28"/>
        </w:rPr>
        <w:t xml:space="preserve">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музыкальной педагогике применяется целый комплекс методов обучения. Индивидуальное обучение неразрывно связано с воспитанием ученика, с учетом его возрастных и психологических особенностей.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Для достижения поставленных целей и реализации задач предмета используются следующие методы обучения: </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словесный (объяснение, беседа, рассказ);</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наглядно-слуховой (показ, наблюдение, демонстрация исполнительских приемов);</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практический (работа на инструменте, упражнения воспроизводящие);</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аналитический (сравнения и обобщения, развитие логического мышления);</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эмоциональный (подбор ассоциаций, образов, художественные впечатления).</w:t>
      </w:r>
    </w:p>
    <w:p w:rsidR="006C00BD" w:rsidRDefault="006C00BD">
      <w:pPr>
        <w:spacing w:before="28" w:line="360" w:lineRule="auto"/>
        <w:ind w:firstLine="708"/>
        <w:jc w:val="both"/>
        <w:rPr>
          <w:rFonts w:ascii="Times New Roman" w:hAnsi="Times New Roman"/>
          <w:b/>
          <w:bCs/>
          <w:i/>
          <w:iCs/>
          <w:sz w:val="28"/>
          <w:szCs w:val="28"/>
        </w:rPr>
      </w:pPr>
      <w:r>
        <w:rPr>
          <w:rFonts w:ascii="Times New Roman" w:hAnsi="Times New Roman"/>
          <w:b/>
          <w:bCs/>
          <w:i/>
          <w:iCs/>
          <w:sz w:val="28"/>
          <w:szCs w:val="28"/>
        </w:rPr>
        <w:t>8. Описание материально-технических условий реализации учебного предмета</w:t>
      </w:r>
    </w:p>
    <w:p w:rsidR="006C00BD" w:rsidRDefault="006C00BD">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6C00BD" w:rsidRDefault="006C00BD">
      <w:pPr>
        <w:widowControl w:val="0"/>
        <w:spacing w:line="360" w:lineRule="auto"/>
        <w:ind w:firstLine="720"/>
        <w:jc w:val="both"/>
        <w:rPr>
          <w:rFonts w:ascii="Times New Roman" w:hAnsi="Times New Roman"/>
          <w:sz w:val="28"/>
          <w:szCs w:val="28"/>
        </w:rPr>
      </w:pPr>
      <w:r>
        <w:rPr>
          <w:rFonts w:ascii="Times New Roman" w:hAnsi="Times New Roman"/>
          <w:sz w:val="28"/>
          <w:szCs w:val="28"/>
        </w:rPr>
        <w:t>Учебные аудитории для занятий по уче</w:t>
      </w:r>
      <w:r w:rsidR="00352A68">
        <w:rPr>
          <w:rFonts w:ascii="Times New Roman" w:hAnsi="Times New Roman"/>
          <w:sz w:val="28"/>
          <w:szCs w:val="28"/>
        </w:rPr>
        <w:t>бному предмету «Специальность (в</w:t>
      </w:r>
      <w:r>
        <w:rPr>
          <w:rFonts w:ascii="Times New Roman" w:hAnsi="Times New Roman"/>
          <w:sz w:val="28"/>
          <w:szCs w:val="28"/>
        </w:rPr>
        <w:t>иолончель)» должны иметь площадь не менее 9 кв.м и звукоизоляцию. В образовательном учреждении создаются условия для содержания, своевременного обслуживания и ремонта музыкальных инструментов.</w:t>
      </w:r>
    </w:p>
    <w:p w:rsidR="006C00BD" w:rsidRDefault="006C00BD">
      <w:pPr>
        <w:widowControl w:val="0"/>
        <w:spacing w:line="360" w:lineRule="auto"/>
        <w:ind w:firstLine="720"/>
        <w:jc w:val="both"/>
        <w:rPr>
          <w:rFonts w:ascii="Times New Roman" w:hAnsi="Times New Roman"/>
          <w:sz w:val="28"/>
          <w:szCs w:val="28"/>
        </w:rPr>
      </w:pPr>
      <w:r>
        <w:rPr>
          <w:rFonts w:ascii="Times New Roman" w:hAnsi="Times New Roman"/>
          <w:sz w:val="28"/>
          <w:szCs w:val="28"/>
        </w:rPr>
        <w:t>Размеры виолончелей должны соответствовать антропометрическим параметрам: 1/8 для детей 5-6 лет, 1/4 д</w:t>
      </w:r>
      <w:r w:rsidR="0014688E">
        <w:rPr>
          <w:rFonts w:ascii="Times New Roman" w:hAnsi="Times New Roman"/>
          <w:sz w:val="28"/>
          <w:szCs w:val="28"/>
        </w:rPr>
        <w:t>ля детей 7-8 лет, 1/2 для детей 9-11 лет, 3/4 для детей 12-14 лет, 4/</w:t>
      </w:r>
      <w:r>
        <w:rPr>
          <w:rFonts w:ascii="Times New Roman" w:hAnsi="Times New Roman"/>
          <w:sz w:val="28"/>
          <w:szCs w:val="28"/>
        </w:rPr>
        <w:t>4 для детей с 15 лет, а та</w:t>
      </w:r>
      <w:r w:rsidR="0014688E">
        <w:rPr>
          <w:rFonts w:ascii="Times New Roman" w:hAnsi="Times New Roman"/>
          <w:sz w:val="28"/>
          <w:szCs w:val="28"/>
        </w:rPr>
        <w:t>кже наличие смычков размерами 1/4, 1/2, 3/4, 4/</w:t>
      </w:r>
      <w:r>
        <w:rPr>
          <w:rFonts w:ascii="Times New Roman" w:hAnsi="Times New Roman"/>
          <w:sz w:val="28"/>
          <w:szCs w:val="28"/>
        </w:rPr>
        <w:t xml:space="preserve">4.  </w:t>
      </w:r>
    </w:p>
    <w:p w:rsidR="006C00BD" w:rsidRDefault="006C00B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270E9D" w:rsidRDefault="00270E9D">
      <w:pPr>
        <w:widowControl w:val="0"/>
        <w:spacing w:line="360" w:lineRule="auto"/>
        <w:ind w:firstLine="720"/>
        <w:jc w:val="both"/>
        <w:rPr>
          <w:rFonts w:ascii="Times New Roman" w:hAnsi="Times New Roman"/>
          <w:color w:val="00B050"/>
          <w:sz w:val="28"/>
          <w:szCs w:val="28"/>
        </w:rPr>
      </w:pPr>
    </w:p>
    <w:p w:rsidR="006C00BD" w:rsidRDefault="006C00BD">
      <w:pPr>
        <w:spacing w:line="360" w:lineRule="auto"/>
        <w:ind w:firstLine="706"/>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270E9D">
        <w:rPr>
          <w:rFonts w:ascii="Times New Roman" w:hAnsi="Times New Roman"/>
          <w:b/>
          <w:bCs/>
          <w:sz w:val="28"/>
          <w:szCs w:val="28"/>
        </w:rPr>
        <w:t>Содержание учебного предмета</w:t>
      </w:r>
    </w:p>
    <w:p w:rsidR="006C00BD" w:rsidRDefault="006C00BD" w:rsidP="001A3305">
      <w:pPr>
        <w:ind w:firstLine="706"/>
        <w:jc w:val="center"/>
        <w:rPr>
          <w:rFonts w:ascii="Times New Roman" w:hAnsi="Times New Roman"/>
          <w:b/>
          <w:bCs/>
          <w:sz w:val="28"/>
          <w:szCs w:val="28"/>
        </w:rPr>
      </w:pPr>
    </w:p>
    <w:p w:rsidR="00376E9E" w:rsidRPr="00270E9D" w:rsidRDefault="006C00BD" w:rsidP="008D70AD">
      <w:pPr>
        <w:numPr>
          <w:ilvl w:val="0"/>
          <w:numId w:val="5"/>
        </w:numPr>
        <w:tabs>
          <w:tab w:val="left" w:pos="993"/>
        </w:tabs>
        <w:spacing w:line="360" w:lineRule="auto"/>
        <w:ind w:left="0" w:firstLine="709"/>
        <w:jc w:val="both"/>
        <w:rPr>
          <w:rFonts w:ascii="Times New Roman" w:hAnsi="Times New Roman"/>
          <w:sz w:val="28"/>
          <w:szCs w:val="28"/>
        </w:rPr>
      </w:pPr>
      <w:r>
        <w:rPr>
          <w:rFonts w:ascii="Times New Roman" w:hAnsi="Times New Roman"/>
          <w:b/>
          <w:bCs/>
          <w:i/>
          <w:iCs/>
          <w:sz w:val="28"/>
          <w:szCs w:val="28"/>
        </w:rPr>
        <w:t>Сведения о затратах учебного времени,</w:t>
      </w:r>
      <w:r>
        <w:rPr>
          <w:rFonts w:ascii="Times New Roman" w:hAnsi="Times New Roman"/>
          <w:b/>
          <w:bCs/>
          <w:sz w:val="28"/>
          <w:szCs w:val="28"/>
        </w:rPr>
        <w:t xml:space="preserve"> </w:t>
      </w:r>
      <w:r>
        <w:rPr>
          <w:rFonts w:ascii="Times New Roman" w:hAnsi="Times New Roman"/>
          <w:sz w:val="28"/>
          <w:szCs w:val="28"/>
        </w:rPr>
        <w:t>предусмотренного на освоение уче</w:t>
      </w:r>
      <w:r w:rsidR="00352A68">
        <w:rPr>
          <w:rFonts w:ascii="Times New Roman" w:hAnsi="Times New Roman"/>
          <w:sz w:val="28"/>
          <w:szCs w:val="28"/>
        </w:rPr>
        <w:t>бного предмета «Специальность (в</w:t>
      </w:r>
      <w:r>
        <w:rPr>
          <w:rFonts w:ascii="Times New Roman" w:hAnsi="Times New Roman"/>
          <w:sz w:val="28"/>
          <w:szCs w:val="28"/>
        </w:rPr>
        <w:t>иолончель)», на максимальную, самостоятельную нагрузку обучающихся и аудиторные занятия:</w:t>
      </w:r>
    </w:p>
    <w:p w:rsidR="006C00BD" w:rsidRDefault="006C00BD" w:rsidP="001A3305">
      <w:pPr>
        <w:ind w:left="7800"/>
        <w:rPr>
          <w:rFonts w:ascii="Times New Roman" w:hAnsi="Times New Roman"/>
          <w:b/>
          <w:bCs/>
          <w:i/>
          <w:iCs/>
          <w:sz w:val="28"/>
          <w:szCs w:val="28"/>
        </w:rPr>
      </w:pPr>
      <w:r>
        <w:rPr>
          <w:rFonts w:ascii="Times New Roman" w:hAnsi="Times New Roman"/>
          <w:b/>
          <w:bCs/>
          <w:i/>
          <w:iCs/>
          <w:sz w:val="28"/>
          <w:szCs w:val="28"/>
        </w:rPr>
        <w:t>Таблица 2</w:t>
      </w:r>
    </w:p>
    <w:p w:rsidR="006C00BD" w:rsidRDefault="006C00BD">
      <w:pPr>
        <w:tabs>
          <w:tab w:val="left" w:pos="3828"/>
        </w:tabs>
        <w:ind w:left="720"/>
        <w:rPr>
          <w:rFonts w:ascii="Times New Roman" w:hAnsi="Times New Roman"/>
          <w:sz w:val="28"/>
          <w:szCs w:val="28"/>
        </w:rPr>
      </w:pPr>
      <w:r>
        <w:rPr>
          <w:rFonts w:ascii="Times New Roman" w:hAnsi="Times New Roman"/>
          <w:sz w:val="28"/>
          <w:szCs w:val="28"/>
        </w:rPr>
        <w:tab/>
        <w:t xml:space="preserve">Срок обучения – 9 лет  </w:t>
      </w:r>
    </w:p>
    <w:p w:rsidR="0014688E" w:rsidRPr="008D70AD" w:rsidRDefault="0014688E" w:rsidP="008D70AD">
      <w:pPr>
        <w:tabs>
          <w:tab w:val="left" w:pos="3828"/>
        </w:tabs>
        <w:ind w:left="720"/>
        <w:rPr>
          <w:rFonts w:ascii="Times New Roman" w:hAnsi="Times New Roman"/>
          <w:sz w:val="16"/>
          <w:szCs w:val="16"/>
        </w:rPr>
      </w:pPr>
    </w:p>
    <w:tbl>
      <w:tblPr>
        <w:tblW w:w="9630" w:type="dxa"/>
        <w:tblInd w:w="-24" w:type="dxa"/>
        <w:tblLayout w:type="fixed"/>
        <w:tblLook w:val="0000" w:firstRow="0" w:lastRow="0" w:firstColumn="0" w:lastColumn="0" w:noHBand="0" w:noVBand="0"/>
      </w:tblPr>
      <w:tblGrid>
        <w:gridCol w:w="2684"/>
        <w:gridCol w:w="708"/>
        <w:gridCol w:w="709"/>
        <w:gridCol w:w="709"/>
        <w:gridCol w:w="708"/>
        <w:gridCol w:w="852"/>
        <w:gridCol w:w="850"/>
        <w:gridCol w:w="851"/>
        <w:gridCol w:w="850"/>
        <w:gridCol w:w="709"/>
      </w:tblGrid>
      <w:tr w:rsidR="0014688E" w:rsidRPr="00337779" w:rsidTr="00352A68">
        <w:trPr>
          <w:trHeight w:val="389"/>
        </w:trPr>
        <w:tc>
          <w:tcPr>
            <w:tcW w:w="2684"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both"/>
              <w:rPr>
                <w:rFonts w:ascii="Times New Roman" w:hAnsi="Times New Roman"/>
                <w:sz w:val="28"/>
                <w:szCs w:val="28"/>
              </w:rPr>
            </w:pPr>
            <w:r w:rsidRPr="0014688E">
              <w:rPr>
                <w:rFonts w:ascii="Times New Roman" w:hAnsi="Times New Roman"/>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852"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851"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7</w:t>
            </w:r>
          </w:p>
        </w:tc>
        <w:tc>
          <w:tcPr>
            <w:tcW w:w="850"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9</w:t>
            </w:r>
          </w:p>
        </w:tc>
      </w:tr>
      <w:tr w:rsidR="0014688E" w:rsidRPr="00337779"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14688E">
            <w:pPr>
              <w:snapToGrid w:val="0"/>
              <w:jc w:val="both"/>
              <w:rPr>
                <w:rFonts w:ascii="Times New Roman" w:hAnsi="Times New Roman"/>
                <w:spacing w:val="-2"/>
                <w:sz w:val="28"/>
                <w:szCs w:val="28"/>
              </w:rPr>
            </w:pPr>
            <w:r w:rsidRPr="0014688E">
              <w:rPr>
                <w:rFonts w:ascii="Times New Roman" w:hAnsi="Times New Roman"/>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32</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8"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2"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0"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1"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0"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Количество часов на </w:t>
            </w:r>
            <w:r w:rsidRPr="0014688E">
              <w:rPr>
                <w:rFonts w:ascii="Times New Roman" w:hAnsi="Times New Roman"/>
                <w:b/>
                <w:bCs/>
                <w:sz w:val="28"/>
                <w:szCs w:val="28"/>
              </w:rPr>
              <w:t>аудиторные</w:t>
            </w:r>
            <w:r w:rsidRPr="0014688E">
              <w:rPr>
                <w:rFonts w:ascii="Times New Roman" w:hAnsi="Times New Roman"/>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r w:rsidR="00CC231A">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r w:rsidR="00CC231A">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Общее количество часов на </w:t>
            </w:r>
            <w:r w:rsidRPr="0014688E">
              <w:rPr>
                <w:rFonts w:ascii="Times New Roman" w:hAnsi="Times New Roman"/>
                <w:b/>
                <w:bCs/>
                <w:sz w:val="28"/>
                <w:szCs w:val="28"/>
              </w:rPr>
              <w:t xml:space="preserve">аудиторные </w:t>
            </w:r>
            <w:r w:rsidRPr="0014688E">
              <w:rPr>
                <w:rFonts w:ascii="Times New Roman" w:hAnsi="Times New Roman"/>
                <w:sz w:val="28"/>
                <w:szCs w:val="28"/>
              </w:rPr>
              <w:t>занятия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691</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Количество часов на </w:t>
            </w:r>
            <w:r w:rsidRPr="0014688E">
              <w:rPr>
                <w:rFonts w:ascii="Times New Roman" w:hAnsi="Times New Roman"/>
                <w:b/>
                <w:bCs/>
                <w:sz w:val="28"/>
                <w:szCs w:val="28"/>
              </w:rPr>
              <w:t xml:space="preserve">внеаудиторные </w:t>
            </w:r>
            <w:r w:rsidRPr="0014688E">
              <w:rPr>
                <w:rFonts w:ascii="Times New Roman" w:hAnsi="Times New Roman"/>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количество часов на внеаудиторные (самостоятельные) занятия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1383</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198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198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247,5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247,5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280,5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297</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максимальное количество часов на весь период обучения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2074</w:t>
            </w:r>
          </w:p>
        </w:tc>
      </w:tr>
    </w:tbl>
    <w:p w:rsidR="008D70AD" w:rsidRDefault="008D70AD" w:rsidP="00A16A4F">
      <w:pPr>
        <w:spacing w:line="360" w:lineRule="auto"/>
        <w:ind w:firstLine="708"/>
        <w:jc w:val="both"/>
        <w:rPr>
          <w:rFonts w:ascii="Times New Roman" w:hAnsi="Times New Roman"/>
          <w:b/>
          <w:bCs/>
          <w:sz w:val="28"/>
          <w:szCs w:val="28"/>
        </w:rPr>
      </w:pPr>
    </w:p>
    <w:p w:rsidR="006C00BD" w:rsidRDefault="006C00BD" w:rsidP="00A16A4F">
      <w:pPr>
        <w:spacing w:line="360" w:lineRule="auto"/>
        <w:ind w:firstLine="708"/>
        <w:jc w:val="both"/>
        <w:rPr>
          <w:rFonts w:ascii="Times New Roman" w:hAnsi="Times New Roman"/>
          <w:sz w:val="28"/>
          <w:szCs w:val="28"/>
        </w:rPr>
      </w:pPr>
      <w:r>
        <w:rPr>
          <w:rFonts w:ascii="Times New Roman" w:hAnsi="Times New Roman"/>
          <w:b/>
          <w:bCs/>
          <w:sz w:val="28"/>
          <w:szCs w:val="28"/>
        </w:rPr>
        <w:t>Консультации</w:t>
      </w:r>
      <w:r>
        <w:rPr>
          <w:rFonts w:ascii="Times New Roman" w:hAnsi="Times New Roman"/>
          <w:sz w:val="28"/>
          <w:szCs w:val="28"/>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Учебный материал расп</w:t>
      </w:r>
      <w:r w:rsidR="00352A68">
        <w:rPr>
          <w:rFonts w:ascii="Times New Roman" w:hAnsi="Times New Roman"/>
          <w:sz w:val="28"/>
          <w:szCs w:val="28"/>
        </w:rPr>
        <w:t xml:space="preserve">ределяется по годам обучения </w:t>
      </w:r>
      <w:r w:rsidR="00352A68">
        <w:rPr>
          <w:rFonts w:ascii="Times New Roman" w:hAnsi="Times New Roman"/>
          <w:sz w:val="28"/>
          <w:szCs w:val="28"/>
        </w:rPr>
        <w:noBreakHyphen/>
        <w:t xml:space="preserve"> классам</w:t>
      </w:r>
      <w:r>
        <w:rPr>
          <w:rFonts w:ascii="Times New Roman" w:hAnsi="Times New Roman"/>
          <w:sz w:val="28"/>
          <w:szCs w:val="28"/>
        </w:rPr>
        <w:t>. Каждый класс имеет свои дидактические задачи и объем времени, данный для освоения учебного материала.</w:t>
      </w:r>
    </w:p>
    <w:p w:rsidR="006C00BD" w:rsidRDefault="006C00BD">
      <w:pPr>
        <w:spacing w:line="360" w:lineRule="auto"/>
        <w:ind w:firstLine="706"/>
        <w:jc w:val="both"/>
        <w:rPr>
          <w:rFonts w:ascii="Times New Roman" w:hAnsi="Times New Roman"/>
          <w:i/>
          <w:iCs/>
          <w:sz w:val="28"/>
          <w:szCs w:val="28"/>
        </w:rPr>
      </w:pPr>
      <w:r>
        <w:rPr>
          <w:rFonts w:ascii="Times New Roman" w:hAnsi="Times New Roman"/>
          <w:i/>
          <w:iCs/>
          <w:sz w:val="28"/>
          <w:szCs w:val="28"/>
        </w:rPr>
        <w:t xml:space="preserve">Виды внеаудиторной работы: </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000F37D8">
        <w:rPr>
          <w:rFonts w:ascii="Times New Roman" w:hAnsi="Times New Roman"/>
          <w:i/>
          <w:iCs/>
          <w:sz w:val="28"/>
          <w:szCs w:val="28"/>
        </w:rPr>
        <w:t>выполнение домашнего задания</w:t>
      </w:r>
      <w:r>
        <w:rPr>
          <w:rFonts w:ascii="Times New Roman" w:hAnsi="Times New Roman"/>
          <w:i/>
          <w:iCs/>
          <w:sz w:val="28"/>
          <w:szCs w:val="28"/>
        </w:rPr>
        <w:t>;</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подготовка к контрольным урокам</w:t>
      </w:r>
      <w:r>
        <w:rPr>
          <w:rFonts w:ascii="Times New Roman" w:hAnsi="Times New Roman"/>
          <w:sz w:val="28"/>
          <w:szCs w:val="28"/>
        </w:rPr>
        <w:t>,</w:t>
      </w:r>
      <w:r>
        <w:rPr>
          <w:rFonts w:ascii="Times New Roman" w:hAnsi="Times New Roman"/>
          <w:i/>
          <w:iCs/>
          <w:sz w:val="28"/>
          <w:szCs w:val="28"/>
        </w:rPr>
        <w:t xml:space="preserve"> зачетам и экзаменам;</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подготовка к концертным, конкурсным выступления</w:t>
      </w:r>
      <w:r w:rsidR="00352A68">
        <w:rPr>
          <w:rFonts w:ascii="Times New Roman" w:hAnsi="Times New Roman"/>
          <w:i/>
          <w:iCs/>
          <w:sz w:val="28"/>
          <w:szCs w:val="28"/>
        </w:rPr>
        <w:t>м</w:t>
      </w:r>
      <w:r>
        <w:rPr>
          <w:rFonts w:ascii="Times New Roman" w:hAnsi="Times New Roman"/>
          <w:i/>
          <w:iCs/>
          <w:sz w:val="28"/>
          <w:szCs w:val="28"/>
        </w:rPr>
        <w:t>;</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посещение учреждений культуры (филармоний, театров, концертных залов, музеев и др.); </w:t>
      </w:r>
    </w:p>
    <w:p w:rsidR="00D877F7" w:rsidRPr="00D877F7" w:rsidRDefault="006C00BD" w:rsidP="00D877F7">
      <w:pPr>
        <w:spacing w:line="360" w:lineRule="auto"/>
        <w:jc w:val="both"/>
        <w:rPr>
          <w:rFonts w:ascii="Times New Roman" w:hAnsi="Times New Roman"/>
          <w:i/>
          <w:iCs/>
          <w:sz w:val="28"/>
          <w:szCs w:val="28"/>
        </w:rPr>
      </w:pPr>
      <w:r>
        <w:rPr>
          <w:rFonts w:ascii="Times New Roman" w:hAnsi="Times New Roman"/>
          <w:i/>
          <w:iCs/>
          <w:sz w:val="28"/>
          <w:szCs w:val="28"/>
        </w:rPr>
        <w:t>- участие обучающихся в творческих мероприятиях и культурно-просветительской деятельности образовательного учреждения и др.</w:t>
      </w:r>
    </w:p>
    <w:p w:rsidR="006C00BD" w:rsidRDefault="006C00BD">
      <w:pPr>
        <w:pStyle w:val="ae"/>
        <w:spacing w:line="360" w:lineRule="auto"/>
        <w:rPr>
          <w:rFonts w:ascii="Times New Roman" w:hAnsi="Times New Roman"/>
          <w:b/>
          <w:bCs/>
          <w:i/>
          <w:iCs/>
          <w:sz w:val="28"/>
          <w:szCs w:val="28"/>
        </w:rPr>
      </w:pPr>
      <w:r>
        <w:rPr>
          <w:rFonts w:ascii="Times New Roman" w:hAnsi="Times New Roman"/>
          <w:b/>
          <w:bCs/>
          <w:i/>
          <w:iCs/>
          <w:sz w:val="28"/>
          <w:szCs w:val="28"/>
        </w:rPr>
        <w:t>2. Годовые требования по классам</w:t>
      </w:r>
    </w:p>
    <w:p w:rsidR="006C00BD" w:rsidRDefault="006C00BD">
      <w:pPr>
        <w:tabs>
          <w:tab w:val="left" w:pos="6521"/>
        </w:tabs>
        <w:spacing w:line="360" w:lineRule="auto"/>
        <w:rPr>
          <w:rFonts w:ascii="Times New Roman" w:hAnsi="Times New Roman"/>
          <w:b/>
          <w:bCs/>
          <w:sz w:val="28"/>
          <w:szCs w:val="28"/>
        </w:rPr>
      </w:pPr>
      <w:r>
        <w:rPr>
          <w:rFonts w:ascii="Times New Roman" w:hAnsi="Times New Roman"/>
          <w:b/>
          <w:bCs/>
          <w:sz w:val="28"/>
          <w:szCs w:val="28"/>
        </w:rPr>
        <w:t xml:space="preserve">Срок обучения – </w:t>
      </w:r>
      <w:r w:rsidR="00D877F7">
        <w:rPr>
          <w:rFonts w:ascii="Times New Roman" w:hAnsi="Times New Roman"/>
          <w:b/>
          <w:bCs/>
          <w:sz w:val="28"/>
          <w:szCs w:val="28"/>
        </w:rPr>
        <w:t>8(</w:t>
      </w:r>
      <w:r>
        <w:rPr>
          <w:rFonts w:ascii="Times New Roman" w:hAnsi="Times New Roman"/>
          <w:b/>
          <w:bCs/>
          <w:sz w:val="28"/>
          <w:szCs w:val="28"/>
        </w:rPr>
        <w:t>9</w:t>
      </w:r>
      <w:r w:rsidR="00D877F7">
        <w:rPr>
          <w:rFonts w:ascii="Times New Roman" w:hAnsi="Times New Roman"/>
          <w:b/>
          <w:bCs/>
          <w:sz w:val="28"/>
          <w:szCs w:val="28"/>
        </w:rPr>
        <w:t>)</w:t>
      </w:r>
      <w:r>
        <w:rPr>
          <w:rFonts w:ascii="Times New Roman" w:hAnsi="Times New Roman"/>
          <w:b/>
          <w:bCs/>
          <w:sz w:val="28"/>
          <w:szCs w:val="28"/>
        </w:rPr>
        <w:t xml:space="preserve"> лет</w:t>
      </w:r>
    </w:p>
    <w:p w:rsidR="00D877F7" w:rsidRDefault="000F37D8" w:rsidP="00D877F7">
      <w:pPr>
        <w:spacing w:line="360" w:lineRule="auto"/>
        <w:ind w:firstLine="709"/>
        <w:rPr>
          <w:rFonts w:ascii="Times New Roman" w:hAnsi="Times New Roman"/>
          <w:sz w:val="28"/>
          <w:szCs w:val="28"/>
        </w:rPr>
      </w:pPr>
      <w:r>
        <w:rPr>
          <w:rFonts w:ascii="Times New Roman" w:hAnsi="Times New Roman"/>
          <w:sz w:val="28"/>
          <w:szCs w:val="28"/>
        </w:rPr>
        <w:t>В течение каждого учебного</w:t>
      </w:r>
      <w:r w:rsidR="006C00BD">
        <w:rPr>
          <w:rFonts w:ascii="Times New Roman" w:hAnsi="Times New Roman"/>
          <w:sz w:val="28"/>
          <w:szCs w:val="28"/>
        </w:rPr>
        <w:t xml:space="preserve"> год</w:t>
      </w:r>
      <w:r>
        <w:rPr>
          <w:rFonts w:ascii="Times New Roman" w:hAnsi="Times New Roman"/>
          <w:sz w:val="28"/>
          <w:szCs w:val="28"/>
        </w:rPr>
        <w:t>а</w:t>
      </w:r>
      <w:r w:rsidR="006C00BD">
        <w:rPr>
          <w:rFonts w:ascii="Times New Roman" w:hAnsi="Times New Roman"/>
          <w:sz w:val="28"/>
          <w:szCs w:val="28"/>
        </w:rPr>
        <w:t xml:space="preserve"> учащийся должен сыграть два зачета в </w:t>
      </w:r>
    </w:p>
    <w:p w:rsidR="00D877F7" w:rsidRDefault="00D877F7" w:rsidP="00D877F7">
      <w:pPr>
        <w:spacing w:line="360" w:lineRule="auto"/>
        <w:ind w:firstLine="709"/>
        <w:rPr>
          <w:rFonts w:ascii="Times New Roman" w:hAnsi="Times New Roman"/>
          <w:sz w:val="28"/>
          <w:szCs w:val="28"/>
        </w:rPr>
      </w:pPr>
    </w:p>
    <w:p w:rsidR="00D877F7" w:rsidRDefault="006C00BD" w:rsidP="00D877F7">
      <w:pPr>
        <w:spacing w:line="360" w:lineRule="auto"/>
        <w:ind w:firstLine="709"/>
        <w:rPr>
          <w:rFonts w:ascii="Times New Roman" w:hAnsi="Times New Roman"/>
          <w:sz w:val="28"/>
          <w:szCs w:val="28"/>
        </w:rPr>
      </w:pPr>
      <w:r>
        <w:rPr>
          <w:rFonts w:ascii="Times New Roman" w:hAnsi="Times New Roman"/>
          <w:sz w:val="28"/>
          <w:szCs w:val="28"/>
        </w:rPr>
        <w:t>первом полугодии</w:t>
      </w:r>
      <w:r w:rsidRPr="009821BB">
        <w:rPr>
          <w:rStyle w:val="a8"/>
        </w:rPr>
        <w:footnoteReference w:id="1"/>
      </w:r>
      <w:r w:rsidR="00270E9D">
        <w:rPr>
          <w:rFonts w:ascii="Times New Roman" w:hAnsi="Times New Roman"/>
          <w:sz w:val="28"/>
          <w:szCs w:val="28"/>
        </w:rPr>
        <w:t xml:space="preserve"> , зачет и переводной экзамен во втором полугодии</w:t>
      </w:r>
      <w:r>
        <w:rPr>
          <w:rFonts w:ascii="Times New Roman" w:hAnsi="Times New Roman"/>
          <w:sz w:val="28"/>
          <w:szCs w:val="28"/>
        </w:rPr>
        <w:t xml:space="preserve">. </w:t>
      </w:r>
    </w:p>
    <w:p w:rsidR="006C00BD" w:rsidRDefault="006C00BD" w:rsidP="008D70AD">
      <w:pPr>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sz w:val="28"/>
          <w:szCs w:val="28"/>
        </w:rPr>
        <w:t>Таблица 3</w:t>
      </w:r>
    </w:p>
    <w:tbl>
      <w:tblPr>
        <w:tblW w:w="0" w:type="auto"/>
        <w:tblInd w:w="-5" w:type="dxa"/>
        <w:tblLayout w:type="fixed"/>
        <w:tblLook w:val="0000" w:firstRow="0" w:lastRow="0" w:firstColumn="0" w:lastColumn="0" w:noHBand="0" w:noVBand="0"/>
      </w:tblPr>
      <w:tblGrid>
        <w:gridCol w:w="4785"/>
        <w:gridCol w:w="4795"/>
      </w:tblGrid>
      <w:tr w:rsidR="006C00BD">
        <w:trPr>
          <w:trHeight w:val="389"/>
        </w:trPr>
        <w:tc>
          <w:tcPr>
            <w:tcW w:w="4785" w:type="dxa"/>
            <w:tcBorders>
              <w:top w:val="single" w:sz="4" w:space="0" w:color="000000"/>
              <w:left w:val="single" w:sz="4" w:space="0" w:color="000000"/>
              <w:bottom w:val="single" w:sz="4" w:space="0" w:color="000000"/>
            </w:tcBorders>
            <w:shd w:val="clear" w:color="auto" w:fill="auto"/>
          </w:tcPr>
          <w:p w:rsidR="006C00BD" w:rsidRDefault="006C00BD" w:rsidP="000F37D8">
            <w:pPr>
              <w:snapToGrid w:val="0"/>
              <w:spacing w:line="360" w:lineRule="auto"/>
              <w:jc w:val="center"/>
              <w:rPr>
                <w:rFonts w:ascii="Times New Roman" w:hAnsi="Times New Roman"/>
                <w:sz w:val="28"/>
                <w:szCs w:val="28"/>
              </w:rPr>
            </w:pPr>
            <w:r>
              <w:rPr>
                <w:rFonts w:ascii="Times New Roman" w:hAnsi="Times New Roman"/>
                <w:sz w:val="28"/>
                <w:szCs w:val="28"/>
              </w:rPr>
              <w:t>Первое полугодие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rsidP="000F37D8">
            <w:pPr>
              <w:snapToGrid w:val="0"/>
              <w:spacing w:line="360" w:lineRule="auto"/>
              <w:jc w:val="center"/>
              <w:rPr>
                <w:rFonts w:ascii="Times New Roman" w:hAnsi="Times New Roman"/>
                <w:sz w:val="28"/>
                <w:szCs w:val="28"/>
              </w:rPr>
            </w:pPr>
            <w:r>
              <w:rPr>
                <w:rFonts w:ascii="Times New Roman" w:hAnsi="Times New Roman"/>
                <w:sz w:val="28"/>
                <w:szCs w:val="28"/>
              </w:rPr>
              <w:t>Второе полугодие</w:t>
            </w:r>
          </w:p>
        </w:tc>
      </w:tr>
      <w:tr w:rsidR="006C00BD">
        <w:trPr>
          <w:trHeight w:val="389"/>
        </w:trPr>
        <w:tc>
          <w:tcPr>
            <w:tcW w:w="4785" w:type="dxa"/>
            <w:tcBorders>
              <w:top w:val="single" w:sz="4" w:space="0" w:color="000000"/>
              <w:left w:val="single" w:sz="4" w:space="0" w:color="000000"/>
              <w:bottom w:val="single" w:sz="4" w:space="0" w:color="000000"/>
            </w:tcBorders>
            <w:shd w:val="clear" w:color="auto" w:fill="auto"/>
          </w:tcPr>
          <w:p w:rsidR="006C00BD" w:rsidRDefault="006C00BD">
            <w:pPr>
              <w:pStyle w:val="14"/>
              <w:numPr>
                <w:ilvl w:val="0"/>
                <w:numId w:val="8"/>
              </w:numPr>
              <w:snapToGrid w:val="0"/>
              <w:spacing w:line="360" w:lineRule="auto"/>
              <w:rPr>
                <w:rFonts w:ascii="Times New Roman" w:hAnsi="Times New Roman"/>
                <w:sz w:val="28"/>
                <w:szCs w:val="28"/>
              </w:rPr>
            </w:pPr>
            <w:r>
              <w:rPr>
                <w:rFonts w:ascii="Times New Roman" w:hAnsi="Times New Roman"/>
                <w:sz w:val="28"/>
                <w:szCs w:val="28"/>
              </w:rPr>
              <w:t>Технический зачет:</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 этюд (1-3 классы);</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 2 этюда (4-9 классы)</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2.   Зачет:</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 крупная форма или 2 </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разнохарактерные пьесы</w:t>
            </w:r>
            <w:r w:rsidRPr="009821BB">
              <w:rPr>
                <w:rStyle w:val="a8"/>
              </w:rPr>
              <w:footnoteReference w:id="2"/>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pStyle w:val="14"/>
              <w:numPr>
                <w:ilvl w:val="0"/>
                <w:numId w:val="9"/>
              </w:numPr>
              <w:snapToGrid w:val="0"/>
              <w:spacing w:line="360" w:lineRule="auto"/>
              <w:rPr>
                <w:rFonts w:ascii="Times New Roman" w:hAnsi="Times New Roman"/>
                <w:sz w:val="28"/>
                <w:szCs w:val="28"/>
              </w:rPr>
            </w:pPr>
            <w:r>
              <w:rPr>
                <w:rFonts w:ascii="Times New Roman" w:hAnsi="Times New Roman"/>
                <w:sz w:val="28"/>
                <w:szCs w:val="28"/>
              </w:rPr>
              <w:t>Зачет:</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пьесы или крупная форма</w:t>
            </w:r>
          </w:p>
          <w:p w:rsidR="006C00BD" w:rsidRDefault="006C00BD">
            <w:pPr>
              <w:pStyle w:val="14"/>
              <w:numPr>
                <w:ilvl w:val="0"/>
                <w:numId w:val="9"/>
              </w:numPr>
              <w:spacing w:line="360" w:lineRule="auto"/>
              <w:rPr>
                <w:rFonts w:ascii="Times New Roman" w:hAnsi="Times New Roman"/>
                <w:sz w:val="28"/>
                <w:szCs w:val="28"/>
              </w:rPr>
            </w:pPr>
            <w:r>
              <w:rPr>
                <w:rFonts w:ascii="Times New Roman" w:hAnsi="Times New Roman"/>
                <w:sz w:val="28"/>
                <w:szCs w:val="28"/>
              </w:rPr>
              <w:t>Экзамен</w:t>
            </w:r>
            <w:r w:rsidR="00097175">
              <w:rPr>
                <w:rFonts w:ascii="Times New Roman" w:hAnsi="Times New Roman"/>
                <w:sz w:val="28"/>
                <w:szCs w:val="28"/>
              </w:rPr>
              <w:t xml:space="preserve"> (зачет)</w:t>
            </w:r>
            <w:r>
              <w:rPr>
                <w:rFonts w:ascii="Times New Roman" w:hAnsi="Times New Roman"/>
                <w:sz w:val="28"/>
                <w:szCs w:val="28"/>
              </w:rPr>
              <w:t>:</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w:t>
            </w:r>
            <w:r w:rsidRPr="009821BB">
              <w:rPr>
                <w:rStyle w:val="a8"/>
              </w:rPr>
              <w:footnoteReference w:id="3"/>
            </w:r>
            <w:r>
              <w:rPr>
                <w:rFonts w:ascii="Times New Roman" w:hAnsi="Times New Roman"/>
                <w:sz w:val="28"/>
                <w:szCs w:val="28"/>
              </w:rPr>
              <w:t>, 2 этюда, крупная форма</w:t>
            </w:r>
          </w:p>
        </w:tc>
      </w:tr>
    </w:tbl>
    <w:p w:rsidR="006C00BD" w:rsidRDefault="006C00BD">
      <w:pPr>
        <w:spacing w:line="360" w:lineRule="auto"/>
        <w:rPr>
          <w:rFonts w:ascii="Times New Roman" w:hAnsi="Times New Roman"/>
          <w:sz w:val="28"/>
          <w:szCs w:val="28"/>
        </w:rPr>
      </w:pPr>
      <w:r>
        <w:rPr>
          <w:rFonts w:ascii="Times New Roman" w:hAnsi="Times New Roman"/>
          <w:sz w:val="28"/>
          <w:szCs w:val="28"/>
        </w:rPr>
        <w:t xml:space="preserve"> </w:t>
      </w:r>
    </w:p>
    <w:p w:rsidR="006C00BD" w:rsidRDefault="00270E9D">
      <w:pPr>
        <w:ind w:left="-360"/>
        <w:jc w:val="center"/>
        <w:rPr>
          <w:rFonts w:ascii="Times New Roman" w:hAnsi="Times New Roman"/>
          <w:b/>
          <w:bCs/>
          <w:sz w:val="28"/>
          <w:szCs w:val="28"/>
        </w:rPr>
      </w:pPr>
      <w:r>
        <w:rPr>
          <w:rFonts w:ascii="Times New Roman" w:hAnsi="Times New Roman"/>
          <w:b/>
          <w:bCs/>
          <w:sz w:val="28"/>
          <w:szCs w:val="28"/>
        </w:rPr>
        <w:t>Примерный</w:t>
      </w:r>
      <w:r w:rsidR="006C00BD">
        <w:rPr>
          <w:rFonts w:ascii="Times New Roman" w:hAnsi="Times New Roman"/>
          <w:b/>
          <w:bCs/>
          <w:sz w:val="28"/>
          <w:szCs w:val="28"/>
        </w:rPr>
        <w:t xml:space="preserve"> репертуарный список, составленный по нарастающей сложности</w:t>
      </w:r>
    </w:p>
    <w:p w:rsidR="006C00BD" w:rsidRDefault="006C00BD">
      <w:pPr>
        <w:ind w:left="-360"/>
        <w:jc w:val="center"/>
        <w:rPr>
          <w:rFonts w:ascii="Times New Roman" w:hAnsi="Times New Roman"/>
        </w:rPr>
      </w:pPr>
    </w:p>
    <w:p w:rsidR="006C00BD" w:rsidRDefault="006C00BD" w:rsidP="008D70AD">
      <w:pPr>
        <w:spacing w:line="276" w:lineRule="auto"/>
        <w:ind w:left="-360"/>
        <w:rPr>
          <w:rFonts w:ascii="Times New Roman" w:hAnsi="Times New Roman"/>
          <w:b/>
          <w:bCs/>
          <w:sz w:val="28"/>
          <w:szCs w:val="28"/>
        </w:rPr>
      </w:pPr>
      <w:r>
        <w:rPr>
          <w:rFonts w:ascii="Times New Roman" w:hAnsi="Times New Roman"/>
          <w:b/>
          <w:bCs/>
          <w:sz w:val="28"/>
          <w:szCs w:val="28"/>
        </w:rPr>
        <w:t>Крупная форма</w:t>
      </w: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Концерты</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Вивальди А.           </w:t>
      </w:r>
      <w:r w:rsidR="00097175">
        <w:rPr>
          <w:rFonts w:ascii="Times New Roman" w:hAnsi="Times New Roman"/>
          <w:sz w:val="28"/>
          <w:szCs w:val="28"/>
        </w:rPr>
        <w:t xml:space="preserve">                    </w:t>
      </w:r>
      <w:r w:rsidR="00097175">
        <w:rPr>
          <w:rFonts w:ascii="Times New Roman" w:hAnsi="Times New Roman"/>
          <w:sz w:val="28"/>
          <w:szCs w:val="28"/>
        </w:rPr>
        <w:tab/>
        <w:t xml:space="preserve">До мажор, ля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Бреваль Ж.      </w:t>
      </w:r>
      <w:r w:rsidR="00097175">
        <w:rPr>
          <w:rFonts w:ascii="Times New Roman" w:hAnsi="Times New Roman"/>
          <w:sz w:val="28"/>
          <w:szCs w:val="28"/>
        </w:rPr>
        <w:t xml:space="preserve">                            </w:t>
      </w:r>
      <w:r w:rsidR="00097175">
        <w:rPr>
          <w:rFonts w:ascii="Times New Roman" w:hAnsi="Times New Roman"/>
          <w:sz w:val="28"/>
          <w:szCs w:val="28"/>
        </w:rPr>
        <w:tab/>
        <w:t xml:space="preserve">Ре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Кленгель Ю.                                </w:t>
      </w:r>
      <w:r>
        <w:rPr>
          <w:rFonts w:ascii="Times New Roman" w:hAnsi="Times New Roman"/>
          <w:sz w:val="28"/>
          <w:szCs w:val="28"/>
        </w:rPr>
        <w:tab/>
        <w:t>Кон</w:t>
      </w:r>
      <w:r w:rsidR="00097175">
        <w:rPr>
          <w:rFonts w:ascii="Times New Roman" w:hAnsi="Times New Roman"/>
          <w:sz w:val="28"/>
          <w:szCs w:val="28"/>
        </w:rPr>
        <w:t xml:space="preserve">цертино До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t xml:space="preserve">Концертино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части</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Гольтерман Г.                             </w:t>
      </w:r>
      <w:r>
        <w:rPr>
          <w:rFonts w:ascii="Times New Roman" w:hAnsi="Times New Roman"/>
          <w:sz w:val="28"/>
          <w:szCs w:val="28"/>
        </w:rPr>
        <w:tab/>
        <w:t>№№ 5,4,3,2,1,</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Гендель Г.     </w:t>
      </w:r>
      <w:r w:rsidR="00097175">
        <w:rPr>
          <w:rFonts w:ascii="Times New Roman" w:hAnsi="Times New Roman"/>
          <w:sz w:val="28"/>
          <w:szCs w:val="28"/>
        </w:rPr>
        <w:t xml:space="preserve">                              </w:t>
      </w:r>
      <w:r w:rsidR="00097175">
        <w:rPr>
          <w:rFonts w:ascii="Times New Roman" w:hAnsi="Times New Roman"/>
          <w:sz w:val="28"/>
          <w:szCs w:val="28"/>
        </w:rPr>
        <w:tab/>
        <w:t xml:space="preserve">си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Бах И.К</w:t>
      </w:r>
      <w:r w:rsidR="00097175">
        <w:rPr>
          <w:rFonts w:ascii="Times New Roman" w:hAnsi="Times New Roman"/>
          <w:sz w:val="28"/>
          <w:szCs w:val="28"/>
        </w:rPr>
        <w:t xml:space="preserve">. (Казадезюс)                 </w:t>
      </w:r>
      <w:r w:rsidR="00097175">
        <w:rPr>
          <w:rFonts w:ascii="Times New Roman" w:hAnsi="Times New Roman"/>
          <w:sz w:val="28"/>
          <w:szCs w:val="28"/>
        </w:rPr>
        <w:tab/>
        <w:t xml:space="preserve">до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Стамиц К.        </w:t>
      </w:r>
      <w:r w:rsidR="00097175">
        <w:rPr>
          <w:rFonts w:ascii="Times New Roman" w:hAnsi="Times New Roman"/>
          <w:sz w:val="28"/>
          <w:szCs w:val="28"/>
        </w:rPr>
        <w:t xml:space="preserve">                            </w:t>
      </w:r>
      <w:r w:rsidR="00097175">
        <w:rPr>
          <w:rFonts w:ascii="Times New Roman" w:hAnsi="Times New Roman"/>
          <w:sz w:val="28"/>
          <w:szCs w:val="28"/>
        </w:rPr>
        <w:tab/>
        <w:t xml:space="preserve">До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Гайдн Й.(</w:t>
      </w:r>
      <w:r w:rsidR="00097175">
        <w:rPr>
          <w:rFonts w:ascii="Times New Roman" w:hAnsi="Times New Roman"/>
          <w:sz w:val="28"/>
          <w:szCs w:val="28"/>
        </w:rPr>
        <w:t xml:space="preserve">Поппер Д.)                  </w:t>
      </w:r>
      <w:r w:rsidR="00097175">
        <w:rPr>
          <w:rFonts w:ascii="Times New Roman" w:hAnsi="Times New Roman"/>
          <w:sz w:val="28"/>
          <w:szCs w:val="28"/>
        </w:rPr>
        <w:tab/>
        <w:t xml:space="preserve">До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Бах И.С.</w:t>
      </w:r>
      <w:r w:rsidR="00097175">
        <w:rPr>
          <w:rFonts w:ascii="Times New Roman" w:hAnsi="Times New Roman"/>
          <w:sz w:val="28"/>
          <w:szCs w:val="28"/>
        </w:rPr>
        <w:t xml:space="preserve"> (Пятигорский А.)         </w:t>
      </w:r>
      <w:r w:rsidR="00097175">
        <w:rPr>
          <w:rFonts w:ascii="Times New Roman" w:hAnsi="Times New Roman"/>
          <w:sz w:val="28"/>
          <w:szCs w:val="28"/>
        </w:rPr>
        <w:tab/>
        <w:t xml:space="preserve">Соль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Боккерини Л.(Грюцмахер Ф.)     </w:t>
      </w:r>
      <w:r>
        <w:rPr>
          <w:rFonts w:ascii="Times New Roman" w:hAnsi="Times New Roman"/>
          <w:sz w:val="28"/>
          <w:szCs w:val="28"/>
        </w:rPr>
        <w:tab/>
        <w:t>Си-бемоль 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Боккерини Л.                                </w:t>
      </w:r>
      <w:r>
        <w:rPr>
          <w:rFonts w:ascii="Times New Roman" w:hAnsi="Times New Roman"/>
          <w:sz w:val="28"/>
          <w:szCs w:val="28"/>
        </w:rPr>
        <w:tab/>
        <w:t>Си-бемоль мажор (Уртекст)</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Бок</w:t>
      </w:r>
      <w:r w:rsidR="00097175">
        <w:rPr>
          <w:rFonts w:ascii="Times New Roman" w:hAnsi="Times New Roman"/>
          <w:sz w:val="28"/>
          <w:szCs w:val="28"/>
        </w:rPr>
        <w:t xml:space="preserve">керини Л.(Грюцмахер Ф.)     </w:t>
      </w:r>
      <w:r w:rsidR="00097175">
        <w:rPr>
          <w:rFonts w:ascii="Times New Roman" w:hAnsi="Times New Roman"/>
          <w:sz w:val="28"/>
          <w:szCs w:val="28"/>
        </w:rPr>
        <w:tab/>
        <w:t xml:space="preserve">Ре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Кабалевский Д.                            </w:t>
      </w:r>
      <w:r>
        <w:rPr>
          <w:rFonts w:ascii="Times New Roman" w:hAnsi="Times New Roman"/>
          <w:sz w:val="28"/>
          <w:szCs w:val="28"/>
        </w:rPr>
        <w:tab/>
        <w:t>№1</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Гоенс Д.         </w:t>
      </w:r>
      <w:r w:rsidR="00097175">
        <w:rPr>
          <w:rFonts w:ascii="Times New Roman" w:hAnsi="Times New Roman"/>
          <w:sz w:val="28"/>
          <w:szCs w:val="28"/>
        </w:rPr>
        <w:t xml:space="preserve">                              </w:t>
      </w:r>
      <w:r w:rsidR="00097175">
        <w:rPr>
          <w:rFonts w:ascii="Times New Roman" w:hAnsi="Times New Roman"/>
          <w:sz w:val="28"/>
          <w:szCs w:val="28"/>
        </w:rPr>
        <w:tab/>
        <w:t xml:space="preserve">ля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t>№4, №1</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t>№№1-4</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Прокофьев С.                               </w:t>
      </w:r>
      <w:r>
        <w:rPr>
          <w:rFonts w:ascii="Times New Roman" w:hAnsi="Times New Roman"/>
          <w:sz w:val="28"/>
          <w:szCs w:val="28"/>
        </w:rPr>
        <w:tab/>
        <w:t>Концертино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sidR="00097175">
        <w:rPr>
          <w:rFonts w:ascii="Times New Roman" w:hAnsi="Times New Roman"/>
          <w:sz w:val="28"/>
          <w:szCs w:val="28"/>
        </w:rPr>
        <w:t xml:space="preserve">                              </w:t>
      </w:r>
      <w:r w:rsidR="00097175">
        <w:rPr>
          <w:rFonts w:ascii="Times New Roman" w:hAnsi="Times New Roman"/>
          <w:sz w:val="28"/>
          <w:szCs w:val="28"/>
        </w:rPr>
        <w:tab/>
        <w:t xml:space="preserve">ми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Лало Э.           </w:t>
      </w:r>
      <w:r w:rsidR="00097175">
        <w:rPr>
          <w:rFonts w:ascii="Times New Roman" w:hAnsi="Times New Roman"/>
          <w:sz w:val="28"/>
          <w:szCs w:val="28"/>
        </w:rPr>
        <w:t xml:space="preserve">                              </w:t>
      </w:r>
      <w:r w:rsidR="00097175">
        <w:rPr>
          <w:rFonts w:ascii="Times New Roman" w:hAnsi="Times New Roman"/>
          <w:sz w:val="28"/>
          <w:szCs w:val="28"/>
        </w:rPr>
        <w:tab/>
        <w:t xml:space="preserve">ре </w:t>
      </w:r>
      <w:r>
        <w:rPr>
          <w:rFonts w:ascii="Times New Roman" w:hAnsi="Times New Roman"/>
          <w:sz w:val="28"/>
          <w:szCs w:val="28"/>
        </w:rPr>
        <w:t>минор</w:t>
      </w:r>
    </w:p>
    <w:p w:rsidR="006C00BD" w:rsidRDefault="006C00BD" w:rsidP="008D70AD">
      <w:pPr>
        <w:spacing w:line="276" w:lineRule="auto"/>
        <w:ind w:left="-360"/>
        <w:rPr>
          <w:rFonts w:ascii="Times New Roman" w:hAnsi="Times New Roman"/>
          <w:sz w:val="28"/>
          <w:szCs w:val="28"/>
        </w:rPr>
      </w:pPr>
      <w:r>
        <w:rPr>
          <w:rFonts w:ascii="Times New Roman" w:hAnsi="Times New Roman"/>
          <w:sz w:val="28"/>
          <w:szCs w:val="28"/>
        </w:rPr>
        <w:t xml:space="preserve">Сен-Санс К.   </w:t>
      </w:r>
      <w:r w:rsidR="00097175">
        <w:rPr>
          <w:rFonts w:ascii="Times New Roman" w:hAnsi="Times New Roman"/>
          <w:sz w:val="28"/>
          <w:szCs w:val="28"/>
        </w:rPr>
        <w:t xml:space="preserve">                              </w:t>
      </w:r>
      <w:r w:rsidR="00097175">
        <w:rPr>
          <w:rFonts w:ascii="Times New Roman" w:hAnsi="Times New Roman"/>
          <w:sz w:val="28"/>
          <w:szCs w:val="28"/>
        </w:rPr>
        <w:tab/>
        <w:t xml:space="preserve">ля </w:t>
      </w:r>
      <w:r>
        <w:rPr>
          <w:rFonts w:ascii="Times New Roman" w:hAnsi="Times New Roman"/>
          <w:sz w:val="28"/>
          <w:szCs w:val="28"/>
        </w:rPr>
        <w:t>минор</w:t>
      </w:r>
    </w:p>
    <w:p w:rsidR="008D70AD" w:rsidRPr="008D70AD" w:rsidRDefault="008D70AD">
      <w:pPr>
        <w:spacing w:line="360" w:lineRule="auto"/>
        <w:ind w:left="-360"/>
        <w:rPr>
          <w:rFonts w:ascii="Times New Roman" w:hAnsi="Times New Roman"/>
          <w:b/>
          <w:bCs/>
          <w:i/>
          <w:iCs/>
          <w:sz w:val="16"/>
          <w:szCs w:val="16"/>
        </w:rPr>
      </w:pP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Сонаты</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Си-бемоль маж</w:t>
      </w:r>
      <w:r w:rsidR="00097175">
        <w:rPr>
          <w:rFonts w:ascii="Times New Roman" w:hAnsi="Times New Roman"/>
          <w:sz w:val="28"/>
          <w:szCs w:val="28"/>
        </w:rPr>
        <w:t xml:space="preserve">ор, ми </w:t>
      </w:r>
      <w:r>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Бреваль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До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До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Бетховен Л.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Сонатина ре </w:t>
      </w:r>
      <w:r w:rsidR="006C00BD">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Ариости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ми </w:t>
      </w:r>
      <w:r w:rsidR="006C00BD">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Корелли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 </w:t>
      </w:r>
      <w:r w:rsidR="006C00BD">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Марчелло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сонат</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Вивальди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сонат</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Саммартини Дж.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Соль </w:t>
      </w:r>
      <w:r w:rsidR="006C00BD">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Эккльс Дж.   </w:t>
      </w:r>
      <w:r w:rsidR="00097175">
        <w:rPr>
          <w:rFonts w:ascii="Times New Roman" w:hAnsi="Times New Roman"/>
          <w:sz w:val="28"/>
          <w:szCs w:val="28"/>
        </w:rPr>
        <w:t xml:space="preserve">    </w:t>
      </w:r>
      <w:r w:rsidR="00097175">
        <w:rPr>
          <w:rFonts w:ascii="Times New Roman" w:hAnsi="Times New Roman"/>
          <w:sz w:val="28"/>
          <w:szCs w:val="28"/>
        </w:rPr>
        <w:tab/>
      </w:r>
      <w:r w:rsidR="00097175">
        <w:rPr>
          <w:rFonts w:ascii="Times New Roman" w:hAnsi="Times New Roman"/>
          <w:sz w:val="28"/>
          <w:szCs w:val="28"/>
        </w:rPr>
        <w:tab/>
      </w:r>
      <w:r w:rsidR="00097175">
        <w:rPr>
          <w:rFonts w:ascii="Times New Roman" w:hAnsi="Times New Roman"/>
          <w:sz w:val="28"/>
          <w:szCs w:val="28"/>
        </w:rPr>
        <w:tab/>
        <w:t xml:space="preserve">соль </w:t>
      </w:r>
      <w:r>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Капорале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 </w:t>
      </w:r>
      <w:r w:rsidR="006C00BD">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Бах И.С.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Сюита №1 </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Тессарини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Фа </w:t>
      </w:r>
      <w:r w:rsidR="006C00BD">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Маре 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Фолия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Ко</w:t>
      </w:r>
      <w:r w:rsidR="00097175">
        <w:rPr>
          <w:rFonts w:ascii="Times New Roman" w:hAnsi="Times New Roman"/>
          <w:sz w:val="28"/>
          <w:szCs w:val="28"/>
        </w:rPr>
        <w:t xml:space="preserve">релли А.      </w:t>
      </w:r>
      <w:r w:rsidR="00097175">
        <w:rPr>
          <w:rFonts w:ascii="Times New Roman" w:hAnsi="Times New Roman"/>
          <w:sz w:val="28"/>
          <w:szCs w:val="28"/>
        </w:rPr>
        <w:tab/>
      </w:r>
      <w:r w:rsidR="00097175">
        <w:rPr>
          <w:rFonts w:ascii="Times New Roman" w:hAnsi="Times New Roman"/>
          <w:sz w:val="28"/>
          <w:szCs w:val="28"/>
        </w:rPr>
        <w:tab/>
      </w:r>
      <w:r w:rsidR="00097175">
        <w:rPr>
          <w:rFonts w:ascii="Times New Roman" w:hAnsi="Times New Roman"/>
          <w:sz w:val="28"/>
          <w:szCs w:val="28"/>
        </w:rPr>
        <w:tab/>
        <w:t xml:space="preserve">          Соль </w:t>
      </w:r>
      <w:r>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Бреваль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Соль </w:t>
      </w:r>
      <w:r w:rsidR="006C00BD">
        <w:rPr>
          <w:rFonts w:ascii="Times New Roman" w:hAnsi="Times New Roman"/>
          <w:sz w:val="28"/>
          <w:szCs w:val="28"/>
        </w:rPr>
        <w:t>мажор</w:t>
      </w:r>
    </w:p>
    <w:p w:rsidR="006C00BD" w:rsidRDefault="00097175" w:rsidP="008D70AD">
      <w:pPr>
        <w:ind w:left="-360"/>
        <w:rPr>
          <w:rFonts w:ascii="Times New Roman" w:hAnsi="Times New Roman"/>
          <w:sz w:val="28"/>
          <w:szCs w:val="28"/>
        </w:rPr>
      </w:pPr>
      <w:r>
        <w:rPr>
          <w:rFonts w:ascii="Times New Roman" w:hAnsi="Times New Roman"/>
          <w:sz w:val="28"/>
          <w:szCs w:val="28"/>
        </w:rPr>
        <w:t xml:space="preserve">Франкёр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Ми </w:t>
      </w:r>
      <w:r w:rsidR="006C00BD">
        <w:rPr>
          <w:rFonts w:ascii="Times New Roman" w:hAnsi="Times New Roman"/>
          <w:sz w:val="28"/>
          <w:szCs w:val="28"/>
        </w:rPr>
        <w:t>мажор</w:t>
      </w:r>
    </w:p>
    <w:p w:rsidR="006C00BD" w:rsidRPr="008D70AD" w:rsidRDefault="006C00BD">
      <w:pPr>
        <w:spacing w:line="360" w:lineRule="auto"/>
        <w:ind w:left="-360"/>
        <w:rPr>
          <w:rFonts w:ascii="Times New Roman" w:hAnsi="Times New Roman"/>
          <w:sz w:val="16"/>
          <w:szCs w:val="16"/>
        </w:rPr>
      </w:pP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Пьесы кантиленного характера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Евлахов 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Романс</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Хачатурян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w:t>
      </w:r>
      <w:r>
        <w:rPr>
          <w:rFonts w:ascii="Times New Roman" w:hAnsi="Times New Roman"/>
          <w:sz w:val="28"/>
          <w:szCs w:val="28"/>
          <w:lang w:val="en-US"/>
        </w:rPr>
        <w:t>ndantino</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Гедике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Миниатюра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Дваржак 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Маттезон 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Романс без слов</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Рубинштейн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Гендель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Largetto</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Мендельсон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Песня без слов</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Сен-Санс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Лебедь</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Глиэр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Листок из альбома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Клочков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Вечерняя песня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Власов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Чайковский П.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Сладкая грёза, Сентиментальный вальс, </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Ноктюрн, Романс, Осенняя песня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Бах И.С.                     </w:t>
      </w:r>
      <w:r>
        <w:rPr>
          <w:rFonts w:ascii="Times New Roman" w:hAnsi="Times New Roman"/>
          <w:sz w:val="28"/>
          <w:szCs w:val="28"/>
        </w:rPr>
        <w:tab/>
      </w:r>
      <w:r>
        <w:rPr>
          <w:rFonts w:ascii="Times New Roman" w:hAnsi="Times New Roman"/>
          <w:sz w:val="28"/>
          <w:szCs w:val="28"/>
        </w:rPr>
        <w:tab/>
        <w:t>Ария, Ариозо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Александров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Массне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Элегия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Рахманинов 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Прелюдия, Элегия, Вокализ</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Вивальди А.\Марчелло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Гранадос Э.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Интермеццо</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Шопен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Этюд ми минор, Прелюдия си </w:t>
      </w:r>
      <w:r w:rsidR="006C00BD">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Форе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Элегия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Глазунов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Песнь менестреля</w:t>
      </w:r>
    </w:p>
    <w:p w:rsidR="006C00BD" w:rsidRPr="00F14354" w:rsidRDefault="006C00BD" w:rsidP="008D70AD">
      <w:pPr>
        <w:spacing w:line="276" w:lineRule="auto"/>
        <w:ind w:left="-360"/>
        <w:rPr>
          <w:rFonts w:ascii="Times New Roman" w:hAnsi="Times New Roman"/>
          <w:sz w:val="28"/>
          <w:szCs w:val="28"/>
        </w:rPr>
      </w:pPr>
      <w:r>
        <w:rPr>
          <w:rFonts w:ascii="Times New Roman" w:hAnsi="Times New Roman"/>
          <w:sz w:val="28"/>
          <w:szCs w:val="28"/>
        </w:rPr>
        <w:t xml:space="preserve">Шостакович 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p>
    <w:p w:rsidR="006C00BD" w:rsidRPr="008D70AD" w:rsidRDefault="006C00BD">
      <w:pPr>
        <w:spacing w:line="360" w:lineRule="auto"/>
        <w:ind w:left="-360"/>
        <w:rPr>
          <w:rFonts w:ascii="Times New Roman" w:hAnsi="Times New Roman"/>
          <w:sz w:val="16"/>
          <w:szCs w:val="16"/>
        </w:rPr>
      </w:pP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Пьесы подвижного и виртуозного характера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Шлемюллер Г.            </w:t>
      </w:r>
      <w:r>
        <w:rPr>
          <w:rFonts w:ascii="Times New Roman" w:hAnsi="Times New Roman"/>
          <w:sz w:val="28"/>
          <w:szCs w:val="28"/>
        </w:rPr>
        <w:tab/>
      </w:r>
      <w:r>
        <w:rPr>
          <w:rFonts w:ascii="Times New Roman" w:hAnsi="Times New Roman"/>
          <w:sz w:val="28"/>
          <w:szCs w:val="28"/>
        </w:rPr>
        <w:tab/>
        <w:t>Непрерывное движение</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Комаровский А.         </w:t>
      </w:r>
      <w:r>
        <w:rPr>
          <w:rFonts w:ascii="Times New Roman" w:hAnsi="Times New Roman"/>
          <w:sz w:val="28"/>
          <w:szCs w:val="28"/>
        </w:rPr>
        <w:tab/>
      </w:r>
      <w:r>
        <w:rPr>
          <w:rFonts w:ascii="Times New Roman" w:hAnsi="Times New Roman"/>
          <w:sz w:val="28"/>
          <w:szCs w:val="28"/>
        </w:rPr>
        <w:tab/>
        <w:t>Вперегонки</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Дженкинсон Э.           </w:t>
      </w:r>
      <w:r>
        <w:rPr>
          <w:rFonts w:ascii="Times New Roman" w:hAnsi="Times New Roman"/>
          <w:sz w:val="28"/>
          <w:szCs w:val="28"/>
        </w:rPr>
        <w:tab/>
      </w:r>
      <w:r>
        <w:rPr>
          <w:rFonts w:ascii="Times New Roman" w:hAnsi="Times New Roman"/>
          <w:sz w:val="28"/>
          <w:szCs w:val="28"/>
        </w:rPr>
        <w:tab/>
        <w:t>Танец</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Гольтерман Г.             </w:t>
      </w:r>
      <w:r>
        <w:rPr>
          <w:rFonts w:ascii="Times New Roman" w:hAnsi="Times New Roman"/>
          <w:sz w:val="28"/>
          <w:szCs w:val="28"/>
        </w:rPr>
        <w:tab/>
      </w:r>
      <w:r>
        <w:rPr>
          <w:rFonts w:ascii="Times New Roman" w:hAnsi="Times New Roman"/>
          <w:sz w:val="28"/>
          <w:szCs w:val="28"/>
        </w:rPr>
        <w:tab/>
        <w:t>На охоте, В непогоду</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Букиник М.                  </w:t>
      </w:r>
      <w:r>
        <w:rPr>
          <w:rFonts w:ascii="Times New Roman" w:hAnsi="Times New Roman"/>
          <w:sz w:val="28"/>
          <w:szCs w:val="28"/>
        </w:rPr>
        <w:tab/>
      </w:r>
      <w:r>
        <w:rPr>
          <w:rFonts w:ascii="Times New Roman" w:hAnsi="Times New Roman"/>
          <w:sz w:val="28"/>
          <w:szCs w:val="28"/>
        </w:rPr>
        <w:tab/>
        <w:t>Юмореска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Рубинштейн А.           </w:t>
      </w:r>
      <w:r>
        <w:rPr>
          <w:rFonts w:ascii="Times New Roman" w:hAnsi="Times New Roman"/>
          <w:sz w:val="28"/>
          <w:szCs w:val="28"/>
        </w:rPr>
        <w:tab/>
      </w:r>
      <w:r>
        <w:rPr>
          <w:rFonts w:ascii="Times New Roman" w:hAnsi="Times New Roman"/>
          <w:sz w:val="28"/>
          <w:szCs w:val="28"/>
        </w:rPr>
        <w:tab/>
        <w:t>Прялка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Айвазян А.                   </w:t>
      </w:r>
      <w:r>
        <w:rPr>
          <w:rFonts w:ascii="Times New Roman" w:hAnsi="Times New Roman"/>
          <w:sz w:val="28"/>
          <w:szCs w:val="28"/>
        </w:rPr>
        <w:tab/>
      </w:r>
      <w:r>
        <w:rPr>
          <w:rFonts w:ascii="Times New Roman" w:hAnsi="Times New Roman"/>
          <w:sz w:val="28"/>
          <w:szCs w:val="28"/>
        </w:rPr>
        <w:tab/>
        <w:t>Грузинский танец</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Шуберт Ф.                   </w:t>
      </w:r>
      <w:r>
        <w:rPr>
          <w:rFonts w:ascii="Times New Roman" w:hAnsi="Times New Roman"/>
          <w:sz w:val="28"/>
          <w:szCs w:val="28"/>
        </w:rPr>
        <w:tab/>
      </w:r>
      <w:r>
        <w:rPr>
          <w:rFonts w:ascii="Times New Roman" w:hAnsi="Times New Roman"/>
          <w:sz w:val="28"/>
          <w:szCs w:val="28"/>
        </w:rPr>
        <w:tab/>
        <w:t>Пчёлка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Гольтерман Г.              </w:t>
      </w:r>
      <w:r>
        <w:rPr>
          <w:rFonts w:ascii="Times New Roman" w:hAnsi="Times New Roman"/>
          <w:sz w:val="28"/>
          <w:szCs w:val="28"/>
        </w:rPr>
        <w:tab/>
      </w:r>
      <w:r>
        <w:rPr>
          <w:rFonts w:ascii="Times New Roman" w:hAnsi="Times New Roman"/>
          <w:sz w:val="28"/>
          <w:szCs w:val="28"/>
        </w:rPr>
        <w:tab/>
        <w:t>Этюд-каприс, Каприччио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Сен-Санс К.                  </w:t>
      </w:r>
      <w:r>
        <w:rPr>
          <w:rFonts w:ascii="Times New Roman" w:hAnsi="Times New Roman"/>
          <w:sz w:val="28"/>
          <w:szCs w:val="28"/>
        </w:rPr>
        <w:tab/>
      </w:r>
      <w:r>
        <w:rPr>
          <w:rFonts w:ascii="Times New Roman" w:hAnsi="Times New Roman"/>
          <w:sz w:val="28"/>
          <w:szCs w:val="28"/>
        </w:rPr>
        <w:tab/>
        <w:t>Аллегро аппассионато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Синайе                       </w:t>
      </w:r>
      <w:r>
        <w:rPr>
          <w:rFonts w:ascii="Times New Roman" w:hAnsi="Times New Roman"/>
          <w:sz w:val="28"/>
          <w:szCs w:val="28"/>
        </w:rPr>
        <w:tab/>
      </w:r>
      <w:r>
        <w:rPr>
          <w:rFonts w:ascii="Times New Roman" w:hAnsi="Times New Roman"/>
          <w:sz w:val="28"/>
          <w:szCs w:val="28"/>
        </w:rPr>
        <w:tab/>
        <w:t>Аллегро спиритозо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Гоэнс Д.                        </w:t>
      </w:r>
      <w:r>
        <w:rPr>
          <w:rFonts w:ascii="Times New Roman" w:hAnsi="Times New Roman"/>
          <w:sz w:val="28"/>
          <w:szCs w:val="28"/>
        </w:rPr>
        <w:tab/>
      </w:r>
      <w:r>
        <w:rPr>
          <w:rFonts w:ascii="Times New Roman" w:hAnsi="Times New Roman"/>
          <w:sz w:val="28"/>
          <w:szCs w:val="28"/>
        </w:rPr>
        <w:tab/>
        <w:t>Скерцо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Рахманинов С.             </w:t>
      </w:r>
      <w:r>
        <w:rPr>
          <w:rFonts w:ascii="Times New Roman" w:hAnsi="Times New Roman"/>
          <w:sz w:val="28"/>
          <w:szCs w:val="28"/>
        </w:rPr>
        <w:tab/>
      </w:r>
      <w:r>
        <w:rPr>
          <w:rFonts w:ascii="Times New Roman" w:hAnsi="Times New Roman"/>
          <w:sz w:val="28"/>
          <w:szCs w:val="28"/>
        </w:rPr>
        <w:tab/>
        <w:t>Восточный танец</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Альбенис И.                 </w:t>
      </w:r>
      <w:r>
        <w:rPr>
          <w:rFonts w:ascii="Times New Roman" w:hAnsi="Times New Roman"/>
          <w:sz w:val="28"/>
          <w:szCs w:val="28"/>
        </w:rPr>
        <w:tab/>
      </w:r>
      <w:r>
        <w:rPr>
          <w:rFonts w:ascii="Times New Roman" w:hAnsi="Times New Roman"/>
          <w:sz w:val="28"/>
          <w:szCs w:val="28"/>
        </w:rPr>
        <w:tab/>
        <w:t>Астурия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Бородин А.                   </w:t>
      </w:r>
      <w:r>
        <w:rPr>
          <w:rFonts w:ascii="Times New Roman" w:hAnsi="Times New Roman"/>
          <w:sz w:val="28"/>
          <w:szCs w:val="28"/>
        </w:rPr>
        <w:tab/>
      </w:r>
      <w:r>
        <w:rPr>
          <w:rFonts w:ascii="Times New Roman" w:hAnsi="Times New Roman"/>
          <w:sz w:val="28"/>
          <w:szCs w:val="28"/>
        </w:rPr>
        <w:tab/>
        <w:t>Хор и пляска половецких девушек</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Римский-Корсаков Н. </w:t>
      </w:r>
      <w:r>
        <w:rPr>
          <w:rFonts w:ascii="Times New Roman" w:hAnsi="Times New Roman"/>
          <w:sz w:val="28"/>
          <w:szCs w:val="28"/>
        </w:rPr>
        <w:tab/>
      </w:r>
      <w:r>
        <w:rPr>
          <w:rFonts w:ascii="Times New Roman" w:hAnsi="Times New Roman"/>
          <w:sz w:val="28"/>
          <w:szCs w:val="28"/>
        </w:rPr>
        <w:tab/>
        <w:t>Полёт шмеля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Айвазян А.                   </w:t>
      </w:r>
      <w:r>
        <w:rPr>
          <w:rFonts w:ascii="Times New Roman" w:hAnsi="Times New Roman"/>
          <w:sz w:val="28"/>
          <w:szCs w:val="28"/>
        </w:rPr>
        <w:tab/>
      </w:r>
      <w:r>
        <w:rPr>
          <w:rFonts w:ascii="Times New Roman" w:hAnsi="Times New Roman"/>
          <w:sz w:val="28"/>
          <w:szCs w:val="28"/>
        </w:rPr>
        <w:tab/>
        <w:t>Концертный этюд</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Тарантелла, Прялка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r>
      <w:r>
        <w:rPr>
          <w:rFonts w:ascii="Times New Roman" w:hAnsi="Times New Roman"/>
          <w:sz w:val="28"/>
          <w:szCs w:val="28"/>
        </w:rPr>
        <w:tab/>
        <w:t>У фонтана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Шостакович Д.            </w:t>
      </w:r>
      <w:r>
        <w:rPr>
          <w:rFonts w:ascii="Times New Roman" w:hAnsi="Times New Roman"/>
          <w:sz w:val="28"/>
          <w:szCs w:val="28"/>
        </w:rPr>
        <w:tab/>
      </w:r>
      <w:r>
        <w:rPr>
          <w:rFonts w:ascii="Times New Roman" w:hAnsi="Times New Roman"/>
          <w:sz w:val="28"/>
          <w:szCs w:val="28"/>
        </w:rPr>
        <w:tab/>
        <w:t xml:space="preserve">Скерцо из Сонаты </w:t>
      </w:r>
      <w:r w:rsidR="00097175">
        <w:rPr>
          <w:rFonts w:ascii="Times New Roman" w:hAnsi="Times New Roman"/>
          <w:sz w:val="28"/>
          <w:szCs w:val="28"/>
        </w:rPr>
        <w:t xml:space="preserve">ре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Кленгель Ю.                 </w:t>
      </w:r>
      <w:r>
        <w:rPr>
          <w:rFonts w:ascii="Times New Roman" w:hAnsi="Times New Roman"/>
          <w:sz w:val="28"/>
          <w:szCs w:val="28"/>
        </w:rPr>
        <w:tab/>
      </w:r>
      <w:r>
        <w:rPr>
          <w:rFonts w:ascii="Times New Roman" w:hAnsi="Times New Roman"/>
          <w:sz w:val="28"/>
          <w:szCs w:val="28"/>
        </w:rPr>
        <w:tab/>
        <w:t>Скерцо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Венгерская рапсодия</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Вебер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r>
        <w:rPr>
          <w:rFonts w:ascii="Times New Roman" w:hAnsi="Times New Roman"/>
          <w:sz w:val="28"/>
          <w:szCs w:val="28"/>
        </w:rPr>
        <w:t xml:space="preserve"> и </w:t>
      </w:r>
      <w:r>
        <w:rPr>
          <w:rFonts w:ascii="Times New Roman" w:hAnsi="Times New Roman"/>
          <w:sz w:val="28"/>
          <w:szCs w:val="28"/>
          <w:lang w:val="en-US"/>
        </w:rPr>
        <w:t>Rondo</w:t>
      </w:r>
    </w:p>
    <w:p w:rsidR="006C00BD" w:rsidRDefault="006C00BD" w:rsidP="008D70AD">
      <w:pPr>
        <w:spacing w:line="276"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Танец Эльфов</w:t>
      </w:r>
    </w:p>
    <w:p w:rsidR="00270E9D" w:rsidRDefault="00270E9D" w:rsidP="008D70AD">
      <w:pPr>
        <w:spacing w:line="276" w:lineRule="auto"/>
        <w:ind w:left="-360"/>
        <w:rPr>
          <w:rFonts w:ascii="Times New Roman" w:hAnsi="Times New Roman"/>
          <w:sz w:val="28"/>
          <w:szCs w:val="28"/>
        </w:rPr>
      </w:pPr>
    </w:p>
    <w:p w:rsidR="006C00BD" w:rsidRPr="008D70AD" w:rsidRDefault="006C00BD" w:rsidP="008D70AD">
      <w:pPr>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Самостоятельная работа </w:t>
      </w:r>
      <w:r>
        <w:rPr>
          <w:rFonts w:ascii="Times New Roman" w:hAnsi="Times New Roman"/>
          <w:i/>
          <w:iCs/>
          <w:sz w:val="28"/>
          <w:szCs w:val="28"/>
        </w:rPr>
        <w:tab/>
        <w:t>не менее 3-х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Консультации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6 часов в год</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В течение года </w:t>
      </w:r>
      <w:r w:rsidR="00270E9D">
        <w:rPr>
          <w:rFonts w:ascii="Times New Roman" w:hAnsi="Times New Roman"/>
          <w:sz w:val="28"/>
          <w:szCs w:val="28"/>
        </w:rPr>
        <w:t>обучающийся</w:t>
      </w:r>
      <w:r>
        <w:rPr>
          <w:rFonts w:ascii="Times New Roman" w:hAnsi="Times New Roman"/>
          <w:sz w:val="28"/>
          <w:szCs w:val="28"/>
        </w:rPr>
        <w:t xml:space="preserve"> должен освоить первоначальные навыки игры на виолончели: работа над постановкой рук, корпуса, организация рациональных игровых движений.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Изучение нотной грамоты, изучение нот в басовом ключе, простейшие динамические, штриховые и аппликатурные обозначения.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первой позиции в узком расположении пальцев, и далее </w:t>
      </w:r>
      <w:r w:rsidR="00097175">
        <w:rPr>
          <w:rFonts w:ascii="Times New Roman" w:hAnsi="Times New Roman"/>
          <w:sz w:val="28"/>
          <w:szCs w:val="28"/>
        </w:rPr>
        <w:t xml:space="preserve">- </w:t>
      </w:r>
      <w:r>
        <w:rPr>
          <w:rFonts w:ascii="Times New Roman" w:hAnsi="Times New Roman"/>
          <w:sz w:val="28"/>
          <w:szCs w:val="28"/>
        </w:rPr>
        <w:t xml:space="preserve">в широком.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навыков ведения и распределения смычка, изучение простейших видов штрихов: деташе целым смычком и его частями, </w:t>
      </w:r>
      <w:r>
        <w:rPr>
          <w:rFonts w:ascii="Times New Roman" w:hAnsi="Times New Roman"/>
          <w:sz w:val="28"/>
          <w:szCs w:val="28"/>
          <w:lang w:val="en-US"/>
        </w:rPr>
        <w:t>legato</w:t>
      </w:r>
      <w:r>
        <w:rPr>
          <w:rFonts w:ascii="Times New Roman" w:hAnsi="Times New Roman"/>
          <w:sz w:val="28"/>
          <w:szCs w:val="28"/>
        </w:rPr>
        <w:t xml:space="preserve">  по 2-4 ноты на смычок, комбинированные штрихи, соединение струн.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Качество звучания, интонация, ритм.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Простейшие упражнения для укрепления правой и левой руки.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Гаммы и трезвучия в 1-2 октавы.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Исполнение народных и несложных пьес. </w:t>
      </w:r>
    </w:p>
    <w:p w:rsidR="00097175" w:rsidRDefault="00097175" w:rsidP="00097175">
      <w:pPr>
        <w:spacing w:line="360" w:lineRule="auto"/>
        <w:ind w:firstLine="708"/>
        <w:jc w:val="both"/>
        <w:rPr>
          <w:rFonts w:ascii="Times New Roman" w:hAnsi="Times New Roman"/>
          <w:sz w:val="28"/>
          <w:szCs w:val="28"/>
        </w:rPr>
      </w:pPr>
      <w:r>
        <w:rPr>
          <w:rFonts w:ascii="Times New Roman" w:hAnsi="Times New Roman"/>
          <w:sz w:val="28"/>
          <w:szCs w:val="28"/>
        </w:rPr>
        <w:t xml:space="preserve">Подготовка к чтению с листа. </w:t>
      </w:r>
    </w:p>
    <w:p w:rsidR="006C00BD" w:rsidRDefault="006C00BD" w:rsidP="00097175">
      <w:pPr>
        <w:spacing w:line="360" w:lineRule="auto"/>
        <w:ind w:firstLine="708"/>
        <w:jc w:val="both"/>
        <w:rPr>
          <w:rFonts w:ascii="Times New Roman" w:hAnsi="Times New Roman"/>
          <w:sz w:val="28"/>
          <w:szCs w:val="28"/>
        </w:rPr>
      </w:pPr>
      <w:r>
        <w:rPr>
          <w:rFonts w:ascii="Times New Roman" w:hAnsi="Times New Roman"/>
          <w:sz w:val="28"/>
          <w:szCs w:val="28"/>
        </w:rPr>
        <w:t xml:space="preserve">В конце первого полугодия возможно изучение </w:t>
      </w:r>
      <w:r>
        <w:rPr>
          <w:rFonts w:ascii="Times New Roman" w:hAnsi="Times New Roman"/>
          <w:sz w:val="28"/>
          <w:szCs w:val="28"/>
          <w:lang w:val="en-US"/>
        </w:rPr>
        <w:t>IV</w:t>
      </w:r>
      <w:r>
        <w:rPr>
          <w:rFonts w:ascii="Times New Roman" w:hAnsi="Times New Roman"/>
          <w:sz w:val="28"/>
          <w:szCs w:val="28"/>
        </w:rPr>
        <w:t xml:space="preserve"> позиции, выработка начальных навыков переходов (смены позиций).</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 данной программы. </w:t>
      </w:r>
    </w:p>
    <w:p w:rsidR="006C00BD" w:rsidRPr="008D70AD" w:rsidRDefault="006C00BD">
      <w:pPr>
        <w:spacing w:line="360" w:lineRule="auto"/>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w:t>
      </w:r>
      <w:r w:rsidR="00270E9D">
        <w:rPr>
          <w:rFonts w:ascii="Times New Roman" w:hAnsi="Times New Roman"/>
          <w:sz w:val="28"/>
          <w:szCs w:val="28"/>
        </w:rPr>
        <w:t xml:space="preserve"> </w:t>
      </w:r>
      <w:r>
        <w:rPr>
          <w:rFonts w:ascii="Times New Roman" w:hAnsi="Times New Roman"/>
          <w:sz w:val="28"/>
          <w:szCs w:val="28"/>
        </w:rPr>
        <w:t>Сапожников. Школа игры на виолончели. М., 1987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Вып. 1. Часть 2. Этюды, гаммы и упражнения 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классов. Ред</w:t>
      </w:r>
      <w:r w:rsidR="006F31DA">
        <w:rPr>
          <w:rFonts w:ascii="Times New Roman" w:hAnsi="Times New Roman"/>
          <w:sz w:val="28"/>
          <w:szCs w:val="28"/>
        </w:rPr>
        <w:t>.</w:t>
      </w:r>
      <w:r>
        <w:rPr>
          <w:rFonts w:ascii="Times New Roman" w:hAnsi="Times New Roman"/>
          <w:sz w:val="28"/>
          <w:szCs w:val="28"/>
        </w:rPr>
        <w:t xml:space="preserve"> и сост. Р.Сапожников. М.,1969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педагогического репертуара. Вып. 1</w:t>
      </w:r>
      <w:r w:rsidR="00097175">
        <w:rPr>
          <w:rFonts w:ascii="Times New Roman" w:hAnsi="Times New Roman"/>
          <w:sz w:val="28"/>
          <w:szCs w:val="28"/>
        </w:rPr>
        <w:t>.</w:t>
      </w:r>
      <w:r>
        <w:rPr>
          <w:rFonts w:ascii="Times New Roman" w:hAnsi="Times New Roman"/>
          <w:sz w:val="28"/>
          <w:szCs w:val="28"/>
        </w:rPr>
        <w:t xml:space="preserve"> Часть 1. Пьесы 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классов. Ред</w:t>
      </w:r>
      <w:r w:rsidR="006F31DA">
        <w:rPr>
          <w:rFonts w:ascii="Times New Roman" w:hAnsi="Times New Roman"/>
          <w:sz w:val="28"/>
          <w:szCs w:val="28"/>
        </w:rPr>
        <w:t>.</w:t>
      </w:r>
      <w:r>
        <w:rPr>
          <w:rFonts w:ascii="Times New Roman" w:hAnsi="Times New Roman"/>
          <w:sz w:val="28"/>
          <w:szCs w:val="28"/>
        </w:rPr>
        <w:t xml:space="preserve"> и сост. Р.Сапожников. М.,1967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Нотная папка виолончелиста. Три тетради. Сост. и ред. Н.Н.Шаховская М., 2004 </w:t>
      </w:r>
    </w:p>
    <w:p w:rsidR="006C00BD" w:rsidRPr="008D70AD" w:rsidRDefault="006C00BD">
      <w:pPr>
        <w:spacing w:line="360" w:lineRule="auto"/>
        <w:rPr>
          <w:rFonts w:ascii="Times New Roman" w:hAnsi="Times New Roman"/>
          <w:sz w:val="16"/>
          <w:szCs w:val="16"/>
        </w:rPr>
      </w:pPr>
    </w:p>
    <w:p w:rsidR="006C00BD" w:rsidRDefault="00270E9D">
      <w:pPr>
        <w:spacing w:line="360" w:lineRule="auto"/>
        <w:rPr>
          <w:rFonts w:ascii="Times New Roman" w:hAnsi="Times New Roman"/>
          <w:b/>
          <w:bCs/>
          <w:sz w:val="28"/>
          <w:szCs w:val="28"/>
        </w:rPr>
      </w:pPr>
      <w:r>
        <w:rPr>
          <w:rFonts w:ascii="Times New Roman" w:hAnsi="Times New Roman"/>
          <w:b/>
          <w:bCs/>
          <w:sz w:val="28"/>
          <w:szCs w:val="28"/>
        </w:rPr>
        <w:t>Примерные</w:t>
      </w:r>
      <w:r w:rsidR="006C00BD">
        <w:rPr>
          <w:rFonts w:ascii="Times New Roman" w:hAnsi="Times New Roman"/>
          <w:b/>
          <w:bCs/>
          <w:sz w:val="28"/>
          <w:szCs w:val="28"/>
        </w:rPr>
        <w:t xml:space="preserve"> программы переводного экзамена</w:t>
      </w:r>
      <w:r w:rsidR="001F29A0">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 (самый несложный)</w:t>
      </w:r>
    </w:p>
    <w:p w:rsidR="006C00BD" w:rsidRPr="003C6D27" w:rsidRDefault="001F29A0">
      <w:pPr>
        <w:spacing w:line="360" w:lineRule="auto"/>
        <w:jc w:val="both"/>
        <w:rPr>
          <w:rFonts w:ascii="Times New Roman" w:hAnsi="Times New Roman"/>
          <w:sz w:val="28"/>
          <w:szCs w:val="28"/>
          <w:vertAlign w:val="subscript"/>
        </w:rPr>
      </w:pPr>
      <w:r>
        <w:rPr>
          <w:rFonts w:ascii="Times New Roman" w:hAnsi="Times New Roman"/>
          <w:sz w:val="28"/>
          <w:szCs w:val="28"/>
        </w:rPr>
        <w:t xml:space="preserve">Гаммы Ре мажор или Соль </w:t>
      </w:r>
      <w:r w:rsidR="006C00BD">
        <w:rPr>
          <w:rFonts w:ascii="Times New Roman" w:hAnsi="Times New Roman"/>
          <w:sz w:val="28"/>
          <w:szCs w:val="28"/>
        </w:rPr>
        <w:t>мажор</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Б.Ромберг Этюд До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Н.Бакланова Романс, А.Айвазян Песня и танец</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Pr="003C6D27" w:rsidRDefault="006C00BD">
      <w:pPr>
        <w:spacing w:line="360" w:lineRule="auto"/>
        <w:jc w:val="both"/>
        <w:rPr>
          <w:rFonts w:ascii="Times New Roman" w:hAnsi="Times New Roman"/>
          <w:sz w:val="28"/>
          <w:szCs w:val="28"/>
          <w:vertAlign w:val="subscript"/>
        </w:rPr>
      </w:pPr>
      <w:r>
        <w:rPr>
          <w:rFonts w:ascii="Times New Roman" w:hAnsi="Times New Roman"/>
          <w:sz w:val="28"/>
          <w:szCs w:val="28"/>
        </w:rPr>
        <w:t>Гаммы Си</w:t>
      </w:r>
      <w:r w:rsidR="001F29A0">
        <w:rPr>
          <w:rFonts w:ascii="Times New Roman" w:hAnsi="Times New Roman"/>
          <w:sz w:val="28"/>
          <w:szCs w:val="28"/>
        </w:rPr>
        <w:t xml:space="preserve">-бемоль мажор или До </w:t>
      </w:r>
      <w:r>
        <w:rPr>
          <w:rFonts w:ascii="Times New Roman" w:hAnsi="Times New Roman"/>
          <w:sz w:val="28"/>
          <w:szCs w:val="28"/>
        </w:rPr>
        <w:t xml:space="preserve">мажор </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С.Ли Этюд Соль </w:t>
      </w:r>
      <w:r w:rsidR="006C00BD">
        <w:rPr>
          <w:rFonts w:ascii="Times New Roman" w:hAnsi="Times New Roman"/>
          <w:sz w:val="28"/>
          <w:szCs w:val="28"/>
        </w:rPr>
        <w:t>мажор №111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А.Варламов «Красный сарафан», Л.Бетховен «Контрданс» №1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И.Волчков Вариации на украинскую тему</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Соль мажор или Ля </w:t>
      </w:r>
      <w:r w:rsidR="006C00BD">
        <w:rPr>
          <w:rFonts w:ascii="Times New Roman" w:hAnsi="Times New Roman"/>
          <w:sz w:val="28"/>
          <w:szCs w:val="28"/>
        </w:rPr>
        <w:t xml:space="preserve">мажор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Ю.Дотцауэр Этюд «Тема с вариациями»</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Л.Бетховен «Контрданс» №2 </w:t>
      </w:r>
    </w:p>
    <w:p w:rsidR="006C00BD" w:rsidRDefault="006C00BD" w:rsidP="008D70AD">
      <w:pPr>
        <w:spacing w:line="276" w:lineRule="auto"/>
        <w:jc w:val="both"/>
        <w:rPr>
          <w:rFonts w:ascii="Times New Roman" w:hAnsi="Times New Roman"/>
          <w:sz w:val="28"/>
          <w:szCs w:val="28"/>
        </w:rPr>
      </w:pPr>
      <w:r>
        <w:rPr>
          <w:rFonts w:ascii="Times New Roman" w:hAnsi="Times New Roman"/>
          <w:sz w:val="28"/>
          <w:szCs w:val="28"/>
        </w:rPr>
        <w:t xml:space="preserve">Б.Ромберг Соната Си-бемоль мажор </w:t>
      </w:r>
      <w:r>
        <w:rPr>
          <w:rFonts w:ascii="Times New Roman" w:hAnsi="Times New Roman"/>
          <w:sz w:val="28"/>
          <w:szCs w:val="28"/>
          <w:lang w:val="en-US"/>
        </w:rPr>
        <w:t>I</w:t>
      </w:r>
      <w:r>
        <w:rPr>
          <w:rFonts w:ascii="Times New Roman" w:hAnsi="Times New Roman"/>
          <w:sz w:val="28"/>
          <w:szCs w:val="28"/>
        </w:rPr>
        <w:t xml:space="preserve"> часть</w:t>
      </w:r>
    </w:p>
    <w:p w:rsidR="003C6D27" w:rsidRDefault="003C6D27" w:rsidP="008D70AD">
      <w:pPr>
        <w:spacing w:line="276" w:lineRule="auto"/>
        <w:jc w:val="both"/>
        <w:rPr>
          <w:rFonts w:ascii="Times New Roman" w:hAnsi="Times New Roman"/>
          <w:sz w:val="28"/>
          <w:szCs w:val="28"/>
        </w:rPr>
      </w:pP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не менее 3-х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8 часов в год</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Дальнейшая работа над постановкой рук, свободой игровых движений, интонацией, звукоизвлечением и ритмом.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гамм мажорного и минорного лада, ассиметричные штрихи, акценты, триоли, пунктирный ритм.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w:t>
      </w:r>
      <w:r>
        <w:rPr>
          <w:rFonts w:ascii="Times New Roman" w:hAnsi="Times New Roman"/>
          <w:sz w:val="28"/>
          <w:szCs w:val="28"/>
          <w:lang w:val="en-US"/>
        </w:rPr>
        <w:t>IV</w:t>
      </w:r>
      <w:r>
        <w:rPr>
          <w:rFonts w:ascii="Times New Roman" w:hAnsi="Times New Roman"/>
          <w:sz w:val="28"/>
          <w:szCs w:val="28"/>
        </w:rPr>
        <w:t xml:space="preserve">, половинной и </w:t>
      </w:r>
      <w:r>
        <w:rPr>
          <w:rFonts w:ascii="Times New Roman" w:hAnsi="Times New Roman"/>
          <w:sz w:val="28"/>
          <w:szCs w:val="28"/>
          <w:lang w:val="en-US"/>
        </w:rPr>
        <w:t>III</w:t>
      </w:r>
      <w:r>
        <w:rPr>
          <w:rFonts w:ascii="Times New Roman" w:hAnsi="Times New Roman"/>
          <w:sz w:val="28"/>
          <w:szCs w:val="28"/>
        </w:rPr>
        <w:t xml:space="preserve"> позиции, работа над переходами при смене позиций.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Игра </w:t>
      </w:r>
      <w:r>
        <w:rPr>
          <w:rFonts w:ascii="Times New Roman" w:hAnsi="Times New Roman"/>
          <w:sz w:val="28"/>
          <w:szCs w:val="28"/>
          <w:lang w:val="en-US"/>
        </w:rPr>
        <w:t>legato</w:t>
      </w:r>
      <w:r>
        <w:rPr>
          <w:rFonts w:ascii="Times New Roman" w:hAnsi="Times New Roman"/>
          <w:sz w:val="28"/>
          <w:szCs w:val="28"/>
        </w:rPr>
        <w:t xml:space="preserve"> до восьми нот на смычок, культура распределения смычка.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Закрепление навыка широкого расположения пальцев первого и второго видов.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навыка чтения нот с листа в присутствии педагога.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Умение анализировать музыкальные и технические задачи. </w:t>
      </w:r>
    </w:p>
    <w:p w:rsidR="006C00BD" w:rsidRDefault="006C00BD" w:rsidP="008D70AD">
      <w:pPr>
        <w:spacing w:line="276" w:lineRule="auto"/>
        <w:ind w:firstLine="708"/>
        <w:jc w:val="both"/>
        <w:rPr>
          <w:rFonts w:ascii="Times New Roman" w:hAnsi="Times New Roman"/>
          <w:sz w:val="28"/>
          <w:szCs w:val="28"/>
        </w:rPr>
      </w:pPr>
      <w:r>
        <w:rPr>
          <w:rFonts w:ascii="Times New Roman" w:hAnsi="Times New Roman"/>
          <w:sz w:val="28"/>
          <w:szCs w:val="28"/>
        </w:rPr>
        <w:t>Подготовка к изучению крупной формы.</w:t>
      </w:r>
    </w:p>
    <w:p w:rsidR="003C6D27" w:rsidRDefault="003C6D27" w:rsidP="008D70AD">
      <w:pPr>
        <w:spacing w:line="276" w:lineRule="auto"/>
        <w:ind w:firstLine="708"/>
        <w:jc w:val="both"/>
        <w:rPr>
          <w:rFonts w:ascii="Times New Roman" w:hAnsi="Times New Roman"/>
          <w:sz w:val="28"/>
          <w:szCs w:val="28"/>
        </w:rPr>
      </w:pPr>
    </w:p>
    <w:p w:rsidR="006C00BD" w:rsidRPr="008D70AD" w:rsidRDefault="006C00BD" w:rsidP="008D70AD">
      <w:pP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Л.Мардеровский. Уроки игры на виолончели. М., 2005</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 Давыдов. Этюды для виолончели. М., 1959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для виолончели 1,</w:t>
      </w:r>
      <w:r w:rsidR="001F29A0">
        <w:rPr>
          <w:rFonts w:ascii="Times New Roman" w:hAnsi="Times New Roman"/>
          <w:sz w:val="28"/>
          <w:szCs w:val="28"/>
        </w:rPr>
        <w:t xml:space="preserve"> </w:t>
      </w:r>
      <w:r>
        <w:rPr>
          <w:rFonts w:ascii="Times New Roman" w:hAnsi="Times New Roman"/>
          <w:sz w:val="28"/>
          <w:szCs w:val="28"/>
        </w:rPr>
        <w:t>2 кл. Ред. и сост. И.Волчков М.,1977, 1985</w:t>
      </w:r>
    </w:p>
    <w:p w:rsidR="006C00BD" w:rsidRPr="008D70AD" w:rsidRDefault="006C00BD" w:rsidP="008D70AD">
      <w:pPr>
        <w:rPr>
          <w:rFonts w:ascii="Times New Roman" w:hAnsi="Times New Roman"/>
          <w:b/>
          <w:bCs/>
          <w:sz w:val="16"/>
          <w:szCs w:val="16"/>
        </w:rPr>
      </w:pPr>
    </w:p>
    <w:p w:rsidR="003C6D27" w:rsidRDefault="003C6D27" w:rsidP="008D70AD">
      <w:pPr>
        <w:spacing w:line="360" w:lineRule="auto"/>
        <w:jc w:val="center"/>
        <w:rPr>
          <w:rFonts w:ascii="Times New Roman" w:hAnsi="Times New Roman"/>
          <w:b/>
          <w:bCs/>
          <w:sz w:val="28"/>
          <w:szCs w:val="28"/>
        </w:rPr>
      </w:pPr>
    </w:p>
    <w:p w:rsidR="003C6D27" w:rsidRDefault="003C6D27" w:rsidP="008D70AD">
      <w:pPr>
        <w:spacing w:line="360" w:lineRule="auto"/>
        <w:jc w:val="center"/>
        <w:rPr>
          <w:rFonts w:ascii="Times New Roman" w:hAnsi="Times New Roman"/>
          <w:b/>
          <w:bCs/>
          <w:sz w:val="28"/>
          <w:szCs w:val="28"/>
        </w:rPr>
      </w:pPr>
    </w:p>
    <w:p w:rsidR="006C00BD" w:rsidRDefault="003C6D27" w:rsidP="008D70AD">
      <w:pPr>
        <w:spacing w:line="360" w:lineRule="auto"/>
        <w:jc w:val="center"/>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переводного экзамена</w:t>
      </w:r>
      <w:r w:rsidR="001F29A0">
        <w:rPr>
          <w:rFonts w:ascii="Times New Roman" w:hAnsi="Times New Roman"/>
          <w:b/>
          <w:bCs/>
          <w:sz w:val="28"/>
          <w:szCs w:val="28"/>
        </w:rPr>
        <w:t xml:space="preserve"> (зачета)</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Первый вариант</w:t>
      </w:r>
    </w:p>
    <w:p w:rsidR="006C00BD" w:rsidRPr="003C6D27"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Ре мажор или Соль </w:t>
      </w:r>
      <w:r w:rsidR="00AD3C5C">
        <w:rPr>
          <w:rFonts w:ascii="Times New Roman" w:hAnsi="Times New Roman"/>
          <w:sz w:val="28"/>
          <w:szCs w:val="28"/>
        </w:rPr>
        <w:t>мажор</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Л.Мардеровский Этюд Соль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Г.Гендель «Гавот с вариациями», Д.Кабалевский «Пионерское звено»</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Фа мажор или ля </w:t>
      </w:r>
      <w:r w:rsidR="006C00BD">
        <w:rPr>
          <w:rFonts w:ascii="Times New Roman" w:hAnsi="Times New Roman"/>
          <w:sz w:val="28"/>
          <w:szCs w:val="28"/>
        </w:rPr>
        <w:t xml:space="preserve">минор </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А.Комаровский Э</w:t>
      </w:r>
      <w:r w:rsidR="006C00BD">
        <w:rPr>
          <w:rFonts w:ascii="Times New Roman" w:hAnsi="Times New Roman"/>
          <w:sz w:val="28"/>
          <w:szCs w:val="28"/>
        </w:rPr>
        <w:t>тюд «За работой»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Ж.Б.Векерлен «Песня»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Н.Римский-Корсаков «Мазурка»</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А.Вивальди Концерт До </w:t>
      </w:r>
      <w:r w:rsidR="003C6D27">
        <w:rPr>
          <w:rFonts w:ascii="Times New Roman" w:hAnsi="Times New Roman"/>
          <w:sz w:val="28"/>
          <w:szCs w:val="28"/>
        </w:rPr>
        <w:t xml:space="preserve">мажор </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Си-бемоль мажор или до </w:t>
      </w:r>
      <w:r w:rsidR="006C00BD">
        <w:rPr>
          <w:rFonts w:ascii="Times New Roman" w:hAnsi="Times New Roman"/>
          <w:sz w:val="28"/>
          <w:szCs w:val="28"/>
        </w:rPr>
        <w:t xml:space="preserve">минор </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М.Куммер Этюд До </w:t>
      </w:r>
      <w:r w:rsidR="006C00BD">
        <w:rPr>
          <w:rFonts w:ascii="Times New Roman" w:hAnsi="Times New Roman"/>
          <w:sz w:val="28"/>
          <w:szCs w:val="28"/>
        </w:rPr>
        <w:t xml:space="preserve">мажор №210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О.Евлахов «Романс», М.Мусоргский «Песня»</w:t>
      </w:r>
      <w:r w:rsidR="001F29A0">
        <w:rPr>
          <w:rFonts w:ascii="Times New Roman" w:hAnsi="Times New Roman"/>
          <w:sz w:val="28"/>
          <w:szCs w:val="28"/>
        </w:rPr>
        <w:t xml:space="preserve"> из оперы «Сорочинская ярмарка»</w:t>
      </w:r>
      <w:r>
        <w:rPr>
          <w:rFonts w:ascii="Times New Roman" w:hAnsi="Times New Roman"/>
          <w:sz w:val="28"/>
          <w:szCs w:val="28"/>
        </w:rPr>
        <w:t xml:space="preserve"> </w:t>
      </w:r>
    </w:p>
    <w:p w:rsidR="006C00BD" w:rsidRDefault="001F29A0" w:rsidP="008D70AD">
      <w:pPr>
        <w:spacing w:line="276" w:lineRule="auto"/>
        <w:jc w:val="both"/>
        <w:rPr>
          <w:rFonts w:ascii="Times New Roman" w:hAnsi="Times New Roman"/>
          <w:sz w:val="28"/>
          <w:szCs w:val="28"/>
        </w:rPr>
      </w:pPr>
      <w:r>
        <w:rPr>
          <w:rFonts w:ascii="Times New Roman" w:hAnsi="Times New Roman"/>
          <w:sz w:val="28"/>
          <w:szCs w:val="28"/>
        </w:rPr>
        <w:t xml:space="preserve">А.Вивальди Концерт ля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3C6D27" w:rsidRDefault="003C6D27" w:rsidP="008D70AD">
      <w:pPr>
        <w:spacing w:line="276" w:lineRule="auto"/>
        <w:jc w:val="both"/>
        <w:rPr>
          <w:rFonts w:ascii="Times New Roman" w:hAnsi="Times New Roman"/>
          <w:sz w:val="28"/>
          <w:szCs w:val="28"/>
        </w:rPr>
      </w:pP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4-х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Дальнейшая р</w:t>
      </w:r>
      <w:r w:rsidR="001F29A0">
        <w:rPr>
          <w:rFonts w:ascii="Times New Roman" w:hAnsi="Times New Roman"/>
          <w:sz w:val="28"/>
          <w:szCs w:val="28"/>
        </w:rPr>
        <w:t>абота над развитием музыкальных, технических и исполнительских</w:t>
      </w:r>
      <w:r>
        <w:rPr>
          <w:rFonts w:ascii="Times New Roman" w:hAnsi="Times New Roman"/>
          <w:sz w:val="28"/>
          <w:szCs w:val="28"/>
        </w:rPr>
        <w:t xml:space="preserve"> навыков.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Качество звука, смена позиций, интонация и более сложный ритм.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Знакомство с теноровым ключом.</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Комбинированные штрихи, знакомство с новыми штрихами мартле и стаккато. Упражнение на трель, изучение простейших двойных нот.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Изучение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позиции.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Знакомство с вибрацией, теноровым и скрипичным ключом.</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Навыки самостоятельного разбора несложного материала, игра в ансамбле, настройка инструмента.</w:t>
      </w:r>
    </w:p>
    <w:p w:rsidR="006C00BD" w:rsidRPr="008D70AD" w:rsidRDefault="006C00BD" w:rsidP="008D70AD">
      <w:pPr>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Примерный репертуарный список для третьего класса</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С.Кальянов. Виолончельная техника</w:t>
      </w:r>
      <w:r w:rsidR="00FF79F2">
        <w:rPr>
          <w:rFonts w:ascii="Times New Roman" w:hAnsi="Times New Roman"/>
          <w:sz w:val="28"/>
          <w:szCs w:val="28"/>
        </w:rPr>
        <w:t>.</w:t>
      </w:r>
      <w:r>
        <w:rPr>
          <w:rFonts w:ascii="Times New Roman" w:hAnsi="Times New Roman"/>
          <w:sz w:val="28"/>
          <w:szCs w:val="28"/>
        </w:rPr>
        <w:t xml:space="preserve"> М., 1968</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Р.Сапожников. Гаммы, Арпеджио, интервалы для виолончели (система упражнений)</w:t>
      </w:r>
      <w:r w:rsidR="00FF79F2">
        <w:rPr>
          <w:rFonts w:ascii="Times New Roman" w:hAnsi="Times New Roman"/>
          <w:sz w:val="28"/>
          <w:szCs w:val="28"/>
        </w:rPr>
        <w:t>.</w:t>
      </w:r>
      <w:r>
        <w:rPr>
          <w:rFonts w:ascii="Times New Roman" w:hAnsi="Times New Roman"/>
          <w:sz w:val="28"/>
          <w:szCs w:val="28"/>
        </w:rPr>
        <w:t xml:space="preserve"> М., 1963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Ю.Доцауэр. Избранные этюды. Тетр.1 М.1947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Р.Сапожников. Избранные этюды для виолончели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классы ДМШ. М.,1957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Вып. 2.Часть 1. Пьесы для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классов ДМШ. Р.Сапожников</w:t>
      </w:r>
      <w:r w:rsidR="00FF79F2">
        <w:rPr>
          <w:rFonts w:ascii="Times New Roman" w:hAnsi="Times New Roman"/>
          <w:sz w:val="28"/>
          <w:szCs w:val="28"/>
        </w:rPr>
        <w:t>.</w:t>
      </w:r>
      <w:r>
        <w:rPr>
          <w:rFonts w:ascii="Times New Roman" w:hAnsi="Times New Roman"/>
          <w:sz w:val="28"/>
          <w:szCs w:val="28"/>
        </w:rPr>
        <w:t xml:space="preserve">  М.,1967,1974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Н.Раков. 9 пьес. М.,1961</w:t>
      </w:r>
    </w:p>
    <w:p w:rsidR="006C00BD" w:rsidRDefault="006C00BD" w:rsidP="004E2F1D">
      <w:pPr>
        <w:spacing w:line="276"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класс. Концерты. Сост. И.Волчков. М.,</w:t>
      </w:r>
      <w:r w:rsidR="00FF79F2">
        <w:rPr>
          <w:rFonts w:ascii="Times New Roman" w:hAnsi="Times New Roman"/>
          <w:sz w:val="28"/>
          <w:szCs w:val="28"/>
        </w:rPr>
        <w:t xml:space="preserve"> </w:t>
      </w:r>
      <w:r>
        <w:rPr>
          <w:rFonts w:ascii="Times New Roman" w:hAnsi="Times New Roman"/>
          <w:sz w:val="28"/>
          <w:szCs w:val="28"/>
        </w:rPr>
        <w:t>1988</w:t>
      </w:r>
    </w:p>
    <w:p w:rsidR="006C00BD" w:rsidRPr="008D70AD" w:rsidRDefault="006C00BD">
      <w:pPr>
        <w:spacing w:line="360" w:lineRule="auto"/>
        <w:ind w:left="-360"/>
        <w:jc w:val="both"/>
        <w:rPr>
          <w:rFonts w:ascii="Times New Roman" w:hAnsi="Times New Roman"/>
          <w:sz w:val="16"/>
          <w:szCs w:val="16"/>
        </w:rPr>
      </w:pPr>
    </w:p>
    <w:p w:rsidR="006C00BD" w:rsidRDefault="003C6D27">
      <w:pPr>
        <w:spacing w:line="360" w:lineRule="auto"/>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переводного экзамена</w:t>
      </w:r>
      <w:r w:rsidR="00FF79F2">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3C6D27"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Фа мажор или ля </w:t>
      </w:r>
      <w:r w:rsidR="00AD3C5C">
        <w:rPr>
          <w:rFonts w:ascii="Times New Roman" w:hAnsi="Times New Roman"/>
          <w:sz w:val="28"/>
          <w:szCs w:val="28"/>
        </w:rPr>
        <w:t xml:space="preserve">минор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А.</w:t>
      </w:r>
      <w:r w:rsidR="003C6D27">
        <w:rPr>
          <w:rFonts w:ascii="Times New Roman" w:hAnsi="Times New Roman"/>
          <w:sz w:val="28"/>
          <w:szCs w:val="28"/>
        </w:rPr>
        <w:t xml:space="preserve"> </w:t>
      </w:r>
      <w:r>
        <w:rPr>
          <w:rFonts w:ascii="Times New Roman" w:hAnsi="Times New Roman"/>
          <w:sz w:val="28"/>
          <w:szCs w:val="28"/>
        </w:rPr>
        <w:t xml:space="preserve">Нельк Этюд №5 ми </w:t>
      </w:r>
      <w:r w:rsidR="006C00BD">
        <w:rPr>
          <w:rFonts w:ascii="Times New Roman" w:hAnsi="Times New Roman"/>
          <w:sz w:val="28"/>
          <w:szCs w:val="28"/>
        </w:rPr>
        <w:t>минор</w:t>
      </w:r>
    </w:p>
    <w:p w:rsidR="003C6D27" w:rsidRDefault="006C00BD">
      <w:pPr>
        <w:spacing w:line="360" w:lineRule="auto"/>
        <w:jc w:val="both"/>
        <w:rPr>
          <w:rFonts w:ascii="Times New Roman" w:hAnsi="Times New Roman"/>
          <w:sz w:val="28"/>
          <w:szCs w:val="28"/>
        </w:rPr>
      </w:pPr>
      <w:r>
        <w:rPr>
          <w:rFonts w:ascii="Times New Roman" w:hAnsi="Times New Roman"/>
          <w:sz w:val="28"/>
          <w:szCs w:val="28"/>
        </w:rPr>
        <w:t xml:space="preserve">Н.Бакланова «Тарантелла», Д.Шостакович «Заводная кукла»,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Ж.</w:t>
      </w:r>
      <w:r w:rsidR="003C6D27">
        <w:rPr>
          <w:rFonts w:ascii="Times New Roman" w:hAnsi="Times New Roman"/>
          <w:sz w:val="28"/>
          <w:szCs w:val="28"/>
        </w:rPr>
        <w:t xml:space="preserve"> </w:t>
      </w:r>
      <w:r>
        <w:rPr>
          <w:rFonts w:ascii="Times New Roman" w:hAnsi="Times New Roman"/>
          <w:sz w:val="28"/>
          <w:szCs w:val="28"/>
        </w:rPr>
        <w:t>Металлиди  «Веселый дятел», И.Иордан «Вариации»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Си-бемоль мажор или соль </w:t>
      </w:r>
      <w:r w:rsidR="006C00BD">
        <w:rPr>
          <w:rFonts w:ascii="Times New Roman" w:hAnsi="Times New Roman"/>
          <w:sz w:val="28"/>
          <w:szCs w:val="28"/>
        </w:rPr>
        <w:t xml:space="preserve">минор с закрытыми струнами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С.Ли Этюд ми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М.Глинка «Жаворонок», Р.Шуман «</w:t>
      </w:r>
      <w:r w:rsidR="00FF79F2">
        <w:rPr>
          <w:rFonts w:ascii="Times New Roman" w:hAnsi="Times New Roman"/>
          <w:sz w:val="28"/>
          <w:szCs w:val="28"/>
        </w:rPr>
        <w:t xml:space="preserve">Дед Мороз», Ж.Бреваль Соната До </w:t>
      </w:r>
      <w:r>
        <w:rPr>
          <w:rFonts w:ascii="Times New Roman" w:hAnsi="Times New Roman"/>
          <w:sz w:val="28"/>
          <w:szCs w:val="28"/>
        </w:rPr>
        <w:t>мажор (</w:t>
      </w:r>
      <w:r>
        <w:rPr>
          <w:rFonts w:ascii="Times New Roman" w:hAnsi="Times New Roman"/>
          <w:sz w:val="28"/>
          <w:szCs w:val="28"/>
          <w:lang w:val="en-US"/>
        </w:rPr>
        <w:t>I</w:t>
      </w:r>
      <w:r>
        <w:rPr>
          <w:rFonts w:ascii="Times New Roman" w:hAnsi="Times New Roman"/>
          <w:sz w:val="28"/>
          <w:szCs w:val="28"/>
        </w:rPr>
        <w:t xml:space="preserve"> часть)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А.Вивальди Концерт ля </w:t>
      </w:r>
      <w:r w:rsidR="006C00BD">
        <w:rPr>
          <w:rFonts w:ascii="Times New Roman" w:hAnsi="Times New Roman"/>
          <w:sz w:val="28"/>
          <w:szCs w:val="28"/>
        </w:rPr>
        <w:t>минор (</w:t>
      </w:r>
      <w:r w:rsidR="006C00BD">
        <w:rPr>
          <w:rFonts w:ascii="Times New Roman" w:hAnsi="Times New Roman"/>
          <w:sz w:val="28"/>
          <w:szCs w:val="28"/>
          <w:lang w:val="en-US"/>
        </w:rPr>
        <w:t>II</w:t>
      </w:r>
      <w:r w:rsidR="006C00BD">
        <w:rPr>
          <w:rFonts w:ascii="Times New Roman" w:hAnsi="Times New Roman"/>
          <w:sz w:val="28"/>
          <w:szCs w:val="28"/>
        </w:rPr>
        <w:t xml:space="preserve"> и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До мажор (трехоктавная) или си </w:t>
      </w:r>
      <w:r w:rsidR="006C00BD">
        <w:rPr>
          <w:rFonts w:ascii="Times New Roman" w:hAnsi="Times New Roman"/>
          <w:sz w:val="28"/>
          <w:szCs w:val="28"/>
        </w:rPr>
        <w:t xml:space="preserve">минор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А.Нельк Этюд ре </w:t>
      </w:r>
      <w:r w:rsidR="006C00BD">
        <w:rPr>
          <w:rFonts w:ascii="Times New Roman" w:hAnsi="Times New Roman"/>
          <w:sz w:val="28"/>
          <w:szCs w:val="28"/>
        </w:rPr>
        <w:t xml:space="preserve">минор (триольный)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И.Маттезон «Ария», А.Камаровский  «Вперегонки»</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Б.Ромберг Соната ми </w:t>
      </w:r>
      <w:r w:rsidR="006C00BD">
        <w:rPr>
          <w:rFonts w:ascii="Times New Roman" w:hAnsi="Times New Roman"/>
          <w:sz w:val="28"/>
          <w:szCs w:val="28"/>
        </w:rPr>
        <w:t>минор (</w:t>
      </w:r>
      <w:r w:rsidR="006C00BD">
        <w:rPr>
          <w:rFonts w:ascii="Times New Roman" w:hAnsi="Times New Roman"/>
          <w:sz w:val="28"/>
          <w:szCs w:val="28"/>
          <w:lang w:val="en-US"/>
        </w:rPr>
        <w:t>II</w:t>
      </w:r>
      <w:r w:rsidR="006C00BD">
        <w:rPr>
          <w:rFonts w:ascii="Times New Roman" w:hAnsi="Times New Roman"/>
          <w:sz w:val="28"/>
          <w:szCs w:val="28"/>
        </w:rPr>
        <w:t xml:space="preserve"> и </w:t>
      </w:r>
      <w:r w:rsidR="006C00BD">
        <w:rPr>
          <w:rFonts w:ascii="Times New Roman" w:hAnsi="Times New Roman"/>
          <w:sz w:val="28"/>
          <w:szCs w:val="28"/>
          <w:lang w:val="en-US"/>
        </w:rPr>
        <w:t>III</w:t>
      </w:r>
      <w:r w:rsidR="006C00BD">
        <w:rPr>
          <w:rFonts w:ascii="Times New Roman" w:hAnsi="Times New Roman"/>
          <w:sz w:val="28"/>
          <w:szCs w:val="28"/>
        </w:rPr>
        <w:t xml:space="preserve"> части), Г.Гольтерман Концерт №4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3C6D27" w:rsidRDefault="003C6D27">
      <w:pPr>
        <w:spacing w:line="360" w:lineRule="auto"/>
        <w:jc w:val="both"/>
        <w:rPr>
          <w:rFonts w:ascii="Times New Roman" w:hAnsi="Times New Roman"/>
          <w:sz w:val="28"/>
          <w:szCs w:val="28"/>
        </w:rPr>
      </w:pP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Четвертый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Самостоятельная работа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не менее 4-х часов в неделю </w:t>
      </w:r>
    </w:p>
    <w:p w:rsidR="006C00BD" w:rsidRDefault="006C00BD">
      <w:pPr>
        <w:spacing w:line="360" w:lineRule="auto"/>
        <w:rPr>
          <w:rFonts w:ascii="Times New Roman" w:hAnsi="Times New Roman"/>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8 часов в год</w:t>
      </w:r>
      <w:r>
        <w:rPr>
          <w:rFonts w:ascii="Times New Roman" w:hAnsi="Times New Roman"/>
          <w:sz w:val="28"/>
          <w:szCs w:val="28"/>
        </w:rPr>
        <w:t xml:space="preserve">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Более высокие требования к качеству звука и выразительности исполнения.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Работа над интонацией, вибрацией.  Развитие пластики в смене позиций и смычка.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Изучение высоких позиций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знакомство с позицией ставки.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беглости и артикуляции левой руки.  Знакомство с трёхоктавными гаммами и трезвучиями.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Освоение двойных нот, натуральных флажолетов.  Игра </w:t>
      </w:r>
      <w:r>
        <w:rPr>
          <w:rFonts w:ascii="Times New Roman" w:hAnsi="Times New Roman"/>
          <w:sz w:val="28"/>
          <w:szCs w:val="28"/>
          <w:lang w:val="en-US"/>
        </w:rPr>
        <w:t>legato</w:t>
      </w:r>
      <w:r>
        <w:rPr>
          <w:rFonts w:ascii="Times New Roman" w:hAnsi="Times New Roman"/>
          <w:sz w:val="28"/>
          <w:szCs w:val="28"/>
        </w:rPr>
        <w:t xml:space="preserve"> до двенадцати нот на смычок.</w:t>
      </w:r>
    </w:p>
    <w:p w:rsidR="006C00BD" w:rsidRPr="008D70AD" w:rsidRDefault="006C00BD">
      <w:pPr>
        <w:spacing w:line="360" w:lineRule="auto"/>
        <w:ind w:firstLine="708"/>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Этюды на разные виды техники. </w:t>
      </w:r>
      <w:r>
        <w:rPr>
          <w:rFonts w:ascii="Times New Roman" w:hAnsi="Times New Roman"/>
          <w:sz w:val="28"/>
          <w:szCs w:val="28"/>
          <w:lang w:val="en-US"/>
        </w:rPr>
        <w:t>V</w:t>
      </w:r>
      <w:r>
        <w:rPr>
          <w:rFonts w:ascii="Times New Roman" w:hAnsi="Times New Roman"/>
          <w:sz w:val="28"/>
          <w:szCs w:val="28"/>
        </w:rPr>
        <w:t xml:space="preserve"> класс. Киев, 1982</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С.Ли. 12 мелодических этюдов соч. 113. М.,1940</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Л.Мардеровский. 32 избранных этюда для виолончели. М.,1954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для виолончели. Старинные и классические сонаты. Вып. 1. Сост. И.Волчков М., 1991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Б.Марчелло. Сонаты для виолончели и фортепиано. Сост. и ред. Р.Сапожников. М., 1983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Пьесы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класса ДМШ. Вып. 3. Часть 1. Сост. Р. Сапожников. М., 1967</w:t>
      </w:r>
    </w:p>
    <w:p w:rsidR="006C00BD" w:rsidRPr="008D70AD" w:rsidRDefault="006C00BD">
      <w:pPr>
        <w:spacing w:line="360" w:lineRule="auto"/>
        <w:rPr>
          <w:rFonts w:ascii="Times New Roman" w:hAnsi="Times New Roman"/>
          <w:b/>
          <w:bCs/>
          <w:sz w:val="16"/>
          <w:szCs w:val="16"/>
        </w:rPr>
      </w:pPr>
    </w:p>
    <w:p w:rsidR="006C00BD" w:rsidRDefault="003C6D27">
      <w:pPr>
        <w:spacing w:line="360" w:lineRule="auto"/>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переводного экзамена</w:t>
      </w:r>
      <w:r w:rsidR="00FF79F2">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3C6D27"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Гаммы До мажор или ре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С.Ли Этюд №4 ля минор, С.Ли Этюд №2 Соль </w:t>
      </w:r>
      <w:r w:rsidR="006C00BD">
        <w:rPr>
          <w:rFonts w:ascii="Times New Roman" w:hAnsi="Times New Roman"/>
          <w:sz w:val="28"/>
          <w:szCs w:val="28"/>
        </w:rPr>
        <w:t xml:space="preserve">мажор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Дж.Перголези «Ария», Й.Гайдн «Серенада», Г.Шлемюллер «Непрерывное движение»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Б.Марчелло Соната Соль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w:t>
      </w:r>
      <w:r>
        <w:rPr>
          <w:rFonts w:ascii="Times New Roman" w:hAnsi="Times New Roman"/>
          <w:sz w:val="28"/>
          <w:szCs w:val="28"/>
        </w:rPr>
        <w:t xml:space="preserve">асти), Ю.Кленгель Концертино До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часть) </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3C6D27"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Ре </w:t>
      </w:r>
      <w:r w:rsidR="006C00BD">
        <w:rPr>
          <w:rFonts w:ascii="Times New Roman" w:hAnsi="Times New Roman"/>
          <w:sz w:val="28"/>
          <w:szCs w:val="28"/>
        </w:rPr>
        <w:t xml:space="preserve">мажор (трехоктавная с закрытыми струнами) или фа-диез минор (двухоктавная),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Ф.Куммер Этюд Ре мажор, Ю.Дотцауэр Ре </w:t>
      </w:r>
      <w:r w:rsidR="006C00BD">
        <w:rPr>
          <w:rFonts w:ascii="Times New Roman" w:hAnsi="Times New Roman"/>
          <w:sz w:val="28"/>
          <w:szCs w:val="28"/>
        </w:rPr>
        <w:t>мажор (на ставке)</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А.Хачатурян «Андантино», Г.Гольтерман «На охоте», Э.Дженкинсон «Танец»</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Б.Марчелло Соната Фа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Г.Гольтерман Концерт №4 (</w:t>
      </w:r>
      <w:r w:rsidR="006C00BD">
        <w:rPr>
          <w:rFonts w:ascii="Times New Roman" w:hAnsi="Times New Roman"/>
          <w:sz w:val="28"/>
          <w:szCs w:val="28"/>
          <w:lang w:val="en-US"/>
        </w:rPr>
        <w:t>II</w:t>
      </w:r>
      <w:r w:rsidR="006C00BD" w:rsidRPr="0014688E">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3C6D27" w:rsidRDefault="006C00BD">
      <w:pPr>
        <w:spacing w:line="360" w:lineRule="auto"/>
        <w:jc w:val="both"/>
        <w:rPr>
          <w:rFonts w:ascii="Times New Roman" w:hAnsi="Times New Roman"/>
          <w:sz w:val="28"/>
          <w:szCs w:val="28"/>
        </w:rPr>
      </w:pPr>
      <w:r>
        <w:rPr>
          <w:rFonts w:ascii="Times New Roman" w:hAnsi="Times New Roman"/>
          <w:sz w:val="28"/>
          <w:szCs w:val="28"/>
        </w:rPr>
        <w:t>Гаммы Ми-бемоль мажор или фа-диез минор (трехоктавные)</w:t>
      </w:r>
      <w:r w:rsidR="002C62C7">
        <w:rPr>
          <w:rFonts w:ascii="Times New Roman" w:hAnsi="Times New Roman"/>
          <w:sz w:val="28"/>
          <w:szCs w:val="28"/>
        </w:rPr>
        <w:t>,</w:t>
      </w:r>
      <w:r>
        <w:rPr>
          <w:rFonts w:ascii="Times New Roman" w:hAnsi="Times New Roman"/>
          <w:sz w:val="28"/>
          <w:szCs w:val="28"/>
        </w:rPr>
        <w:t xml:space="preserve">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Ф.Куммер Этюд До мажор, ре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К.Сен-Санс «Лебедь», А.Рубинштейн «Прялка»</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А.Вив</w:t>
      </w:r>
      <w:r w:rsidR="002C62C7">
        <w:rPr>
          <w:rFonts w:ascii="Times New Roman" w:hAnsi="Times New Roman"/>
          <w:sz w:val="28"/>
          <w:szCs w:val="28"/>
        </w:rPr>
        <w:t xml:space="preserve">альди Соната ля </w:t>
      </w:r>
      <w:r>
        <w:rPr>
          <w:rFonts w:ascii="Times New Roman" w:hAnsi="Times New Roman"/>
          <w:sz w:val="28"/>
          <w:szCs w:val="28"/>
        </w:rPr>
        <w:t>минор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sidR="002C62C7">
        <w:rPr>
          <w:rFonts w:ascii="Times New Roman" w:hAnsi="Times New Roman"/>
          <w:sz w:val="28"/>
          <w:szCs w:val="28"/>
        </w:rPr>
        <w:t xml:space="preserve"> части), Ж.Бреваль Концерт Ре </w:t>
      </w:r>
      <w:r>
        <w:rPr>
          <w:rFonts w:ascii="Times New Roman" w:hAnsi="Times New Roman"/>
          <w:sz w:val="28"/>
          <w:szCs w:val="28"/>
        </w:rPr>
        <w:t>мажор</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Пятый класс </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5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самостоятельности учащегося, повышение требовательности к выразительности исполнения, усложнение ритмических задач, работа над беглостью и артикуляцией пальцев.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Изучение хроматической гаммы, двойные ноты в пределах четырех позиций.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Представление о музыке</w:t>
      </w:r>
      <w:r w:rsidR="006C00BD">
        <w:rPr>
          <w:rFonts w:ascii="Times New Roman" w:hAnsi="Times New Roman"/>
          <w:sz w:val="28"/>
          <w:szCs w:val="28"/>
        </w:rPr>
        <w:t xml:space="preserve"> разных стилей и эпох.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Ансамблевое музицирование.</w:t>
      </w:r>
    </w:p>
    <w:p w:rsidR="003C6D27" w:rsidRDefault="006C00BD">
      <w:pPr>
        <w:spacing w:line="360" w:lineRule="auto"/>
        <w:jc w:val="both"/>
        <w:rPr>
          <w:rFonts w:ascii="Times New Roman" w:hAnsi="Times New Roman"/>
          <w:sz w:val="28"/>
          <w:szCs w:val="28"/>
        </w:rPr>
      </w:pPr>
      <w:r>
        <w:rPr>
          <w:rFonts w:ascii="Times New Roman" w:hAnsi="Times New Roman"/>
          <w:sz w:val="28"/>
          <w:szCs w:val="28"/>
        </w:rPr>
        <w:t>Чтение с листа более сложных произведений.</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Ю.Доцауэр. Избранные этюды. Тетр. 2. Краков,1962</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Этюды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класса ДМШ. Вып. 3. Часть 2. Сост. Р. Сапожников. М., 1961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Педагогический репертуар. Избранные этюды для виолончели. Тетр. 1. Сост. А.Никитин, С.Ролдугин. Л., 1984</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Пьесы для виолончели. Спб, 2003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Маленькому виртуозу. Пьесы. Вып. 2. Старшие классы. Спб, 2007</w:t>
      </w:r>
    </w:p>
    <w:p w:rsidR="006C00BD" w:rsidRPr="008D70AD" w:rsidRDefault="006C00BD">
      <w:pPr>
        <w:spacing w:line="360" w:lineRule="auto"/>
        <w:rPr>
          <w:rFonts w:ascii="Times New Roman" w:hAnsi="Times New Roman"/>
          <w:b/>
          <w:bCs/>
          <w:sz w:val="16"/>
          <w:szCs w:val="16"/>
        </w:rPr>
      </w:pPr>
    </w:p>
    <w:p w:rsidR="006C00BD" w:rsidRDefault="003C6D27">
      <w:pPr>
        <w:spacing w:line="360" w:lineRule="auto"/>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переводного экзамена</w:t>
      </w:r>
      <w:r w:rsidR="002C62C7">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Ре </w:t>
      </w:r>
      <w:r w:rsidR="006C00BD">
        <w:rPr>
          <w:rFonts w:ascii="Times New Roman" w:hAnsi="Times New Roman"/>
          <w:sz w:val="28"/>
          <w:szCs w:val="28"/>
        </w:rPr>
        <w:t>ма</w:t>
      </w:r>
      <w:r>
        <w:rPr>
          <w:rFonts w:ascii="Times New Roman" w:hAnsi="Times New Roman"/>
          <w:sz w:val="28"/>
          <w:szCs w:val="28"/>
        </w:rPr>
        <w:t xml:space="preserve">жор с закрытыми струнами или до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r>
        <w:rPr>
          <w:rFonts w:ascii="Times New Roman" w:hAnsi="Times New Roman"/>
          <w:sz w:val="28"/>
          <w:szCs w:val="28"/>
        </w:rPr>
        <w:t xml:space="preserve">Ф.Грюцмахер Этюд До </w:t>
      </w:r>
      <w:r w:rsidR="006C00BD">
        <w:rPr>
          <w:rFonts w:ascii="Times New Roman" w:hAnsi="Times New Roman"/>
          <w:sz w:val="28"/>
          <w:szCs w:val="28"/>
        </w:rPr>
        <w:t xml:space="preserve">мажор (с </w:t>
      </w:r>
      <w:r>
        <w:rPr>
          <w:rFonts w:ascii="Times New Roman" w:hAnsi="Times New Roman"/>
          <w:sz w:val="28"/>
          <w:szCs w:val="28"/>
        </w:rPr>
        <w:t xml:space="preserve">купюрами), Ю.Дотцауэр Этюд Соль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К.Давыдов «Романс без слов», Г.Гольтерман «В непогоду»</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Б.Ромберг Соната До мажор №5, А.Нельк Концертино Ре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b/>
          <w:bCs/>
          <w:sz w:val="28"/>
          <w:szCs w:val="28"/>
        </w:rPr>
      </w:pPr>
      <w:r>
        <w:rPr>
          <w:rFonts w:ascii="Times New Roman" w:hAnsi="Times New Roman"/>
          <w:b/>
          <w:bCs/>
          <w:sz w:val="28"/>
          <w:szCs w:val="28"/>
        </w:rPr>
        <w:t>Второй вариант</w:t>
      </w:r>
    </w:p>
    <w:p w:rsidR="003C6D27"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Ми мажор или фа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Л.</w:t>
      </w:r>
      <w:r w:rsidR="002C62C7">
        <w:rPr>
          <w:rFonts w:ascii="Times New Roman" w:hAnsi="Times New Roman"/>
          <w:sz w:val="28"/>
          <w:szCs w:val="28"/>
        </w:rPr>
        <w:t xml:space="preserve">Мардеровский Этюд ре минор, И.Малкин Этюд соль </w:t>
      </w:r>
      <w:r>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К.Клочков «Вечерняя песня», У.Сквайер «Тарантелла»</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П.Бони «</w:t>
      </w:r>
      <w:r>
        <w:rPr>
          <w:rFonts w:ascii="Times New Roman" w:hAnsi="Times New Roman"/>
          <w:sz w:val="28"/>
          <w:szCs w:val="28"/>
          <w:lang w:val="en-US"/>
        </w:rPr>
        <w:t>Largo</w:t>
      </w:r>
      <w:r>
        <w:rPr>
          <w:rFonts w:ascii="Times New Roman" w:hAnsi="Times New Roman"/>
          <w:sz w:val="28"/>
          <w:szCs w:val="28"/>
        </w:rPr>
        <w:t>» и «</w:t>
      </w:r>
      <w:r>
        <w:rPr>
          <w:rFonts w:ascii="Times New Roman" w:hAnsi="Times New Roman"/>
          <w:sz w:val="28"/>
          <w:szCs w:val="28"/>
          <w:lang w:val="en-US"/>
        </w:rPr>
        <w:t>Allegro</w:t>
      </w:r>
      <w:r w:rsidR="002C62C7">
        <w:rPr>
          <w:rFonts w:ascii="Times New Roman" w:hAnsi="Times New Roman"/>
          <w:sz w:val="28"/>
          <w:szCs w:val="28"/>
        </w:rPr>
        <w:t xml:space="preserve">», Г.Гендель Концерт си </w:t>
      </w:r>
      <w:r>
        <w:rPr>
          <w:rFonts w:ascii="Times New Roman" w:hAnsi="Times New Roman"/>
          <w:sz w:val="28"/>
          <w:szCs w:val="28"/>
        </w:rPr>
        <w:t>минор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b/>
          <w:bCs/>
          <w:sz w:val="28"/>
          <w:szCs w:val="28"/>
        </w:rPr>
      </w:pPr>
      <w:r>
        <w:rPr>
          <w:rFonts w:ascii="Times New Roman" w:hAnsi="Times New Roman"/>
          <w:b/>
          <w:bCs/>
          <w:sz w:val="28"/>
          <w:szCs w:val="28"/>
        </w:rPr>
        <w:t>Третий вариант</w:t>
      </w:r>
    </w:p>
    <w:p w:rsidR="003C6D27"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w:t>
      </w:r>
      <w:r w:rsidR="006C00BD">
        <w:rPr>
          <w:rFonts w:ascii="Times New Roman" w:hAnsi="Times New Roman"/>
          <w:sz w:val="28"/>
          <w:szCs w:val="28"/>
        </w:rPr>
        <w:t>Ля-бемоль мажор или до-диез минор (трехоктавные)</w:t>
      </w:r>
      <w:r>
        <w:rPr>
          <w:rFonts w:ascii="Times New Roman" w:hAnsi="Times New Roman"/>
          <w:sz w:val="28"/>
          <w:szCs w:val="28"/>
        </w:rPr>
        <w:t>,</w:t>
      </w:r>
      <w:r w:rsidR="006C00BD">
        <w:rPr>
          <w:rFonts w:ascii="Times New Roman" w:hAnsi="Times New Roman"/>
          <w:sz w:val="28"/>
          <w:szCs w:val="28"/>
        </w:rPr>
        <w:t xml:space="preserve">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М.Берто Этюд Соль мажор, Ф.Грюцмахер Ре </w:t>
      </w:r>
      <w:r w:rsidR="006C00BD">
        <w:rPr>
          <w:rFonts w:ascii="Times New Roman" w:hAnsi="Times New Roman"/>
          <w:sz w:val="28"/>
          <w:szCs w:val="28"/>
        </w:rPr>
        <w:t>мажор (первый раздел)</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А.Глазунов «Испанская серенада», А.Вержбилович Этюд</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А.Вивальди Соната ми </w:t>
      </w:r>
      <w:r w:rsidR="006C00BD">
        <w:rPr>
          <w:rFonts w:ascii="Times New Roman" w:hAnsi="Times New Roman"/>
          <w:sz w:val="28"/>
          <w:szCs w:val="28"/>
        </w:rPr>
        <w:t xml:space="preserve">минор, И.К.Бах Концерт </w:t>
      </w:r>
      <w:r>
        <w:rPr>
          <w:rFonts w:ascii="Times New Roman" w:hAnsi="Times New Roman"/>
          <w:sz w:val="28"/>
          <w:szCs w:val="28"/>
        </w:rPr>
        <w:t xml:space="preserve">до </w:t>
      </w:r>
      <w:r w:rsidR="006C00BD">
        <w:rPr>
          <w:rFonts w:ascii="Times New Roman" w:hAnsi="Times New Roman"/>
          <w:sz w:val="28"/>
          <w:szCs w:val="28"/>
        </w:rPr>
        <w:t>минор (</w:t>
      </w:r>
      <w:r w:rsidR="006C00BD">
        <w:rPr>
          <w:rFonts w:ascii="Times New Roman" w:hAnsi="Times New Roman"/>
          <w:sz w:val="28"/>
          <w:szCs w:val="28"/>
          <w:lang w:val="en-US"/>
        </w:rPr>
        <w:t>II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3C6D27" w:rsidRDefault="003C6D27">
      <w:pPr>
        <w:spacing w:line="360" w:lineRule="auto"/>
        <w:jc w:val="both"/>
        <w:rPr>
          <w:rFonts w:ascii="Times New Roman" w:hAnsi="Times New Roman"/>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Шестой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не менее 5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Консультации по специальности </w:t>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гамм в более сложных тональностях до шестнадцати нот легато, арпеджио </w:t>
      </w:r>
      <w:r w:rsidR="002C62C7">
        <w:rPr>
          <w:rFonts w:ascii="Times New Roman" w:hAnsi="Times New Roman"/>
          <w:sz w:val="28"/>
          <w:szCs w:val="28"/>
        </w:rPr>
        <w:t xml:space="preserve">- </w:t>
      </w:r>
      <w:r>
        <w:rPr>
          <w:rFonts w:ascii="Times New Roman" w:hAnsi="Times New Roman"/>
          <w:sz w:val="28"/>
          <w:szCs w:val="28"/>
        </w:rPr>
        <w:t>до девяти</w:t>
      </w:r>
      <w:r w:rsidR="002C62C7">
        <w:rPr>
          <w:rFonts w:ascii="Times New Roman" w:hAnsi="Times New Roman"/>
          <w:sz w:val="28"/>
          <w:szCs w:val="28"/>
        </w:rPr>
        <w:t xml:space="preserve"> нот</w:t>
      </w:r>
      <w:r>
        <w:rPr>
          <w:rFonts w:ascii="Times New Roman" w:hAnsi="Times New Roman"/>
          <w:sz w:val="28"/>
          <w:szCs w:val="28"/>
        </w:rPr>
        <w:t xml:space="preserve">, двойные ноты (терции, сексты, октавы).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штрихов деташе, легато, мартле, сотийе, стаккато.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Развитие техники левой руки на виртуозно-романтических пьесах.</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Натуральные и искусственные флажолеты.  Закрепление позиции ставки.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Самостоятельная работа над посильным для ученика репертуаром.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Анализ крупной формы.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Возможное участие в школьном оркестре.</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Л.Мардеровский. Избранные этюды для старших классов. М.,1966</w:t>
      </w:r>
    </w:p>
    <w:p w:rsidR="006C00BD" w:rsidRDefault="006C00BD">
      <w:pPr>
        <w:spacing w:line="360" w:lineRule="auto"/>
        <w:rPr>
          <w:rFonts w:ascii="Times New Roman" w:hAnsi="Times New Roman"/>
          <w:sz w:val="28"/>
          <w:szCs w:val="28"/>
        </w:rPr>
      </w:pPr>
      <w:r>
        <w:rPr>
          <w:rFonts w:ascii="Times New Roman" w:hAnsi="Times New Roman"/>
          <w:sz w:val="28"/>
          <w:szCs w:val="28"/>
        </w:rPr>
        <w:t>С.Кальянов. Избранные этюды. М.,1951</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Ф.Грюцмахер. Избранные этюды для виолончели. Ред. Ласько. М., 1967</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Русская виолончельная музыка. Вып. 6. Сост. В.Тонха М.,1982</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М., 1969</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Концерты. Сост. И.Волчков </w:t>
      </w:r>
    </w:p>
    <w:p w:rsidR="006C00BD" w:rsidRDefault="003C6D27" w:rsidP="004E2F1D">
      <w:pPr>
        <w:spacing w:line="360" w:lineRule="auto"/>
        <w:jc w:val="center"/>
        <w:rPr>
          <w:rFonts w:ascii="Times New Roman" w:hAnsi="Times New Roman"/>
          <w:b/>
          <w:bCs/>
          <w:sz w:val="28"/>
          <w:szCs w:val="28"/>
        </w:rPr>
      </w:pPr>
      <w:r>
        <w:rPr>
          <w:rFonts w:ascii="Times New Roman" w:hAnsi="Times New Roman"/>
          <w:b/>
          <w:bCs/>
          <w:sz w:val="28"/>
          <w:szCs w:val="28"/>
        </w:rPr>
        <w:t>Примерные</w:t>
      </w:r>
      <w:r w:rsidR="006C00BD">
        <w:rPr>
          <w:rFonts w:ascii="Times New Roman" w:hAnsi="Times New Roman"/>
          <w:b/>
          <w:bCs/>
          <w:sz w:val="28"/>
          <w:szCs w:val="28"/>
        </w:rPr>
        <w:t xml:space="preserve"> программы переводного экзамена</w:t>
      </w:r>
      <w:r w:rsidR="002C62C7">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3C6D27"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Ми мажор или фа </w:t>
      </w:r>
      <w:r w:rsidR="006C00BD">
        <w:rPr>
          <w:rFonts w:ascii="Times New Roman" w:hAnsi="Times New Roman"/>
          <w:sz w:val="28"/>
          <w:szCs w:val="28"/>
        </w:rPr>
        <w:t>минор (трехоктавные)</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Л.Мардеровский Этюд ре минор, Ф.Куммер Этюд соль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Г.Гендель «Ларгетто», Ф.Шуберт «Пчёлка»</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Б.Марчелло Соната ми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Б.Ромберг Концертино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3C6D27" w:rsidRDefault="006C00BD">
      <w:pPr>
        <w:spacing w:line="360" w:lineRule="auto"/>
        <w:jc w:val="both"/>
        <w:rPr>
          <w:rFonts w:ascii="Times New Roman" w:hAnsi="Times New Roman"/>
          <w:sz w:val="28"/>
          <w:szCs w:val="28"/>
        </w:rPr>
      </w:pPr>
      <w:r>
        <w:rPr>
          <w:rFonts w:ascii="Times New Roman" w:hAnsi="Times New Roman"/>
          <w:sz w:val="28"/>
          <w:szCs w:val="28"/>
        </w:rPr>
        <w:t xml:space="preserve">Гаммы Ля-бемоль мажор (трехоктавная) или </w:t>
      </w:r>
      <w:r w:rsidR="003C6D27">
        <w:rPr>
          <w:rFonts w:ascii="Times New Roman" w:hAnsi="Times New Roman"/>
          <w:sz w:val="28"/>
          <w:szCs w:val="28"/>
        </w:rPr>
        <w:t>до-диез минор (четырехоктавная)</w:t>
      </w:r>
      <w:r>
        <w:rPr>
          <w:rFonts w:ascii="Times New Roman" w:hAnsi="Times New Roman"/>
          <w:sz w:val="28"/>
          <w:szCs w:val="28"/>
        </w:rPr>
        <w:t xml:space="preserve">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С.Ли Этюд ля </w:t>
      </w:r>
      <w:r w:rsidR="006C00BD">
        <w:rPr>
          <w:rFonts w:ascii="Times New Roman" w:hAnsi="Times New Roman"/>
          <w:sz w:val="28"/>
          <w:szCs w:val="28"/>
        </w:rPr>
        <w:t>минор</w:t>
      </w:r>
      <w:r>
        <w:rPr>
          <w:rFonts w:ascii="Times New Roman" w:hAnsi="Times New Roman"/>
          <w:sz w:val="28"/>
          <w:szCs w:val="28"/>
        </w:rPr>
        <w:t xml:space="preserve"> (секстольный), Ж.Дюпор Этюд До </w:t>
      </w:r>
      <w:r w:rsidR="006C00BD">
        <w:rPr>
          <w:rFonts w:ascii="Times New Roman" w:hAnsi="Times New Roman"/>
          <w:sz w:val="28"/>
          <w:szCs w:val="28"/>
        </w:rPr>
        <w:t>мажор (хроматический)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М.Глинка «Ноктюрн», Г.Гольтерман «Этюд-Каприс»</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Д.Эрвелуа Сюита ре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Й.Гайдн-Д.Поппер Концерт (</w:t>
      </w:r>
      <w:r w:rsidR="006C00BD">
        <w:rPr>
          <w:rFonts w:ascii="Times New Roman" w:hAnsi="Times New Roman"/>
          <w:sz w:val="28"/>
          <w:szCs w:val="28"/>
          <w:lang w:val="en-US"/>
        </w:rPr>
        <w:t>II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3C6D27" w:rsidRDefault="006C00BD">
      <w:pPr>
        <w:spacing w:line="360" w:lineRule="auto"/>
        <w:jc w:val="both"/>
        <w:rPr>
          <w:rFonts w:ascii="Times New Roman" w:hAnsi="Times New Roman"/>
          <w:sz w:val="28"/>
          <w:szCs w:val="28"/>
        </w:rPr>
      </w:pPr>
      <w:r>
        <w:rPr>
          <w:rFonts w:ascii="Times New Roman" w:hAnsi="Times New Roman"/>
          <w:sz w:val="28"/>
          <w:szCs w:val="28"/>
        </w:rPr>
        <w:t xml:space="preserve">Ре-бемоль мажор (четырехоктавная) или соль-диез минор (трехоктавная), </w:t>
      </w:r>
      <w:r w:rsidR="002A072E">
        <w:rPr>
          <w:rFonts w:ascii="Times New Roman" w:hAnsi="Times New Roman"/>
          <w:sz w:val="28"/>
          <w:szCs w:val="28"/>
        </w:rPr>
        <w:t xml:space="preserve">Л.Мардеровский Этюд ля </w:t>
      </w:r>
      <w:r>
        <w:rPr>
          <w:rFonts w:ascii="Times New Roman" w:hAnsi="Times New Roman"/>
          <w:sz w:val="28"/>
          <w:szCs w:val="28"/>
        </w:rPr>
        <w:t>минор (хром</w:t>
      </w:r>
      <w:r w:rsidR="002A072E">
        <w:rPr>
          <w:rFonts w:ascii="Times New Roman" w:hAnsi="Times New Roman"/>
          <w:sz w:val="28"/>
          <w:szCs w:val="28"/>
        </w:rPr>
        <w:t xml:space="preserve">атический), </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 xml:space="preserve">Ф.Грюцмахер Этюд Ре </w:t>
      </w:r>
      <w:r w:rsidR="006C00BD">
        <w:rPr>
          <w:rFonts w:ascii="Times New Roman" w:hAnsi="Times New Roman"/>
          <w:sz w:val="28"/>
          <w:szCs w:val="28"/>
        </w:rPr>
        <w:t>мажор (двойные ноты)</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С.Рахманинов «Элегия», Г.Гольтерман «Каприччио» </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 xml:space="preserve">А.Корелли Соната ре </w:t>
      </w:r>
      <w:r w:rsidR="006C00BD">
        <w:rPr>
          <w:rFonts w:ascii="Times New Roman" w:hAnsi="Times New Roman"/>
          <w:sz w:val="28"/>
          <w:szCs w:val="28"/>
        </w:rPr>
        <w:t>минор, Г.Гольтерман Концерт №3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Седьмой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Консультации по специальности </w:t>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Гаммы в различных штриховых вариантах, развитие пальцевой беглости и штриховой техники, двойные ноты трех видов по две и четыре легато, одиннадцать видов арпеджио в подвижном темпе.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Активное освоение виолончельного репертуара разностильной направленности.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Крупная форма более сложной фактуры и содержания.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Активное участие в концертах отдела и школы</w:t>
      </w:r>
      <w:r w:rsidR="002A072E">
        <w:rPr>
          <w:rFonts w:ascii="Times New Roman" w:hAnsi="Times New Roman"/>
          <w:sz w:val="28"/>
          <w:szCs w:val="28"/>
        </w:rPr>
        <w:t>,</w:t>
      </w:r>
      <w:r>
        <w:rPr>
          <w:rFonts w:ascii="Times New Roman" w:hAnsi="Times New Roman"/>
          <w:sz w:val="28"/>
          <w:szCs w:val="28"/>
        </w:rPr>
        <w:t xml:space="preserve"> как в сольном исполнительстве, так и в составе ансамблей и школьного оркестра. </w:t>
      </w:r>
    </w:p>
    <w:p w:rsidR="006C00BD" w:rsidRDefault="006C00BD">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С.Козалупов, С.Ширинский, Г.Козалупова, Л.Гинзбург. Избранные этюды для виолончели. М., 1968</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Й.Гайдн-Д.Поппер Концерт </w:t>
      </w:r>
      <w:r w:rsidR="002A072E">
        <w:rPr>
          <w:rFonts w:ascii="Times New Roman" w:hAnsi="Times New Roman"/>
          <w:sz w:val="28"/>
          <w:szCs w:val="28"/>
        </w:rPr>
        <w:t>До мажор.</w:t>
      </w:r>
      <w:r>
        <w:rPr>
          <w:rFonts w:ascii="Times New Roman" w:hAnsi="Times New Roman"/>
          <w:sz w:val="28"/>
          <w:szCs w:val="28"/>
        </w:rPr>
        <w:t xml:space="preserve"> Ред. А.Власов. М., 1952</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Р.Сапожников. М., 1961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XIX</w:t>
      </w:r>
      <w:r>
        <w:rPr>
          <w:rFonts w:ascii="Times New Roman" w:hAnsi="Times New Roman"/>
          <w:sz w:val="28"/>
          <w:szCs w:val="28"/>
        </w:rPr>
        <w:t xml:space="preserve"> в</w:t>
      </w:r>
      <w:r w:rsidR="002A072E">
        <w:rPr>
          <w:rFonts w:ascii="Times New Roman" w:hAnsi="Times New Roman"/>
          <w:sz w:val="28"/>
          <w:szCs w:val="28"/>
        </w:rPr>
        <w:t>ека. С</w:t>
      </w:r>
      <w:r>
        <w:rPr>
          <w:rFonts w:ascii="Times New Roman" w:hAnsi="Times New Roman"/>
          <w:sz w:val="28"/>
          <w:szCs w:val="28"/>
        </w:rPr>
        <w:t>б</w:t>
      </w:r>
      <w:r w:rsidR="0014688E">
        <w:rPr>
          <w:rFonts w:ascii="Times New Roman" w:hAnsi="Times New Roman"/>
          <w:sz w:val="28"/>
          <w:szCs w:val="28"/>
        </w:rPr>
        <w:t>орники</w:t>
      </w:r>
      <w:r>
        <w:rPr>
          <w:rFonts w:ascii="Times New Roman" w:hAnsi="Times New Roman"/>
          <w:sz w:val="28"/>
          <w:szCs w:val="28"/>
        </w:rPr>
        <w:t xml:space="preserve"> 1 и 2. Сост. Р.Сапожников. М., 1961, 1968</w:t>
      </w:r>
    </w:p>
    <w:p w:rsidR="006C00BD" w:rsidRPr="008D70AD" w:rsidRDefault="006C00BD">
      <w:pPr>
        <w:spacing w:line="360" w:lineRule="auto"/>
        <w:rPr>
          <w:rFonts w:ascii="Times New Roman" w:hAnsi="Times New Roman"/>
          <w:b/>
          <w:bCs/>
          <w:sz w:val="16"/>
          <w:szCs w:val="16"/>
        </w:rPr>
      </w:pPr>
    </w:p>
    <w:p w:rsidR="006C00BD" w:rsidRDefault="003C6D27">
      <w:pPr>
        <w:spacing w:line="360" w:lineRule="auto"/>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переводного экзамена</w:t>
      </w:r>
      <w:r w:rsidR="002A072E">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Гаммы Ля-бемоль мажор или до-диез минор </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 xml:space="preserve">А.Нельк Этюд №10 соч.32, Ю.Дотцауэр Этюд №69 ля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Г.Форе «Элегия», Д.Гоэнс «Скерцо»</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Дж.Эккльс Соната</w:t>
      </w:r>
      <w:r w:rsidR="002A072E">
        <w:rPr>
          <w:rFonts w:ascii="Times New Roman" w:hAnsi="Times New Roman"/>
          <w:sz w:val="28"/>
          <w:szCs w:val="28"/>
        </w:rPr>
        <w:t xml:space="preserve"> соль </w:t>
      </w:r>
      <w:r>
        <w:rPr>
          <w:rFonts w:ascii="Times New Roman" w:hAnsi="Times New Roman"/>
          <w:sz w:val="28"/>
          <w:szCs w:val="28"/>
        </w:rPr>
        <w:t>мин</w:t>
      </w:r>
      <w:r w:rsidR="002A072E">
        <w:rPr>
          <w:rFonts w:ascii="Times New Roman" w:hAnsi="Times New Roman"/>
          <w:sz w:val="28"/>
          <w:szCs w:val="28"/>
        </w:rPr>
        <w:t xml:space="preserve">ор, Й.Гайдн-Д.Поппер Концерт До </w:t>
      </w:r>
      <w:r>
        <w:rPr>
          <w:rFonts w:ascii="Times New Roman" w:hAnsi="Times New Roman"/>
          <w:sz w:val="28"/>
          <w:szCs w:val="28"/>
        </w:rPr>
        <w:t>мажор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Ре-бемоль мажор или соль-диез минор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О.Франком Этюд соч.7 №9, В.Фитценгаген Этюд соч.28 №6</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Фр.Верачини «</w:t>
      </w:r>
      <w:r>
        <w:rPr>
          <w:rFonts w:ascii="Times New Roman" w:hAnsi="Times New Roman"/>
          <w:sz w:val="28"/>
          <w:szCs w:val="28"/>
          <w:lang w:val="en-US"/>
        </w:rPr>
        <w:t>Largo</w:t>
      </w:r>
      <w:r>
        <w:rPr>
          <w:rFonts w:ascii="Times New Roman" w:hAnsi="Times New Roman"/>
          <w:sz w:val="28"/>
          <w:szCs w:val="28"/>
        </w:rPr>
        <w:t>», А.Бородин «Хор и пляска половецких девушек»</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А.Ариости Соната Ми-бемоль мажор, Д.Кабалевский Концерт №1</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Гаммы Си-мажор или ми-бемоль минор</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Ф.Грюцмахер Э</w:t>
      </w:r>
      <w:r w:rsidR="006C00BD">
        <w:rPr>
          <w:rFonts w:ascii="Times New Roman" w:hAnsi="Times New Roman"/>
          <w:sz w:val="28"/>
          <w:szCs w:val="28"/>
        </w:rPr>
        <w:t>тюд</w:t>
      </w:r>
      <w:r>
        <w:rPr>
          <w:rFonts w:ascii="Times New Roman" w:hAnsi="Times New Roman"/>
          <w:sz w:val="28"/>
          <w:szCs w:val="28"/>
        </w:rPr>
        <w:t xml:space="preserve"> Ре мажор (на ставке), Ж.Дюпор Этюд соль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С.Рахманинов «Восточный танец», А.Айвазян «Концертный этюд»</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 xml:space="preserve">А.Корелли Соната Соль </w:t>
      </w:r>
      <w:r w:rsidR="006C00BD">
        <w:rPr>
          <w:rFonts w:ascii="Times New Roman" w:hAnsi="Times New Roman"/>
          <w:sz w:val="28"/>
          <w:szCs w:val="28"/>
        </w:rPr>
        <w:t>мажор, Л.Боккерини Концерт Си-бемоль мажор</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Восьмой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 по специальности</w:t>
      </w:r>
      <w:r>
        <w:rPr>
          <w:rFonts w:ascii="Times New Roman" w:hAnsi="Times New Roman"/>
          <w:i/>
          <w:iCs/>
          <w:sz w:val="28"/>
          <w:szCs w:val="28"/>
        </w:rPr>
        <w:tab/>
      </w:r>
      <w:r>
        <w:rPr>
          <w:rFonts w:ascii="Times New Roman" w:hAnsi="Times New Roman"/>
          <w:i/>
          <w:iCs/>
          <w:sz w:val="28"/>
          <w:szCs w:val="28"/>
        </w:rPr>
        <w:tab/>
        <w:t xml:space="preserve"> 8 часов в год</w:t>
      </w:r>
    </w:p>
    <w:p w:rsidR="002A072E" w:rsidRDefault="003C6D27" w:rsidP="002A072E">
      <w:pPr>
        <w:spacing w:line="360" w:lineRule="auto"/>
        <w:ind w:left="21" w:firstLine="654"/>
        <w:jc w:val="both"/>
        <w:rPr>
          <w:rFonts w:ascii="Times New Roman" w:hAnsi="Times New Roman"/>
          <w:sz w:val="28"/>
          <w:szCs w:val="28"/>
        </w:rPr>
      </w:pPr>
      <w:r>
        <w:rPr>
          <w:rFonts w:ascii="Times New Roman" w:hAnsi="Times New Roman"/>
          <w:sz w:val="28"/>
          <w:szCs w:val="28"/>
        </w:rPr>
        <w:t>Обучающиеся</w:t>
      </w:r>
      <w:r w:rsidR="002A072E">
        <w:rPr>
          <w:rFonts w:ascii="Times New Roman" w:hAnsi="Times New Roman"/>
          <w:sz w:val="28"/>
          <w:szCs w:val="28"/>
        </w:rPr>
        <w:t xml:space="preserve"> 8</w:t>
      </w:r>
      <w:r w:rsidR="006C00BD">
        <w:rPr>
          <w:rFonts w:ascii="Times New Roman" w:hAnsi="Times New Roman"/>
          <w:sz w:val="28"/>
          <w:szCs w:val="28"/>
        </w:rPr>
        <w:t xml:space="preserve"> класса могут играть на зачетах свободную программу; количество зачетов и сроки специально не определены (свободный режим). </w:t>
      </w:r>
    </w:p>
    <w:p w:rsidR="006C00BD" w:rsidRDefault="006C00BD" w:rsidP="002A072E">
      <w:pPr>
        <w:spacing w:line="360" w:lineRule="auto"/>
        <w:ind w:left="21" w:firstLine="654"/>
        <w:jc w:val="both"/>
        <w:rPr>
          <w:rFonts w:ascii="Times New Roman" w:hAnsi="Times New Roman"/>
          <w:sz w:val="28"/>
          <w:szCs w:val="28"/>
        </w:rPr>
      </w:pPr>
      <w:r>
        <w:rPr>
          <w:rFonts w:ascii="Times New Roman" w:hAnsi="Times New Roman"/>
          <w:sz w:val="28"/>
          <w:szCs w:val="28"/>
        </w:rPr>
        <w:t xml:space="preserve">Главная задача этого класса - представить выпускную программу в максимально </w:t>
      </w:r>
      <w:r w:rsidR="009C47BB">
        <w:rPr>
          <w:rFonts w:ascii="Times New Roman" w:hAnsi="Times New Roman"/>
          <w:sz w:val="28"/>
          <w:szCs w:val="28"/>
        </w:rPr>
        <w:t>качественном</w:t>
      </w:r>
      <w:r>
        <w:rPr>
          <w:rFonts w:ascii="Times New Roman" w:hAnsi="Times New Roman"/>
          <w:sz w:val="28"/>
          <w:szCs w:val="28"/>
        </w:rPr>
        <w:t xml:space="preserve"> виде.</w:t>
      </w:r>
    </w:p>
    <w:p w:rsidR="006C00BD" w:rsidRDefault="006C00BD" w:rsidP="002A072E">
      <w:pPr>
        <w:spacing w:line="360" w:lineRule="auto"/>
        <w:ind w:firstLine="654"/>
        <w:jc w:val="both"/>
        <w:rPr>
          <w:rFonts w:ascii="Times New Roman" w:hAnsi="Times New Roman"/>
          <w:sz w:val="28"/>
          <w:szCs w:val="28"/>
        </w:rPr>
      </w:pPr>
      <w:r>
        <w:rPr>
          <w:rFonts w:ascii="Times New Roman" w:hAnsi="Times New Roman"/>
          <w:sz w:val="28"/>
          <w:szCs w:val="28"/>
        </w:rPr>
        <w:t xml:space="preserve">Закрепление ранее пройденных гамм с пятью и шестью знаками. </w:t>
      </w:r>
    </w:p>
    <w:p w:rsidR="006C00BD" w:rsidRDefault="006C00BD" w:rsidP="002A072E">
      <w:pPr>
        <w:spacing w:line="360" w:lineRule="auto"/>
        <w:ind w:firstLine="654"/>
        <w:jc w:val="both"/>
        <w:rPr>
          <w:rFonts w:ascii="Times New Roman" w:hAnsi="Times New Roman"/>
          <w:sz w:val="28"/>
          <w:szCs w:val="28"/>
        </w:rPr>
      </w:pPr>
      <w:r>
        <w:rPr>
          <w:rFonts w:ascii="Times New Roman" w:hAnsi="Times New Roman"/>
          <w:sz w:val="28"/>
          <w:szCs w:val="28"/>
        </w:rPr>
        <w:t xml:space="preserve">Подготовка к выпускному экзамену.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выпускном классе </w:t>
      </w:r>
      <w:r w:rsidR="003C6D27">
        <w:rPr>
          <w:rFonts w:ascii="Times New Roman" w:hAnsi="Times New Roman"/>
          <w:sz w:val="28"/>
          <w:szCs w:val="28"/>
        </w:rPr>
        <w:t>об</w:t>
      </w:r>
      <w:r>
        <w:rPr>
          <w:rFonts w:ascii="Times New Roman" w:hAnsi="Times New Roman"/>
          <w:sz w:val="28"/>
          <w:szCs w:val="28"/>
        </w:rPr>
        <w:t>уча</w:t>
      </w:r>
      <w:r w:rsidR="003C6D27">
        <w:rPr>
          <w:rFonts w:ascii="Times New Roman" w:hAnsi="Times New Roman"/>
          <w:sz w:val="28"/>
          <w:szCs w:val="28"/>
        </w:rPr>
        <w:t>ю</w:t>
      </w:r>
      <w:r>
        <w:rPr>
          <w:rFonts w:ascii="Times New Roman" w:hAnsi="Times New Roman"/>
          <w:sz w:val="28"/>
          <w:szCs w:val="28"/>
        </w:rPr>
        <w:t xml:space="preserve">щийся может пройти одну или две программы.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В некоторых случаях может повторить произведение</w:t>
      </w:r>
      <w:r w:rsidR="002A072E">
        <w:rPr>
          <w:rFonts w:ascii="Times New Roman" w:hAnsi="Times New Roman"/>
          <w:sz w:val="28"/>
          <w:szCs w:val="28"/>
        </w:rPr>
        <w:t>,</w:t>
      </w:r>
      <w:r>
        <w:rPr>
          <w:rFonts w:ascii="Times New Roman" w:hAnsi="Times New Roman"/>
          <w:sz w:val="28"/>
          <w:szCs w:val="28"/>
        </w:rPr>
        <w:t xml:space="preserve"> исполнявшееся ранее.</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течение года ученик должен иметь возможность обыгрывать программу на классных вечерах и школьных концертах.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должна быть построена с учетом индивидуальных возможностей ученика и показать его с лучшей стороны. </w:t>
      </w:r>
    </w:p>
    <w:p w:rsidR="006C00BD" w:rsidRDefault="006C00BD">
      <w:pPr>
        <w:spacing w:line="360" w:lineRule="auto"/>
        <w:rPr>
          <w:rFonts w:ascii="Times New Roman" w:hAnsi="Times New Roman"/>
          <w:i/>
          <w:iCs/>
          <w:sz w:val="28"/>
          <w:szCs w:val="28"/>
        </w:rPr>
      </w:pPr>
      <w:r>
        <w:rPr>
          <w:rFonts w:ascii="Times New Roman" w:hAnsi="Times New Roman"/>
          <w:sz w:val="28"/>
          <w:szCs w:val="28"/>
        </w:rPr>
        <w:t xml:space="preserve"> </w:t>
      </w:r>
      <w:r>
        <w:rPr>
          <w:rFonts w:ascii="Times New Roman" w:hAnsi="Times New Roman"/>
          <w:i/>
          <w:iCs/>
          <w:sz w:val="28"/>
          <w:szCs w:val="28"/>
        </w:rPr>
        <w:t>Требования к выпускной программе</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Барочная соната</w:t>
      </w:r>
      <w:r w:rsidR="002A072E">
        <w:rPr>
          <w:rFonts w:ascii="Times New Roman" w:hAnsi="Times New Roman"/>
          <w:sz w:val="28"/>
          <w:szCs w:val="28"/>
        </w:rPr>
        <w:t>:</w:t>
      </w:r>
      <w:r>
        <w:rPr>
          <w:rFonts w:ascii="Times New Roman" w:hAnsi="Times New Roman"/>
          <w:sz w:val="28"/>
          <w:szCs w:val="28"/>
        </w:rPr>
        <w:t xml:space="preserve">  1-</w:t>
      </w:r>
      <w:r w:rsidR="002A072E">
        <w:rPr>
          <w:rFonts w:ascii="Times New Roman" w:hAnsi="Times New Roman"/>
          <w:sz w:val="28"/>
          <w:szCs w:val="28"/>
        </w:rPr>
        <w:t xml:space="preserve">я и </w:t>
      </w:r>
      <w:r>
        <w:rPr>
          <w:rFonts w:ascii="Times New Roman" w:hAnsi="Times New Roman"/>
          <w:sz w:val="28"/>
          <w:szCs w:val="28"/>
        </w:rPr>
        <w:t>2</w:t>
      </w:r>
      <w:r w:rsidR="002A072E">
        <w:rPr>
          <w:rFonts w:ascii="Times New Roman" w:hAnsi="Times New Roman"/>
          <w:sz w:val="28"/>
          <w:szCs w:val="28"/>
        </w:rPr>
        <w:t>-я</w:t>
      </w:r>
      <w:r>
        <w:rPr>
          <w:rFonts w:ascii="Times New Roman" w:hAnsi="Times New Roman"/>
          <w:sz w:val="28"/>
          <w:szCs w:val="28"/>
        </w:rPr>
        <w:t xml:space="preserve"> части или 3-</w:t>
      </w:r>
      <w:r w:rsidR="002A072E">
        <w:rPr>
          <w:rFonts w:ascii="Times New Roman" w:hAnsi="Times New Roman"/>
          <w:sz w:val="28"/>
          <w:szCs w:val="28"/>
        </w:rPr>
        <w:t xml:space="preserve">я и </w:t>
      </w:r>
      <w:r>
        <w:rPr>
          <w:rFonts w:ascii="Times New Roman" w:hAnsi="Times New Roman"/>
          <w:sz w:val="28"/>
          <w:szCs w:val="28"/>
        </w:rPr>
        <w:t>4-</w:t>
      </w:r>
      <w:r w:rsidR="002A072E">
        <w:rPr>
          <w:rFonts w:ascii="Times New Roman" w:hAnsi="Times New Roman"/>
          <w:sz w:val="28"/>
          <w:szCs w:val="28"/>
        </w:rPr>
        <w:t xml:space="preserve">я </w:t>
      </w:r>
      <w:r>
        <w:rPr>
          <w:rFonts w:ascii="Times New Roman" w:hAnsi="Times New Roman"/>
          <w:sz w:val="28"/>
          <w:szCs w:val="28"/>
        </w:rPr>
        <w:t>части</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Концерт</w:t>
      </w:r>
      <w:r w:rsidR="002A072E">
        <w:rPr>
          <w:rFonts w:ascii="Times New Roman" w:hAnsi="Times New Roman"/>
          <w:sz w:val="28"/>
          <w:szCs w:val="28"/>
        </w:rPr>
        <w:t>: 1-я</w:t>
      </w:r>
      <w:r>
        <w:rPr>
          <w:rFonts w:ascii="Times New Roman" w:hAnsi="Times New Roman"/>
          <w:sz w:val="28"/>
          <w:szCs w:val="28"/>
        </w:rPr>
        <w:t xml:space="preserve"> часть или 2</w:t>
      </w:r>
      <w:r w:rsidR="002A072E">
        <w:rPr>
          <w:rFonts w:ascii="Times New Roman" w:hAnsi="Times New Roman"/>
          <w:sz w:val="28"/>
          <w:szCs w:val="28"/>
        </w:rPr>
        <w:t>-я</w:t>
      </w:r>
      <w:r>
        <w:rPr>
          <w:rFonts w:ascii="Times New Roman" w:hAnsi="Times New Roman"/>
          <w:sz w:val="28"/>
          <w:szCs w:val="28"/>
        </w:rPr>
        <w:t xml:space="preserve"> и 3</w:t>
      </w:r>
      <w:r w:rsidR="002A072E">
        <w:rPr>
          <w:rFonts w:ascii="Times New Roman" w:hAnsi="Times New Roman"/>
          <w:sz w:val="28"/>
          <w:szCs w:val="28"/>
        </w:rPr>
        <w:t>-я</w:t>
      </w:r>
      <w:r>
        <w:rPr>
          <w:rFonts w:ascii="Times New Roman" w:hAnsi="Times New Roman"/>
          <w:sz w:val="28"/>
          <w:szCs w:val="28"/>
        </w:rPr>
        <w:t xml:space="preserve"> часть</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Пьеса виртуозного характера</w:t>
      </w:r>
    </w:p>
    <w:p w:rsidR="003C6D27" w:rsidRDefault="003C6D27">
      <w:pPr>
        <w:spacing w:line="360" w:lineRule="auto"/>
        <w:rPr>
          <w:rFonts w:ascii="Times New Roman" w:hAnsi="Times New Roman"/>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rPr>
          <w:rFonts w:ascii="Times New Roman" w:hAnsi="Times New Roman"/>
          <w:sz w:val="28"/>
          <w:szCs w:val="28"/>
        </w:rPr>
      </w:pPr>
      <w:r>
        <w:rPr>
          <w:rFonts w:ascii="Times New Roman" w:hAnsi="Times New Roman"/>
          <w:sz w:val="28"/>
          <w:szCs w:val="28"/>
        </w:rPr>
        <w:t>Избранные этюды для виолончели. Ред. Ю.Челкаускас</w:t>
      </w:r>
      <w:r w:rsidR="002A072E">
        <w:rPr>
          <w:rFonts w:ascii="Times New Roman" w:hAnsi="Times New Roman"/>
          <w:sz w:val="28"/>
          <w:szCs w:val="28"/>
        </w:rPr>
        <w:t>.</w:t>
      </w:r>
      <w:r>
        <w:rPr>
          <w:rFonts w:ascii="Times New Roman" w:hAnsi="Times New Roman"/>
          <w:sz w:val="28"/>
          <w:szCs w:val="28"/>
        </w:rPr>
        <w:t xml:space="preserve"> М., 1993</w:t>
      </w:r>
    </w:p>
    <w:p w:rsidR="006C00BD" w:rsidRDefault="00E66619">
      <w:pPr>
        <w:spacing w:line="360" w:lineRule="auto"/>
        <w:rPr>
          <w:rFonts w:ascii="Times New Roman" w:hAnsi="Times New Roman"/>
          <w:sz w:val="28"/>
          <w:szCs w:val="28"/>
        </w:rPr>
      </w:pPr>
      <w:r>
        <w:rPr>
          <w:rFonts w:ascii="Times New Roman" w:hAnsi="Times New Roman"/>
          <w:sz w:val="28"/>
          <w:szCs w:val="28"/>
        </w:rPr>
        <w:t xml:space="preserve">А.Пиатти </w:t>
      </w:r>
      <w:r w:rsidR="006C00BD">
        <w:rPr>
          <w:rFonts w:ascii="Times New Roman" w:hAnsi="Times New Roman"/>
          <w:sz w:val="28"/>
          <w:szCs w:val="28"/>
        </w:rPr>
        <w:t xml:space="preserve"> 12 Каприсов</w:t>
      </w:r>
      <w:r w:rsidR="002A072E">
        <w:rPr>
          <w:rFonts w:ascii="Times New Roman" w:hAnsi="Times New Roman"/>
          <w:sz w:val="28"/>
          <w:szCs w:val="28"/>
        </w:rPr>
        <w:t>.</w:t>
      </w:r>
      <w:r w:rsidR="006C00BD">
        <w:rPr>
          <w:rFonts w:ascii="Times New Roman" w:hAnsi="Times New Roman"/>
          <w:sz w:val="28"/>
          <w:szCs w:val="28"/>
        </w:rPr>
        <w:t xml:space="preserve"> Ор. 25</w:t>
      </w:r>
      <w:r w:rsidR="002A072E">
        <w:rPr>
          <w:rFonts w:ascii="Times New Roman" w:hAnsi="Times New Roman"/>
          <w:sz w:val="28"/>
          <w:szCs w:val="28"/>
        </w:rPr>
        <w:t>.</w:t>
      </w:r>
      <w:r w:rsidR="006C00BD">
        <w:rPr>
          <w:rFonts w:ascii="Times New Roman" w:hAnsi="Times New Roman"/>
          <w:sz w:val="28"/>
          <w:szCs w:val="28"/>
        </w:rPr>
        <w:t xml:space="preserve"> М., 1959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Р.Сапожников. М., 1961</w:t>
      </w:r>
    </w:p>
    <w:p w:rsidR="006C00BD" w:rsidRDefault="006C00B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Пьесы зарубежных композиторов </w:t>
      </w:r>
      <w:r>
        <w:rPr>
          <w:rFonts w:ascii="Times New Roman" w:hAnsi="Times New Roman"/>
          <w:color w:val="000000"/>
          <w:sz w:val="28"/>
          <w:szCs w:val="28"/>
          <w:lang w:val="en-US"/>
        </w:rPr>
        <w:t>XIX</w:t>
      </w:r>
      <w:r w:rsidR="002A072E">
        <w:rPr>
          <w:rFonts w:ascii="Times New Roman" w:hAnsi="Times New Roman"/>
          <w:color w:val="000000"/>
          <w:sz w:val="28"/>
          <w:szCs w:val="28"/>
        </w:rPr>
        <w:t xml:space="preserve"> века.</w:t>
      </w:r>
      <w:r>
        <w:rPr>
          <w:rFonts w:ascii="Times New Roman" w:hAnsi="Times New Roman"/>
          <w:color w:val="000000"/>
          <w:sz w:val="28"/>
          <w:szCs w:val="28"/>
        </w:rPr>
        <w:t xml:space="preserve"> </w:t>
      </w:r>
      <w:r w:rsidR="002A072E">
        <w:rPr>
          <w:rFonts w:ascii="Times New Roman" w:hAnsi="Times New Roman"/>
          <w:color w:val="000000"/>
          <w:sz w:val="28"/>
          <w:szCs w:val="28"/>
        </w:rPr>
        <w:t>Сборники</w:t>
      </w:r>
      <w:r>
        <w:rPr>
          <w:rFonts w:ascii="Times New Roman" w:hAnsi="Times New Roman"/>
          <w:color w:val="000000"/>
          <w:sz w:val="28"/>
          <w:szCs w:val="28"/>
        </w:rPr>
        <w:t xml:space="preserve"> 1 и 2. Сост. Р.Сапожников. М., 1961, 1968</w:t>
      </w:r>
    </w:p>
    <w:p w:rsidR="006C00BD" w:rsidRPr="008D70AD" w:rsidRDefault="006C00BD">
      <w:pPr>
        <w:spacing w:line="360" w:lineRule="auto"/>
        <w:rPr>
          <w:rFonts w:ascii="Times New Roman" w:hAnsi="Times New Roman"/>
          <w:sz w:val="16"/>
          <w:szCs w:val="16"/>
        </w:rPr>
      </w:pPr>
    </w:p>
    <w:p w:rsidR="006C00BD" w:rsidRDefault="003C6D27">
      <w:pPr>
        <w:spacing w:line="360" w:lineRule="auto"/>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экзамена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М.Букиник Этюд ми минор №6, Ж.Дюпор Этюд Ре </w:t>
      </w:r>
      <w:r w:rsidR="006C00BD">
        <w:rPr>
          <w:rFonts w:ascii="Times New Roman" w:hAnsi="Times New Roman"/>
          <w:sz w:val="28"/>
          <w:szCs w:val="28"/>
        </w:rPr>
        <w:t>мажор №8</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А.Капорале Соната ре </w:t>
      </w:r>
      <w:r w:rsidR="006C00BD">
        <w:rPr>
          <w:rFonts w:ascii="Times New Roman" w:hAnsi="Times New Roman"/>
          <w:sz w:val="28"/>
          <w:szCs w:val="28"/>
        </w:rPr>
        <w:t>минор</w:t>
      </w:r>
      <w:r>
        <w:rPr>
          <w:rFonts w:ascii="Times New Roman" w:hAnsi="Times New Roman"/>
          <w:sz w:val="28"/>
          <w:szCs w:val="28"/>
        </w:rPr>
        <w:t>:</w:t>
      </w:r>
      <w:r w:rsidR="006C00BD">
        <w:rPr>
          <w:rFonts w:ascii="Times New Roman" w:hAnsi="Times New Roman"/>
          <w:sz w:val="28"/>
          <w:szCs w:val="28"/>
        </w:rPr>
        <w:t xml:space="preserve"> I,</w:t>
      </w:r>
      <w:r>
        <w:rPr>
          <w:rFonts w:ascii="Times New Roman" w:hAnsi="Times New Roman"/>
          <w:sz w:val="28"/>
          <w:szCs w:val="28"/>
        </w:rPr>
        <w:t xml:space="preserve"> </w:t>
      </w:r>
      <w:r w:rsidR="006C00BD">
        <w:rPr>
          <w:rFonts w:ascii="Times New Roman" w:hAnsi="Times New Roman"/>
          <w:sz w:val="28"/>
          <w:szCs w:val="28"/>
        </w:rPr>
        <w:t xml:space="preserve">II части или </w:t>
      </w:r>
      <w:r w:rsidR="006C00BD">
        <w:rPr>
          <w:rFonts w:ascii="Times New Roman" w:hAnsi="Times New Roman"/>
          <w:sz w:val="28"/>
          <w:szCs w:val="28"/>
          <w:lang w:val="en-US"/>
        </w:rPr>
        <w:t>III</w:t>
      </w:r>
      <w:r w:rsidR="006C00BD">
        <w:rPr>
          <w:rFonts w:ascii="Times New Roman" w:hAnsi="Times New Roman"/>
          <w:sz w:val="28"/>
          <w:szCs w:val="28"/>
        </w:rPr>
        <w:t xml:space="preserve">, </w:t>
      </w:r>
      <w:r w:rsidR="006C00BD">
        <w:rPr>
          <w:rFonts w:ascii="Times New Roman" w:hAnsi="Times New Roman"/>
          <w:sz w:val="28"/>
          <w:szCs w:val="28"/>
          <w:lang w:val="en-US"/>
        </w:rPr>
        <w:t>IV</w:t>
      </w:r>
      <w:r w:rsidR="006C00BD">
        <w:rPr>
          <w:rFonts w:ascii="Times New Roman" w:hAnsi="Times New Roman"/>
          <w:sz w:val="28"/>
          <w:szCs w:val="28"/>
        </w:rPr>
        <w:t xml:space="preserve"> части</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Б.Ромберг Концерт №2,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Д.Поппер «Тарантелла»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Ф.Грюцмахер Этюд Ми </w:t>
      </w:r>
      <w:r w:rsidR="006C00BD">
        <w:rPr>
          <w:rFonts w:ascii="Times New Roman" w:hAnsi="Times New Roman"/>
          <w:sz w:val="28"/>
          <w:szCs w:val="28"/>
        </w:rPr>
        <w:t>мажор. Ор.38</w:t>
      </w:r>
      <w:r>
        <w:rPr>
          <w:rFonts w:ascii="Times New Roman" w:hAnsi="Times New Roman"/>
          <w:sz w:val="28"/>
          <w:szCs w:val="28"/>
        </w:rPr>
        <w:t xml:space="preserve"> №9, И.Буассо Этюд Соль </w:t>
      </w:r>
      <w:r w:rsidR="006C00BD">
        <w:rPr>
          <w:rFonts w:ascii="Times New Roman" w:hAnsi="Times New Roman"/>
          <w:sz w:val="28"/>
          <w:szCs w:val="28"/>
        </w:rPr>
        <w:t>мажор №30</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Л.Боккерини Соната До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Г.Гольтерман Концерт №1,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Дж.Фрескобальди Токката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Д.Поппер Этюд до </w:t>
      </w:r>
      <w:r w:rsidR="006C00BD">
        <w:rPr>
          <w:rFonts w:ascii="Times New Roman" w:hAnsi="Times New Roman"/>
          <w:sz w:val="28"/>
          <w:szCs w:val="28"/>
        </w:rPr>
        <w:t>мино</w:t>
      </w:r>
      <w:r>
        <w:rPr>
          <w:rFonts w:ascii="Times New Roman" w:hAnsi="Times New Roman"/>
          <w:sz w:val="28"/>
          <w:szCs w:val="28"/>
        </w:rPr>
        <w:t>р. Ор.73  №11, А.Пиатти Каприс с</w:t>
      </w:r>
      <w:r w:rsidR="006C00BD">
        <w:rPr>
          <w:rFonts w:ascii="Times New Roman" w:hAnsi="Times New Roman"/>
          <w:sz w:val="28"/>
          <w:szCs w:val="28"/>
        </w:rPr>
        <w:t>оль минор. Ор.25 №1</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Ж..Бреваль Соната Соль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К.Давыдов Концерт №4,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Д.Поппер «Прялка»</w:t>
      </w:r>
    </w:p>
    <w:p w:rsidR="009C47BB" w:rsidRDefault="009C47BB">
      <w:pPr>
        <w:spacing w:line="360" w:lineRule="auto"/>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Девятый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3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 по специальности</w:t>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этом классе обучаются </w:t>
      </w:r>
      <w:r w:rsidR="003C6D27">
        <w:rPr>
          <w:rFonts w:ascii="Times New Roman" w:hAnsi="Times New Roman"/>
          <w:sz w:val="28"/>
          <w:szCs w:val="28"/>
        </w:rPr>
        <w:t>об</w:t>
      </w:r>
      <w:r>
        <w:rPr>
          <w:rFonts w:ascii="Times New Roman" w:hAnsi="Times New Roman"/>
          <w:sz w:val="28"/>
          <w:szCs w:val="28"/>
        </w:rPr>
        <w:t>уча</w:t>
      </w:r>
      <w:r w:rsidR="003C6D27">
        <w:rPr>
          <w:rFonts w:ascii="Times New Roman" w:hAnsi="Times New Roman"/>
          <w:sz w:val="28"/>
          <w:szCs w:val="28"/>
        </w:rPr>
        <w:t>ю</w:t>
      </w:r>
      <w:r>
        <w:rPr>
          <w:rFonts w:ascii="Times New Roman" w:hAnsi="Times New Roman"/>
          <w:sz w:val="28"/>
          <w:szCs w:val="28"/>
        </w:rPr>
        <w:t xml:space="preserve">щиеся, которые целенаправленно готовятся к поступлению в среднее профессиональное образовательное учреждение.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предпрофессиональному уровню, необходимому для дальнейшего обучения в музыкальном колледже.</w:t>
      </w:r>
    </w:p>
    <w:p w:rsidR="006C00BD" w:rsidRPr="008D70AD" w:rsidRDefault="006C00BD">
      <w:pPr>
        <w:spacing w:line="360" w:lineRule="auto"/>
        <w:rPr>
          <w:rFonts w:ascii="Times New Roman" w:hAnsi="Times New Roman"/>
          <w:b/>
          <w:bCs/>
          <w:sz w:val="16"/>
          <w:szCs w:val="16"/>
        </w:rPr>
      </w:pPr>
    </w:p>
    <w:p w:rsidR="006C00BD" w:rsidRDefault="003C6D27">
      <w:pPr>
        <w:spacing w:line="360" w:lineRule="auto"/>
        <w:rPr>
          <w:rFonts w:ascii="Times New Roman" w:hAnsi="Times New Roman"/>
          <w:b/>
          <w:bCs/>
          <w:sz w:val="28"/>
          <w:szCs w:val="28"/>
        </w:rPr>
      </w:pPr>
      <w:r>
        <w:rPr>
          <w:rFonts w:ascii="Times New Roman" w:hAnsi="Times New Roman"/>
          <w:b/>
          <w:bCs/>
          <w:sz w:val="28"/>
          <w:szCs w:val="28"/>
        </w:rPr>
        <w:t xml:space="preserve">Примерные </w:t>
      </w:r>
      <w:r w:rsidR="006C00BD">
        <w:rPr>
          <w:rFonts w:ascii="Times New Roman" w:hAnsi="Times New Roman"/>
          <w:b/>
          <w:bCs/>
          <w:sz w:val="28"/>
          <w:szCs w:val="28"/>
        </w:rPr>
        <w:t xml:space="preserve"> программы экзамена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Д.Поппер этюд До </w:t>
      </w:r>
      <w:r w:rsidR="006C00BD">
        <w:rPr>
          <w:rFonts w:ascii="Times New Roman" w:hAnsi="Times New Roman"/>
          <w:sz w:val="28"/>
          <w:szCs w:val="28"/>
        </w:rPr>
        <w:t>ма</w:t>
      </w:r>
      <w:r>
        <w:rPr>
          <w:rFonts w:ascii="Times New Roman" w:hAnsi="Times New Roman"/>
          <w:sz w:val="28"/>
          <w:szCs w:val="28"/>
        </w:rPr>
        <w:t xml:space="preserve">жор. Ор.73 №8, Д.Поппер Этюд Фа </w:t>
      </w:r>
      <w:r w:rsidR="006C00BD">
        <w:rPr>
          <w:rFonts w:ascii="Times New Roman" w:hAnsi="Times New Roman"/>
          <w:sz w:val="28"/>
          <w:szCs w:val="28"/>
        </w:rPr>
        <w:t>мажор. Ор.73 №34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К.Давыдов концерт №1,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Д.Поппер «Венгерская рапсодия»</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Д.Поппер Этюд Фа </w:t>
      </w:r>
      <w:r w:rsidR="006C00BD">
        <w:rPr>
          <w:rFonts w:ascii="Times New Roman" w:hAnsi="Times New Roman"/>
          <w:sz w:val="28"/>
          <w:szCs w:val="28"/>
        </w:rPr>
        <w:t>мажор. Ор.</w:t>
      </w:r>
      <w:r>
        <w:rPr>
          <w:rFonts w:ascii="Times New Roman" w:hAnsi="Times New Roman"/>
          <w:sz w:val="28"/>
          <w:szCs w:val="28"/>
        </w:rPr>
        <w:t xml:space="preserve">73 №23, Д.Поппер Этюд Ми-бемоль </w:t>
      </w:r>
      <w:r w:rsidR="006C00BD">
        <w:rPr>
          <w:rFonts w:ascii="Times New Roman" w:hAnsi="Times New Roman"/>
          <w:sz w:val="28"/>
          <w:szCs w:val="28"/>
        </w:rPr>
        <w:t>мажор. Ор.73 №9</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Э.Лало Концерт ре </w:t>
      </w:r>
      <w:r w:rsidR="006C00BD">
        <w:rPr>
          <w:rFonts w:ascii="Times New Roman" w:hAnsi="Times New Roman"/>
          <w:sz w:val="28"/>
          <w:szCs w:val="28"/>
        </w:rPr>
        <w:t xml:space="preserve">минор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14688E" w:rsidRDefault="006C00BD">
      <w:pPr>
        <w:spacing w:line="360" w:lineRule="auto"/>
        <w:jc w:val="both"/>
        <w:rPr>
          <w:rFonts w:ascii="Times New Roman" w:hAnsi="Times New Roman"/>
          <w:sz w:val="28"/>
          <w:szCs w:val="28"/>
        </w:rPr>
      </w:pPr>
      <w:r>
        <w:rPr>
          <w:rFonts w:ascii="Times New Roman" w:hAnsi="Times New Roman"/>
          <w:sz w:val="28"/>
          <w:szCs w:val="28"/>
        </w:rPr>
        <w:t xml:space="preserve">К.Вебер </w:t>
      </w:r>
      <w:r>
        <w:rPr>
          <w:rFonts w:ascii="Times New Roman" w:hAnsi="Times New Roman"/>
          <w:sz w:val="28"/>
          <w:szCs w:val="28"/>
          <w:lang w:val="en-US"/>
        </w:rPr>
        <w:t>Adagio</w:t>
      </w:r>
      <w:r>
        <w:rPr>
          <w:rFonts w:ascii="Times New Roman" w:hAnsi="Times New Roman"/>
          <w:sz w:val="28"/>
          <w:szCs w:val="28"/>
        </w:rPr>
        <w:t xml:space="preserve"> и </w:t>
      </w:r>
      <w:r>
        <w:rPr>
          <w:rFonts w:ascii="Times New Roman" w:hAnsi="Times New Roman"/>
          <w:sz w:val="28"/>
          <w:szCs w:val="28"/>
          <w:lang w:val="en-US"/>
        </w:rPr>
        <w:t>Rondo</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Ф.Серве Этюд Ре </w:t>
      </w:r>
      <w:r w:rsidR="006C00BD">
        <w:rPr>
          <w:rFonts w:ascii="Times New Roman" w:hAnsi="Times New Roman"/>
          <w:sz w:val="28"/>
          <w:szCs w:val="28"/>
        </w:rPr>
        <w:t>мажо</w:t>
      </w:r>
      <w:r>
        <w:rPr>
          <w:rFonts w:ascii="Times New Roman" w:hAnsi="Times New Roman"/>
          <w:sz w:val="28"/>
          <w:szCs w:val="28"/>
        </w:rPr>
        <w:t xml:space="preserve">р. Ор.11 №2, А.Пиатти Каприс ре </w:t>
      </w:r>
      <w:r w:rsidR="006C00BD">
        <w:rPr>
          <w:rFonts w:ascii="Times New Roman" w:hAnsi="Times New Roman"/>
          <w:sz w:val="28"/>
          <w:szCs w:val="28"/>
        </w:rPr>
        <w:t>минор. Ор.25 №9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К.Сен-Санс Концерт </w:t>
      </w:r>
      <w:r w:rsidR="00C14915">
        <w:rPr>
          <w:rFonts w:ascii="Times New Roman" w:hAnsi="Times New Roman"/>
          <w:sz w:val="28"/>
          <w:szCs w:val="28"/>
        </w:rPr>
        <w:t xml:space="preserve">ля </w:t>
      </w:r>
      <w:r>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Д.Поппер «Танец эльфов» </w:t>
      </w: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3C6D27" w:rsidRDefault="003C6D27">
      <w:pPr>
        <w:spacing w:line="360" w:lineRule="auto"/>
        <w:jc w:val="both"/>
        <w:rPr>
          <w:rFonts w:ascii="Times New Roman" w:hAnsi="Times New Roman"/>
          <w:sz w:val="28"/>
          <w:szCs w:val="28"/>
        </w:rPr>
      </w:pPr>
    </w:p>
    <w:p w:rsidR="006C00BD" w:rsidRPr="008D70AD" w:rsidRDefault="006C00BD">
      <w:pPr>
        <w:spacing w:line="360" w:lineRule="auto"/>
        <w:rPr>
          <w:rFonts w:ascii="Times New Roman" w:hAnsi="Times New Roman"/>
          <w:sz w:val="16"/>
          <w:szCs w:val="16"/>
        </w:rPr>
      </w:pPr>
    </w:p>
    <w:p w:rsidR="006C00BD" w:rsidRDefault="006C00BD">
      <w:pPr>
        <w:spacing w:before="28" w:line="360" w:lineRule="auto"/>
        <w:ind w:firstLine="706"/>
        <w:jc w:val="center"/>
        <w:rPr>
          <w:rFonts w:ascii="Times New Roman" w:hAnsi="Times New Roman"/>
          <w:b/>
          <w:bCs/>
          <w:sz w:val="28"/>
          <w:szCs w:val="28"/>
        </w:rPr>
      </w:pPr>
      <w:r>
        <w:rPr>
          <w:rFonts w:ascii="Times New Roman" w:hAnsi="Times New Roman"/>
          <w:b/>
          <w:bCs/>
          <w:sz w:val="28"/>
          <w:szCs w:val="28"/>
          <w:lang w:val="en-US"/>
        </w:rPr>
        <w:t>III</w:t>
      </w:r>
      <w:r w:rsidRPr="0014688E">
        <w:rPr>
          <w:rFonts w:ascii="Times New Roman" w:hAnsi="Times New Roman"/>
          <w:b/>
          <w:bCs/>
          <w:sz w:val="28"/>
          <w:szCs w:val="28"/>
        </w:rPr>
        <w:t>.</w:t>
      </w:r>
      <w:r>
        <w:rPr>
          <w:rFonts w:ascii="Times New Roman" w:hAnsi="Times New Roman"/>
          <w:b/>
          <w:bCs/>
          <w:sz w:val="28"/>
          <w:szCs w:val="28"/>
        </w:rPr>
        <w:t xml:space="preserve">   Требования к уровню подготовки обучающихся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Содержание программы направлено на обеспечение художественно-эстетического развития личности и приобретения ею художественно-исполните</w:t>
      </w:r>
      <w:r w:rsidR="0014688E">
        <w:rPr>
          <w:rFonts w:ascii="Times New Roman" w:hAnsi="Times New Roman"/>
          <w:sz w:val="28"/>
          <w:szCs w:val="28"/>
        </w:rPr>
        <w:t>льских знаний, умений и навыков, таких, как:</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знания основного виолончельного репертуара;</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знания различных исполнительских интерпретаций музыкальных произведений;</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умения исполнять музыкальные произведения соло и в ансамбле на достаточном художественном уровне в соответствии со стилевыми особен</w:t>
      </w:r>
      <w:r w:rsidR="00E66619">
        <w:rPr>
          <w:rFonts w:ascii="Times New Roman" w:hAnsi="Times New Roman"/>
          <w:sz w:val="28"/>
          <w:szCs w:val="28"/>
        </w:rPr>
        <w:t>ностями.</w:t>
      </w:r>
    </w:p>
    <w:p w:rsidR="006C00BD" w:rsidRDefault="006C00BD" w:rsidP="00E66619">
      <w:pPr>
        <w:tabs>
          <w:tab w:val="left" w:pos="851"/>
        </w:tabs>
        <w:spacing w:line="360" w:lineRule="auto"/>
        <w:jc w:val="both"/>
        <w:rPr>
          <w:rFonts w:ascii="Times New Roman" w:hAnsi="Times New Roman"/>
          <w:i/>
          <w:iCs/>
          <w:sz w:val="28"/>
          <w:szCs w:val="28"/>
        </w:rPr>
      </w:pPr>
      <w:r>
        <w:rPr>
          <w:rFonts w:ascii="Times New Roman" w:hAnsi="Times New Roman"/>
          <w:i/>
          <w:iCs/>
          <w:sz w:val="28"/>
          <w:szCs w:val="28"/>
        </w:rPr>
        <w:t>Реализация программы обеспечивает:</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006C00BD">
        <w:rPr>
          <w:rFonts w:ascii="Times New Roman" w:hAnsi="Times New Roman"/>
          <w:sz w:val="28"/>
          <w:szCs w:val="28"/>
        </w:rPr>
        <w:t xml:space="preserve"> у обучающегося интереса к музыкальному искусству, самостоятельному музыкальному исполнительству;</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развитие</w:t>
      </w:r>
      <w:r w:rsidR="006C00BD">
        <w:rPr>
          <w:rFonts w:ascii="Times New Roman" w:hAnsi="Times New Roman"/>
          <w:sz w:val="28"/>
          <w:szCs w:val="28"/>
        </w:rPr>
        <w:t xml:space="preserve"> музыкальной памяти, мелодического, ладогармонического, тембрового слуха;</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006C00BD">
        <w:rPr>
          <w:rFonts w:ascii="Times New Roman" w:hAnsi="Times New Roman"/>
          <w:sz w:val="28"/>
          <w:szCs w:val="28"/>
        </w:rPr>
        <w:t xml:space="preserve"> комплекс</w:t>
      </w:r>
      <w:r>
        <w:rPr>
          <w:rFonts w:ascii="Times New Roman" w:hAnsi="Times New Roman"/>
          <w:sz w:val="28"/>
          <w:szCs w:val="28"/>
        </w:rPr>
        <w:t>а</w:t>
      </w:r>
      <w:r w:rsidR="006C00BD">
        <w:rPr>
          <w:rFonts w:ascii="Times New Roman" w:hAnsi="Times New Roman"/>
          <w:sz w:val="28"/>
          <w:szCs w:val="28"/>
        </w:rPr>
        <w:t xml:space="preserve"> исполнительских зна</w:t>
      </w:r>
      <w:r>
        <w:rPr>
          <w:rFonts w:ascii="Times New Roman" w:hAnsi="Times New Roman"/>
          <w:sz w:val="28"/>
          <w:szCs w:val="28"/>
        </w:rPr>
        <w:t xml:space="preserve">ний, умений и навыков, </w:t>
      </w:r>
      <w:r w:rsidR="006C00BD">
        <w:rPr>
          <w:rFonts w:ascii="Times New Roman" w:hAnsi="Times New Roman"/>
          <w:sz w:val="28"/>
          <w:szCs w:val="28"/>
        </w:rPr>
        <w:t>позволяющих  использовать многообразные возмож</w:t>
      </w:r>
      <w:r>
        <w:rPr>
          <w:rFonts w:ascii="Times New Roman" w:hAnsi="Times New Roman"/>
          <w:sz w:val="28"/>
          <w:szCs w:val="28"/>
        </w:rPr>
        <w:t xml:space="preserve">ности виолончели для достижения </w:t>
      </w:r>
      <w:r w:rsidR="006C00BD">
        <w:rPr>
          <w:rFonts w:ascii="Times New Roman" w:hAnsi="Times New Roman"/>
          <w:sz w:val="28"/>
          <w:szCs w:val="28"/>
        </w:rPr>
        <w:t>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в соответствии с программными требованиями виолончельного репертуара, включающего произв</w:t>
      </w:r>
      <w:r w:rsidR="00E66619">
        <w:rPr>
          <w:rFonts w:ascii="Times New Roman" w:hAnsi="Times New Roman"/>
          <w:sz w:val="28"/>
          <w:szCs w:val="28"/>
        </w:rPr>
        <w:t>едения разных стилей и жанров (</w:t>
      </w:r>
      <w:r>
        <w:rPr>
          <w:rFonts w:ascii="Times New Roman" w:hAnsi="Times New Roman"/>
          <w:sz w:val="28"/>
          <w:szCs w:val="28"/>
        </w:rPr>
        <w:t>сюиты, сонаты, концерты, пьесы, этюды, инструментальные миниатюры);</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художественно-исполнительских возможностей виолончели;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профессиональной терминологии;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умения чтения нот с листа</w:t>
      </w:r>
      <w:r w:rsidR="00E66619">
        <w:rPr>
          <w:rFonts w:ascii="Times New Roman" w:hAnsi="Times New Roman"/>
          <w:sz w:val="28"/>
          <w:szCs w:val="28"/>
        </w:rPr>
        <w:t xml:space="preserve"> несложного текста</w:t>
      </w:r>
      <w:r>
        <w:rPr>
          <w:rFonts w:ascii="Times New Roman" w:hAnsi="Times New Roman"/>
          <w:sz w:val="28"/>
          <w:szCs w:val="28"/>
        </w:rPr>
        <w:t xml:space="preserve">; </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навыки по воспитанию слухового контроля, умению управлять процессом исполнения музыкального произведения;</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творческой инициативы, сформированных представ</w:t>
      </w:r>
      <w:r w:rsidR="00982B32">
        <w:rPr>
          <w:rFonts w:ascii="Times New Roman" w:hAnsi="Times New Roman"/>
          <w:sz w:val="28"/>
          <w:szCs w:val="28"/>
        </w:rPr>
        <w:t>лений о способах</w:t>
      </w:r>
      <w:r>
        <w:rPr>
          <w:rFonts w:ascii="Times New Roman" w:hAnsi="Times New Roman"/>
          <w:sz w:val="28"/>
          <w:szCs w:val="28"/>
        </w:rPr>
        <w:t xml:space="preserve"> разучивания музыкальных произведений и приемах работы над исполнительскими трудностями;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элементарных навыков репетиционно-концертной работы в качестве солиста.</w:t>
      </w:r>
    </w:p>
    <w:p w:rsidR="008D70AD" w:rsidRDefault="008D70AD"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Default="003C6D27" w:rsidP="004E2F1D">
      <w:pPr>
        <w:jc w:val="center"/>
        <w:rPr>
          <w:rFonts w:ascii="Times New Roman" w:hAnsi="Times New Roman"/>
          <w:b/>
          <w:bCs/>
          <w:sz w:val="16"/>
          <w:szCs w:val="16"/>
        </w:rPr>
      </w:pPr>
    </w:p>
    <w:p w:rsidR="003C6D27" w:rsidRPr="004E2F1D" w:rsidRDefault="003C6D27" w:rsidP="004E2F1D">
      <w:pPr>
        <w:jc w:val="center"/>
        <w:rPr>
          <w:rFonts w:ascii="Times New Roman" w:hAnsi="Times New Roman"/>
          <w:b/>
          <w:bCs/>
          <w:sz w:val="16"/>
          <w:szCs w:val="16"/>
        </w:rPr>
      </w:pPr>
    </w:p>
    <w:p w:rsidR="006C00BD" w:rsidRDefault="006C00BD" w:rsidP="00982B32">
      <w:pPr>
        <w:spacing w:line="360" w:lineRule="auto"/>
        <w:jc w:val="center"/>
        <w:rPr>
          <w:rFonts w:ascii="Times New Roman" w:hAnsi="Times New Roman"/>
          <w:b/>
          <w:bCs/>
          <w:sz w:val="28"/>
          <w:szCs w:val="28"/>
        </w:rPr>
      </w:pPr>
      <w:r>
        <w:rPr>
          <w:rFonts w:ascii="Times New Roman" w:hAnsi="Times New Roman"/>
          <w:b/>
          <w:bCs/>
          <w:sz w:val="28"/>
          <w:szCs w:val="28"/>
          <w:lang w:val="en-US"/>
        </w:rPr>
        <w:t>IV</w:t>
      </w:r>
      <w:r w:rsidRPr="0014688E">
        <w:rPr>
          <w:rFonts w:ascii="Times New Roman" w:hAnsi="Times New Roman"/>
          <w:b/>
          <w:bCs/>
          <w:sz w:val="28"/>
          <w:szCs w:val="28"/>
        </w:rPr>
        <w:t>.</w:t>
      </w:r>
      <w:r>
        <w:rPr>
          <w:rFonts w:ascii="Times New Roman" w:hAnsi="Times New Roman"/>
          <w:b/>
          <w:bCs/>
          <w:sz w:val="28"/>
          <w:szCs w:val="28"/>
        </w:rPr>
        <w:t xml:space="preserve">   Формы и методы контроля, система оценок</w:t>
      </w:r>
    </w:p>
    <w:p w:rsidR="006C00BD" w:rsidRDefault="006C00BD" w:rsidP="00982B32">
      <w:pPr>
        <w:pStyle w:val="14"/>
        <w:numPr>
          <w:ilvl w:val="0"/>
          <w:numId w:val="10"/>
        </w:numPr>
        <w:spacing w:line="360" w:lineRule="auto"/>
        <w:ind w:left="0" w:firstLine="0"/>
        <w:jc w:val="center"/>
        <w:rPr>
          <w:rFonts w:ascii="Times New Roman" w:hAnsi="Times New Roman"/>
          <w:i/>
          <w:iCs/>
          <w:sz w:val="28"/>
          <w:szCs w:val="28"/>
        </w:rPr>
      </w:pPr>
      <w:r>
        <w:rPr>
          <w:rFonts w:ascii="Times New Roman" w:hAnsi="Times New Roman"/>
          <w:i/>
          <w:iCs/>
          <w:sz w:val="28"/>
          <w:szCs w:val="28"/>
        </w:rPr>
        <w:t xml:space="preserve">Аттестация: цели, виды, форма, содержание </w:t>
      </w:r>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 xml:space="preserve">Оценка качества реализации </w:t>
      </w:r>
      <w:r w:rsidR="00982B32">
        <w:rPr>
          <w:rFonts w:ascii="Times New Roman" w:hAnsi="Times New Roman"/>
          <w:sz w:val="28"/>
          <w:szCs w:val="28"/>
        </w:rPr>
        <w:t>учебного предмета</w:t>
      </w:r>
      <w:r>
        <w:rPr>
          <w:rFonts w:ascii="Times New Roman" w:hAnsi="Times New Roman"/>
          <w:sz w:val="28"/>
          <w:szCs w:val="28"/>
        </w:rPr>
        <w:t xml:space="preserve"> "</w:t>
      </w:r>
      <w:r w:rsidR="00982B32">
        <w:rPr>
          <w:rFonts w:ascii="Times New Roman" w:hAnsi="Times New Roman"/>
          <w:sz w:val="28"/>
          <w:szCs w:val="28"/>
        </w:rPr>
        <w:t>Специальность (в</w:t>
      </w:r>
      <w:r>
        <w:rPr>
          <w:rFonts w:ascii="Times New Roman" w:hAnsi="Times New Roman"/>
          <w:sz w:val="28"/>
          <w:szCs w:val="28"/>
        </w:rPr>
        <w:t>иолончель</w:t>
      </w:r>
      <w:r w:rsidR="00982B32">
        <w:rPr>
          <w:rFonts w:ascii="Times New Roman" w:hAnsi="Times New Roman"/>
          <w:sz w:val="28"/>
          <w:szCs w:val="28"/>
        </w:rPr>
        <w:t>)</w:t>
      </w:r>
      <w:r>
        <w:rPr>
          <w:rFonts w:ascii="Times New Roman" w:hAnsi="Times New Roman"/>
          <w:sz w:val="28"/>
          <w:szCs w:val="28"/>
        </w:rPr>
        <w:t xml:space="preserve">" включает в себя текущий контроль успеваемости, промежуточную и итоговую аттестации обучающихся. </w:t>
      </w:r>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 xml:space="preserve">Успеваемость </w:t>
      </w:r>
      <w:r w:rsidR="003C6D27">
        <w:rPr>
          <w:rFonts w:ascii="Times New Roman" w:hAnsi="Times New Roman"/>
          <w:sz w:val="28"/>
          <w:szCs w:val="28"/>
        </w:rPr>
        <w:t>об</w:t>
      </w:r>
      <w:r>
        <w:rPr>
          <w:rFonts w:ascii="Times New Roman" w:hAnsi="Times New Roman"/>
          <w:sz w:val="28"/>
          <w:szCs w:val="28"/>
        </w:rPr>
        <w:t>уча</w:t>
      </w:r>
      <w:r w:rsidR="003C6D27">
        <w:rPr>
          <w:rFonts w:ascii="Times New Roman" w:hAnsi="Times New Roman"/>
          <w:sz w:val="28"/>
          <w:szCs w:val="28"/>
        </w:rPr>
        <w:t>ю</w:t>
      </w:r>
      <w:r>
        <w:rPr>
          <w:rFonts w:ascii="Times New Roman" w:hAnsi="Times New Roman"/>
          <w:sz w:val="28"/>
          <w:szCs w:val="28"/>
        </w:rPr>
        <w:t>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6C00BD" w:rsidRDefault="006C00BD">
      <w:pPr>
        <w:spacing w:line="360" w:lineRule="auto"/>
        <w:ind w:firstLine="698"/>
        <w:jc w:val="both"/>
        <w:rPr>
          <w:rFonts w:ascii="Times New Roman" w:hAnsi="Times New Roman"/>
          <w:sz w:val="28"/>
          <w:szCs w:val="28"/>
        </w:rPr>
      </w:pPr>
      <w:r w:rsidRPr="00982B32">
        <w:rPr>
          <w:rFonts w:ascii="Times New Roman" w:hAnsi="Times New Roman"/>
          <w:sz w:val="28"/>
          <w:szCs w:val="28"/>
        </w:rPr>
        <w:t>Текущий контроль</w:t>
      </w:r>
      <w:r>
        <w:rPr>
          <w:rFonts w:ascii="Times New Roman" w:hAnsi="Times New Roman"/>
          <w:sz w:val="28"/>
          <w:szCs w:val="28"/>
        </w:rPr>
        <w:t xml:space="preserve"> успеваемости обучающихся проводится в счет аудиторного времени, предусмотренного на учебный предмет.</w:t>
      </w:r>
    </w:p>
    <w:p w:rsidR="006C00BD" w:rsidRDefault="006C00BD">
      <w:pPr>
        <w:spacing w:line="360" w:lineRule="auto"/>
        <w:ind w:firstLine="698"/>
        <w:jc w:val="both"/>
        <w:rPr>
          <w:rFonts w:ascii="Times New Roman" w:hAnsi="Times New Roman"/>
          <w:sz w:val="28"/>
          <w:szCs w:val="28"/>
        </w:rPr>
      </w:pPr>
      <w:r w:rsidRPr="00982B32">
        <w:rPr>
          <w:rFonts w:ascii="Times New Roman" w:hAnsi="Times New Roman"/>
          <w:sz w:val="28"/>
          <w:szCs w:val="28"/>
        </w:rPr>
        <w:t>Промежуточная аттестация</w:t>
      </w:r>
      <w:r>
        <w:rPr>
          <w:rFonts w:ascii="Times New Roman" w:hAnsi="Times New Roman"/>
          <w:sz w:val="28"/>
          <w:szCs w:val="28"/>
        </w:rPr>
        <w:t xml:space="preserve"> проводится в форме контрольных уроков, зачетов и экзаменов. Контрольные уроки, зачеты</w:t>
      </w:r>
      <w:r w:rsidR="00982B32">
        <w:rPr>
          <w:rFonts w:ascii="Times New Roman" w:hAnsi="Times New Roman"/>
          <w:sz w:val="28"/>
          <w:szCs w:val="28"/>
        </w:rPr>
        <w:t>, экзамены</w:t>
      </w:r>
      <w:r>
        <w:rPr>
          <w:rFonts w:ascii="Times New Roman" w:hAnsi="Times New Roman"/>
          <w:sz w:val="28"/>
          <w:szCs w:val="28"/>
        </w:rPr>
        <w:t xml:space="preserve"> могут проходить в виде технических зачетов, академических концертов, исполнения концертных программ. Контрольные уроки и зачеты </w:t>
      </w:r>
      <w:r w:rsidR="00D877F7">
        <w:rPr>
          <w:rFonts w:ascii="Times New Roman" w:hAnsi="Times New Roman"/>
          <w:sz w:val="28"/>
          <w:szCs w:val="28"/>
        </w:rPr>
        <w:t xml:space="preserve">и экзамены </w:t>
      </w:r>
      <w:r>
        <w:rPr>
          <w:rFonts w:ascii="Times New Roman" w:hAnsi="Times New Roman"/>
          <w:sz w:val="28"/>
          <w:szCs w:val="28"/>
        </w:rPr>
        <w:t xml:space="preserve">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6C00BD" w:rsidRDefault="006C00BD" w:rsidP="00982B32">
      <w:pPr>
        <w:spacing w:line="360" w:lineRule="auto"/>
        <w:ind w:firstLine="698"/>
        <w:jc w:val="both"/>
        <w:rPr>
          <w:rFonts w:ascii="Times New Roman" w:hAnsi="Times New Roman"/>
          <w:sz w:val="28"/>
          <w:szCs w:val="28"/>
        </w:rPr>
      </w:pPr>
      <w:r w:rsidRPr="00982B32">
        <w:rPr>
          <w:rFonts w:ascii="Times New Roman" w:hAnsi="Times New Roman"/>
          <w:sz w:val="28"/>
          <w:szCs w:val="28"/>
        </w:rPr>
        <w:t>Итоговая аттестация</w:t>
      </w:r>
      <w:r>
        <w:rPr>
          <w:rFonts w:ascii="Times New Roman" w:hAnsi="Times New Roman"/>
          <w:sz w:val="28"/>
          <w:szCs w:val="28"/>
        </w:rPr>
        <w:t xml:space="preserve"> проводится в форме выпускных экзаменов, представляющих собой концертное исполнение программы. По итогам этого экзамена выставляется </w:t>
      </w:r>
      <w:r w:rsidR="00982B32">
        <w:rPr>
          <w:rFonts w:ascii="Times New Roman" w:hAnsi="Times New Roman"/>
          <w:sz w:val="28"/>
          <w:szCs w:val="28"/>
        </w:rPr>
        <w:t>оценка " отлично", " хорошо", "</w:t>
      </w:r>
      <w:r>
        <w:rPr>
          <w:rFonts w:ascii="Times New Roman" w:hAnsi="Times New Roman"/>
          <w:sz w:val="28"/>
          <w:szCs w:val="28"/>
        </w:rPr>
        <w:t>удовлетворительно", "неудовлетворительно". Учащиеся на выпускном экзамене по специальности "Виолончель" должны продемонстрировать достаточный технический уровень владения виолончелью для создания художественного образа и стиля исполняемых произведений разных жанров и форм зарубежны</w:t>
      </w:r>
      <w:r w:rsidR="00982B32">
        <w:rPr>
          <w:rFonts w:ascii="Times New Roman" w:hAnsi="Times New Roman"/>
          <w:sz w:val="28"/>
          <w:szCs w:val="28"/>
        </w:rPr>
        <w:t>х и отечественных композиторов.</w:t>
      </w:r>
    </w:p>
    <w:p w:rsidR="004E2F1D" w:rsidRDefault="004E2F1D" w:rsidP="00982B32">
      <w:pPr>
        <w:spacing w:line="360" w:lineRule="auto"/>
        <w:ind w:firstLine="698"/>
        <w:jc w:val="both"/>
        <w:rPr>
          <w:rFonts w:ascii="Times New Roman" w:hAnsi="Times New Roman"/>
          <w:sz w:val="28"/>
          <w:szCs w:val="28"/>
        </w:rPr>
      </w:pPr>
    </w:p>
    <w:p w:rsidR="00D877F7" w:rsidRDefault="00D877F7" w:rsidP="00982B32">
      <w:pPr>
        <w:spacing w:line="360" w:lineRule="auto"/>
        <w:ind w:firstLine="698"/>
        <w:jc w:val="both"/>
        <w:rPr>
          <w:rFonts w:ascii="Times New Roman" w:hAnsi="Times New Roman"/>
          <w:sz w:val="28"/>
          <w:szCs w:val="28"/>
        </w:rPr>
      </w:pPr>
    </w:p>
    <w:p w:rsidR="006C00BD" w:rsidRDefault="006C00BD" w:rsidP="004E2F1D">
      <w:pPr>
        <w:pStyle w:val="14"/>
        <w:numPr>
          <w:ilvl w:val="0"/>
          <w:numId w:val="10"/>
        </w:numPr>
        <w:jc w:val="both"/>
        <w:rPr>
          <w:rFonts w:ascii="Times New Roman" w:hAnsi="Times New Roman"/>
          <w:i/>
          <w:iCs/>
          <w:sz w:val="28"/>
          <w:szCs w:val="28"/>
        </w:rPr>
      </w:pPr>
      <w:r>
        <w:rPr>
          <w:rFonts w:ascii="Times New Roman" w:hAnsi="Times New Roman"/>
          <w:i/>
          <w:iCs/>
          <w:sz w:val="28"/>
          <w:szCs w:val="28"/>
        </w:rPr>
        <w:t>Критерии оценки</w:t>
      </w:r>
    </w:p>
    <w:p w:rsidR="006C00BD" w:rsidRDefault="006C00BD" w:rsidP="008D70AD">
      <w:pPr>
        <w:spacing w:before="28" w:line="276" w:lineRule="auto"/>
        <w:ind w:left="7788"/>
        <w:rPr>
          <w:rFonts w:ascii="Times New Roman" w:hAnsi="Times New Roman"/>
          <w:b/>
          <w:bCs/>
          <w:i/>
          <w:iCs/>
          <w:sz w:val="28"/>
          <w:szCs w:val="28"/>
        </w:rPr>
      </w:pPr>
      <w:r>
        <w:rPr>
          <w:rFonts w:ascii="Times New Roman" w:hAnsi="Times New Roman"/>
          <w:b/>
          <w:bCs/>
          <w:i/>
          <w:iCs/>
          <w:sz w:val="28"/>
          <w:szCs w:val="28"/>
        </w:rPr>
        <w:t>Таблица 4</w:t>
      </w:r>
    </w:p>
    <w:tbl>
      <w:tblPr>
        <w:tblW w:w="0" w:type="auto"/>
        <w:tblInd w:w="-5" w:type="dxa"/>
        <w:tblLayout w:type="fixed"/>
        <w:tblLook w:val="0000" w:firstRow="0" w:lastRow="0" w:firstColumn="0" w:lastColumn="0" w:noHBand="0" w:noVBand="0"/>
      </w:tblPr>
      <w:tblGrid>
        <w:gridCol w:w="3600"/>
        <w:gridCol w:w="5765"/>
      </w:tblGrid>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Pr="00982B32" w:rsidRDefault="006C00BD">
            <w:pPr>
              <w:snapToGrid w:val="0"/>
              <w:spacing w:before="28" w:line="360" w:lineRule="auto"/>
              <w:rPr>
                <w:rFonts w:ascii="Times New Roman" w:hAnsi="Times New Roman"/>
                <w:bCs/>
                <w:sz w:val="28"/>
                <w:szCs w:val="28"/>
              </w:rPr>
            </w:pPr>
            <w:r w:rsidRPr="00982B32">
              <w:rPr>
                <w:rFonts w:ascii="Times New Roman" w:hAnsi="Times New Roman"/>
                <w:bCs/>
                <w:sz w:val="28"/>
                <w:szCs w:val="28"/>
              </w:rPr>
              <w:t>5 («отлично»)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технически совершенное и художественно осмысленное исполнение, отвечающее всем требованиям на данном этапе обучения</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4 («хорошо»)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оценка отражает грамотное исполнение, с небольшими недочетами (как в техническом плане, так и в художественном смысле)</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3 («удовлетворительно»)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2 («неудовлетворительно»)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комплекс недостатков, являющийся следствием отсутствия домашних занятий, а также плохой посещаемости аудиторных занятий</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pStyle w:val="Body1"/>
              <w:snapToGrid w:val="0"/>
              <w:spacing w:line="360" w:lineRule="auto"/>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«зачет» (без отметки)</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pStyle w:val="Body1"/>
              <w:snapToGrid w:val="0"/>
              <w:spacing w:line="360" w:lineRule="auto"/>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отражает достаточный уровень подготовки и исполнения на данном этапе обучения.</w:t>
            </w:r>
          </w:p>
        </w:tc>
      </w:tr>
    </w:tbl>
    <w:p w:rsidR="006C00BD" w:rsidRDefault="006C00BD">
      <w:pPr>
        <w:spacing w:line="360" w:lineRule="auto"/>
        <w:ind w:firstLine="851"/>
        <w:jc w:val="both"/>
      </w:pPr>
    </w:p>
    <w:p w:rsidR="006C00BD" w:rsidRDefault="006C00BD">
      <w:pPr>
        <w:spacing w:line="360" w:lineRule="auto"/>
        <w:ind w:firstLine="851"/>
        <w:jc w:val="both"/>
        <w:rPr>
          <w:rFonts w:ascii="Times New Roman" w:hAnsi="Times New Roman"/>
          <w:sz w:val="28"/>
          <w:szCs w:val="28"/>
        </w:rPr>
      </w:pPr>
      <w:r>
        <w:rPr>
          <w:rFonts w:ascii="Times New Roman" w:hAnsi="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w:t>
      </w:r>
      <w:r w:rsidR="00D877F7">
        <w:rPr>
          <w:rFonts w:ascii="Times New Roman" w:hAnsi="Times New Roman"/>
          <w:sz w:val="28"/>
          <w:szCs w:val="28"/>
        </w:rPr>
        <w:t>быть дополнена системой «+» и «–</w:t>
      </w:r>
      <w:r>
        <w:rPr>
          <w:rFonts w:ascii="Times New Roman" w:hAnsi="Times New Roman"/>
          <w:sz w:val="28"/>
          <w:szCs w:val="28"/>
        </w:rPr>
        <w:t>», что даст возможность более конкретно отметить выступление учащегося.</w:t>
      </w:r>
    </w:p>
    <w:p w:rsidR="006C00BD" w:rsidRDefault="006C00BD">
      <w:pPr>
        <w:spacing w:line="360" w:lineRule="auto"/>
        <w:ind w:firstLine="851"/>
        <w:jc w:val="both"/>
        <w:rPr>
          <w:rFonts w:ascii="Times New Roman" w:hAnsi="Times New Roman"/>
          <w:sz w:val="28"/>
          <w:szCs w:val="28"/>
        </w:rPr>
      </w:pPr>
      <w:r>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учитывается следующее:</w:t>
      </w:r>
    </w:p>
    <w:p w:rsidR="006C00BD" w:rsidRDefault="006C00BD">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оценка годовой работы</w:t>
      </w:r>
      <w:r w:rsidR="00D877F7">
        <w:rPr>
          <w:rFonts w:ascii="Times New Roman" w:hAnsi="Times New Roman"/>
          <w:sz w:val="28"/>
          <w:szCs w:val="28"/>
        </w:rPr>
        <w:t xml:space="preserve"> обучающегося</w:t>
      </w:r>
      <w:r>
        <w:rPr>
          <w:rFonts w:ascii="Times New Roman" w:hAnsi="Times New Roman"/>
          <w:sz w:val="28"/>
          <w:szCs w:val="28"/>
        </w:rPr>
        <w:t>;</w:t>
      </w:r>
    </w:p>
    <w:p w:rsidR="006C00BD" w:rsidRDefault="006C00BD">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оценка на академическом концерте или экзамене;</w:t>
      </w:r>
    </w:p>
    <w:p w:rsidR="006C00BD" w:rsidRPr="00982B32" w:rsidRDefault="006C00BD" w:rsidP="00982B32">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6C00BD" w:rsidRDefault="006C00BD">
      <w:pPr>
        <w:spacing w:line="360" w:lineRule="auto"/>
        <w:ind w:firstLine="675"/>
        <w:jc w:val="both"/>
        <w:rPr>
          <w:rFonts w:ascii="Times New Roman" w:hAnsi="Times New Roman"/>
          <w:sz w:val="28"/>
          <w:szCs w:val="28"/>
        </w:rPr>
      </w:pPr>
      <w:r>
        <w:rPr>
          <w:rFonts w:ascii="Times New Roman" w:hAnsi="Times New Roman"/>
          <w:sz w:val="28"/>
          <w:szCs w:val="28"/>
        </w:rPr>
        <w:t>Оценки выставляются по окончании каждой четверти и полугодий учебного года.</w:t>
      </w:r>
    </w:p>
    <w:p w:rsidR="006C00BD" w:rsidRPr="008D70AD" w:rsidRDefault="006C00BD">
      <w:pPr>
        <w:pStyle w:val="14"/>
        <w:spacing w:line="360" w:lineRule="auto"/>
        <w:jc w:val="both"/>
        <w:rPr>
          <w:rFonts w:ascii="Times New Roman" w:hAnsi="Times New Roman"/>
          <w:i/>
          <w:iCs/>
          <w:sz w:val="16"/>
          <w:szCs w:val="16"/>
        </w:rPr>
      </w:pPr>
    </w:p>
    <w:p w:rsidR="006C00BD" w:rsidRDefault="006C00BD">
      <w:pPr>
        <w:spacing w:before="28" w:line="360" w:lineRule="auto"/>
        <w:ind w:firstLine="706"/>
        <w:jc w:val="center"/>
        <w:rPr>
          <w:rFonts w:ascii="Times New Roman" w:hAnsi="Times New Roman"/>
          <w:b/>
          <w:bCs/>
          <w:sz w:val="28"/>
          <w:szCs w:val="28"/>
        </w:rPr>
      </w:pPr>
      <w:r>
        <w:rPr>
          <w:rFonts w:ascii="Times New Roman" w:hAnsi="Times New Roman"/>
          <w:b/>
          <w:bCs/>
          <w:sz w:val="28"/>
          <w:szCs w:val="28"/>
          <w:lang w:val="en-US"/>
        </w:rPr>
        <w:t>V</w:t>
      </w:r>
      <w:r w:rsidRPr="0014688E">
        <w:rPr>
          <w:rFonts w:ascii="Times New Roman" w:hAnsi="Times New Roman"/>
          <w:b/>
          <w:bCs/>
          <w:sz w:val="28"/>
          <w:szCs w:val="28"/>
        </w:rPr>
        <w:t>.</w:t>
      </w:r>
      <w:r>
        <w:rPr>
          <w:rFonts w:ascii="Times New Roman" w:hAnsi="Times New Roman"/>
          <w:b/>
          <w:bCs/>
          <w:sz w:val="28"/>
          <w:szCs w:val="28"/>
        </w:rPr>
        <w:tab/>
        <w:t>Методическое обеспечение учебного процесса</w:t>
      </w:r>
    </w:p>
    <w:p w:rsidR="006C00BD" w:rsidRDefault="006C00BD">
      <w:pPr>
        <w:spacing w:line="360" w:lineRule="auto"/>
        <w:jc w:val="center"/>
        <w:rPr>
          <w:rFonts w:ascii="Times New Roman" w:hAnsi="Times New Roman"/>
          <w:i/>
          <w:iCs/>
          <w:sz w:val="28"/>
          <w:szCs w:val="28"/>
        </w:rPr>
      </w:pPr>
      <w:r>
        <w:rPr>
          <w:rFonts w:ascii="Times New Roman" w:hAnsi="Times New Roman"/>
          <w:i/>
          <w:iCs/>
          <w:sz w:val="28"/>
          <w:szCs w:val="28"/>
        </w:rPr>
        <w:t xml:space="preserve">1. Методические рекомендации педагогическим работникам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 </w:t>
      </w:r>
    </w:p>
    <w:p w:rsidR="006C00BD" w:rsidRDefault="006C00BD">
      <w:pPr>
        <w:spacing w:line="360" w:lineRule="auto"/>
        <w:ind w:firstLine="707"/>
        <w:jc w:val="both"/>
        <w:rPr>
          <w:rFonts w:ascii="Times New Roman" w:hAnsi="Times New Roman"/>
          <w:sz w:val="28"/>
          <w:szCs w:val="28"/>
        </w:rPr>
      </w:pPr>
      <w:r>
        <w:rPr>
          <w:rFonts w:ascii="Times New Roman" w:hAnsi="Times New Roman"/>
          <w:sz w:val="28"/>
          <w:szCs w:val="28"/>
        </w:rPr>
        <w:t>Постоянное внимание следует уделять точной интонации и качеству звукоизвлечения.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Необходимо также овладевать позициями и их соединениями, основами штриховой техники и разнообразной вибрацией. Педагог должен </w:t>
      </w:r>
      <w:r w:rsidR="00982B32">
        <w:rPr>
          <w:rFonts w:ascii="Times New Roman" w:hAnsi="Times New Roman"/>
          <w:sz w:val="28"/>
          <w:szCs w:val="28"/>
        </w:rPr>
        <w:t>научить учащегося навыкам</w:t>
      </w:r>
      <w:r>
        <w:rPr>
          <w:rFonts w:ascii="Times New Roman" w:hAnsi="Times New Roman"/>
          <w:sz w:val="28"/>
          <w:szCs w:val="28"/>
        </w:rPr>
        <w:t xml:space="preserve">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 организацию </w:t>
      </w:r>
      <w:r w:rsidR="00D877F7">
        <w:rPr>
          <w:rFonts w:ascii="Times New Roman" w:hAnsi="Times New Roman"/>
          <w:sz w:val="28"/>
          <w:szCs w:val="28"/>
        </w:rPr>
        <w:t>об</w:t>
      </w:r>
      <w:r>
        <w:rPr>
          <w:rFonts w:ascii="Times New Roman" w:hAnsi="Times New Roman"/>
          <w:sz w:val="28"/>
          <w:szCs w:val="28"/>
        </w:rPr>
        <w:t>уча</w:t>
      </w:r>
      <w:r w:rsidR="00D877F7">
        <w:rPr>
          <w:rFonts w:ascii="Times New Roman" w:hAnsi="Times New Roman"/>
          <w:sz w:val="28"/>
          <w:szCs w:val="28"/>
        </w:rPr>
        <w:t>ю</w:t>
      </w:r>
      <w:r>
        <w:rPr>
          <w:rFonts w:ascii="Times New Roman" w:hAnsi="Times New Roman"/>
          <w:sz w:val="28"/>
          <w:szCs w:val="28"/>
        </w:rPr>
        <w:t xml:space="preserve">щихся, заставляет добиваться согласованного ансамблевого звучания.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работе с </w:t>
      </w:r>
      <w:r w:rsidR="00D877F7">
        <w:rPr>
          <w:rFonts w:ascii="Times New Roman" w:hAnsi="Times New Roman"/>
          <w:sz w:val="28"/>
          <w:szCs w:val="28"/>
        </w:rPr>
        <w:t>об</w:t>
      </w:r>
      <w:r>
        <w:rPr>
          <w:rFonts w:ascii="Times New Roman" w:hAnsi="Times New Roman"/>
          <w:sz w:val="28"/>
          <w:szCs w:val="28"/>
        </w:rPr>
        <w:t>уча</w:t>
      </w:r>
      <w:r w:rsidR="00D877F7">
        <w:rPr>
          <w:rFonts w:ascii="Times New Roman" w:hAnsi="Times New Roman"/>
          <w:sz w:val="28"/>
          <w:szCs w:val="28"/>
        </w:rPr>
        <w:t>ю</w:t>
      </w:r>
      <w:r>
        <w:rPr>
          <w:rFonts w:ascii="Times New Roman" w:hAnsi="Times New Roman"/>
          <w:sz w:val="28"/>
          <w:szCs w:val="28"/>
        </w:rPr>
        <w:t>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Важнейшими средствами музыкальной выразительности являются: качество звука, интонация, ритмический рисунок, динамика, фразировка. Работа над данными элементами музыкального языка лежит в основе учебного процесса.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6C00BD" w:rsidRDefault="006C00BD" w:rsidP="00C57BC5">
      <w:pPr>
        <w:spacing w:line="360" w:lineRule="auto"/>
        <w:ind w:firstLine="708"/>
        <w:jc w:val="both"/>
        <w:rPr>
          <w:rFonts w:ascii="Times New Roman" w:hAnsi="Times New Roman"/>
          <w:sz w:val="28"/>
          <w:szCs w:val="28"/>
        </w:rPr>
      </w:pPr>
      <w:r>
        <w:rPr>
          <w:rFonts w:ascii="Times New Roman" w:hAnsi="Times New Roman"/>
          <w:sz w:val="28"/>
          <w:szCs w:val="28"/>
        </w:rPr>
        <w:t>В начале каждого полугодия преподаватель составляет для учащегося индивидуальный план, который</w:t>
      </w:r>
      <w:r w:rsidR="00D877F7">
        <w:rPr>
          <w:rFonts w:ascii="Times New Roman" w:hAnsi="Times New Roman"/>
          <w:sz w:val="28"/>
          <w:szCs w:val="28"/>
        </w:rPr>
        <w:t xml:space="preserve"> утверждается заведующим отделением</w:t>
      </w:r>
      <w:r>
        <w:rPr>
          <w:rFonts w:ascii="Times New Roman" w:hAnsi="Times New Roman"/>
          <w:sz w:val="28"/>
          <w:szCs w:val="28"/>
        </w:rPr>
        <w:t>.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w:t>
      </w:r>
      <w:r w:rsidR="00C57BC5">
        <w:rPr>
          <w:rFonts w:ascii="Times New Roman" w:hAnsi="Times New Roman"/>
          <w:sz w:val="28"/>
          <w:szCs w:val="28"/>
        </w:rPr>
        <w:t>и и уровнем подготовки ученика.</w:t>
      </w:r>
    </w:p>
    <w:p w:rsidR="006C00BD" w:rsidRDefault="006C00BD" w:rsidP="00C57BC5">
      <w:pPr>
        <w:spacing w:line="360" w:lineRule="auto"/>
        <w:ind w:firstLine="708"/>
        <w:jc w:val="both"/>
        <w:rPr>
          <w:rFonts w:ascii="Times New Roman" w:hAnsi="Times New Roman"/>
          <w:i/>
          <w:iCs/>
          <w:sz w:val="28"/>
          <w:szCs w:val="28"/>
        </w:rPr>
      </w:pPr>
      <w:r>
        <w:rPr>
          <w:rFonts w:ascii="Times New Roman" w:hAnsi="Times New Roman"/>
          <w:i/>
          <w:iCs/>
          <w:sz w:val="28"/>
          <w:szCs w:val="28"/>
        </w:rPr>
        <w:t>2.Методические рекомендации по организации самостоятельной работы</w:t>
      </w:r>
    </w:p>
    <w:p w:rsidR="006C00BD" w:rsidRDefault="006C00BD">
      <w:pPr>
        <w:spacing w:line="360" w:lineRule="auto"/>
        <w:ind w:firstLine="718"/>
        <w:jc w:val="both"/>
        <w:rPr>
          <w:rFonts w:ascii="Times New Roman" w:hAnsi="Times New Roman"/>
          <w:sz w:val="28"/>
          <w:szCs w:val="28"/>
        </w:rPr>
      </w:pPr>
      <w:r>
        <w:rPr>
          <w:rFonts w:ascii="Times New Roman" w:hAnsi="Times New Roman"/>
          <w:sz w:val="28"/>
          <w:szCs w:val="28"/>
        </w:rPr>
        <w:t>Самостоятельные занятия должны быть регулярными и систематическими.</w:t>
      </w:r>
    </w:p>
    <w:p w:rsidR="006C00BD" w:rsidRDefault="006C00BD">
      <w:pPr>
        <w:spacing w:line="360" w:lineRule="auto"/>
        <w:ind w:firstLine="718"/>
        <w:jc w:val="both"/>
        <w:rPr>
          <w:rFonts w:ascii="Times New Roman" w:hAnsi="Times New Roman"/>
          <w:sz w:val="28"/>
          <w:szCs w:val="28"/>
        </w:rPr>
      </w:pPr>
      <w:r>
        <w:rPr>
          <w:rFonts w:ascii="Times New Roman" w:hAnsi="Times New Roman"/>
          <w:sz w:val="28"/>
          <w:szCs w:val="28"/>
        </w:rPr>
        <w:t>Периодичность занятий - каждый день.</w:t>
      </w:r>
    </w:p>
    <w:p w:rsidR="006C00BD" w:rsidRDefault="00C57BC5">
      <w:pPr>
        <w:spacing w:line="360" w:lineRule="auto"/>
        <w:ind w:firstLine="718"/>
        <w:jc w:val="both"/>
        <w:rPr>
          <w:rFonts w:ascii="Times New Roman" w:hAnsi="Times New Roman"/>
          <w:sz w:val="28"/>
          <w:szCs w:val="28"/>
        </w:rPr>
      </w:pPr>
      <w:r>
        <w:rPr>
          <w:rFonts w:ascii="Times New Roman" w:hAnsi="Times New Roman"/>
          <w:sz w:val="28"/>
          <w:szCs w:val="28"/>
        </w:rPr>
        <w:t>Примерный объем времени, отводимого на самостоятельную работу</w:t>
      </w:r>
      <w:r w:rsidR="006C00BD">
        <w:rPr>
          <w:rFonts w:ascii="Times New Roman" w:hAnsi="Times New Roman"/>
          <w:sz w:val="28"/>
          <w:szCs w:val="28"/>
        </w:rPr>
        <w:t xml:space="preserve"> - от 2 до 6 часов.</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Объем самостоятельной работы определяется с учетом минимальных затрат н</w:t>
      </w:r>
      <w:r w:rsidR="00C57BC5">
        <w:rPr>
          <w:rFonts w:ascii="Times New Roman" w:hAnsi="Times New Roman"/>
          <w:sz w:val="28"/>
          <w:szCs w:val="28"/>
        </w:rPr>
        <w:t xml:space="preserve">а подготовку домашнего задания, </w:t>
      </w:r>
      <w:r>
        <w:rPr>
          <w:rFonts w:ascii="Times New Roman" w:hAnsi="Times New Roman"/>
          <w:sz w:val="28"/>
          <w:szCs w:val="28"/>
        </w:rPr>
        <w:t>параллельно</w:t>
      </w:r>
      <w:r w:rsidR="00C57BC5">
        <w:rPr>
          <w:rFonts w:ascii="Times New Roman" w:hAnsi="Times New Roman"/>
          <w:sz w:val="28"/>
          <w:szCs w:val="28"/>
        </w:rPr>
        <w:t>го  освоения</w:t>
      </w:r>
      <w:r>
        <w:rPr>
          <w:rFonts w:ascii="Times New Roman" w:hAnsi="Times New Roman"/>
          <w:sz w:val="28"/>
          <w:szCs w:val="28"/>
        </w:rPr>
        <w:t xml:space="preserve"> детьми програм</w:t>
      </w:r>
      <w:r w:rsidR="00C57BC5">
        <w:rPr>
          <w:rFonts w:ascii="Times New Roman" w:hAnsi="Times New Roman"/>
          <w:sz w:val="28"/>
          <w:szCs w:val="28"/>
        </w:rPr>
        <w:t>мы основного общего образования;</w:t>
      </w:r>
      <w:r>
        <w:rPr>
          <w:rFonts w:ascii="Times New Roman" w:hAnsi="Times New Roman"/>
          <w:sz w:val="28"/>
          <w:szCs w:val="28"/>
        </w:rPr>
        <w:t xml:space="preserve"> важными являются сложившиеся педагогические традиции в учебном заведении и методическая целесообразность.</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Ученик должен уйти с урока с ясным представлением над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w:t>
      </w:r>
      <w:r w:rsidR="00C57BC5">
        <w:rPr>
          <w:rFonts w:ascii="Times New Roman" w:hAnsi="Times New Roman"/>
          <w:sz w:val="28"/>
          <w:szCs w:val="28"/>
        </w:rPr>
        <w:t>,</w:t>
      </w:r>
      <w:r>
        <w:rPr>
          <w:rFonts w:ascii="Times New Roman" w:hAnsi="Times New Roman"/>
          <w:sz w:val="28"/>
          <w:szCs w:val="28"/>
        </w:rPr>
        <w:t xml:space="preserve"> сколько времени займет работа над тем или иным произведением.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Время, которое затратит ученик на проработку гамм, упражнений и этюдов, также определяется индивидуально.</w:t>
      </w:r>
    </w:p>
    <w:p w:rsidR="006C00BD" w:rsidRDefault="006C00BD">
      <w:pPr>
        <w:spacing w:line="360" w:lineRule="auto"/>
        <w:ind w:firstLine="708"/>
        <w:jc w:val="both"/>
        <w:rPr>
          <w:rFonts w:ascii="Times New Roman" w:hAnsi="Times New Roman"/>
        </w:rPr>
      </w:pPr>
      <w:r>
        <w:rPr>
          <w:rFonts w:ascii="Times New Roman" w:hAnsi="Times New Roman"/>
          <w:sz w:val="28"/>
          <w:szCs w:val="28"/>
        </w:rPr>
        <w:t>Домашние занятия должны быть эффективными: занимать минимальное количество времени и давать максимальный результат.</w:t>
      </w:r>
      <w:r>
        <w:rPr>
          <w:rFonts w:ascii="Times New Roman" w:hAnsi="Times New Roman"/>
        </w:rPr>
        <w:t xml:space="preserve"> </w:t>
      </w:r>
    </w:p>
    <w:p w:rsidR="00D877F7" w:rsidRDefault="00D877F7">
      <w:pPr>
        <w:spacing w:line="360" w:lineRule="auto"/>
        <w:ind w:firstLine="708"/>
        <w:jc w:val="both"/>
        <w:rPr>
          <w:rFonts w:ascii="Times New Roman" w:hAnsi="Times New Roman"/>
        </w:rPr>
      </w:pPr>
    </w:p>
    <w:p w:rsidR="00D877F7" w:rsidRDefault="00D877F7">
      <w:pPr>
        <w:spacing w:line="360" w:lineRule="auto"/>
        <w:ind w:firstLine="708"/>
        <w:jc w:val="both"/>
        <w:rPr>
          <w:rFonts w:ascii="Times New Roman" w:hAnsi="Times New Roman"/>
        </w:rPr>
      </w:pPr>
    </w:p>
    <w:p w:rsidR="006C00BD" w:rsidRPr="00C57BC5" w:rsidRDefault="006C00BD">
      <w:pPr>
        <w:spacing w:line="360" w:lineRule="auto"/>
        <w:ind w:firstLine="708"/>
        <w:jc w:val="both"/>
        <w:rPr>
          <w:rFonts w:ascii="Times New Roman" w:hAnsi="Times New Roman"/>
          <w:b/>
          <w:bCs/>
          <w:iCs/>
          <w:sz w:val="28"/>
          <w:szCs w:val="28"/>
        </w:rPr>
      </w:pPr>
      <w:r w:rsidRPr="00C57BC5">
        <w:rPr>
          <w:rFonts w:ascii="Times New Roman" w:hAnsi="Times New Roman"/>
          <w:b/>
          <w:bCs/>
          <w:iCs/>
          <w:sz w:val="28"/>
          <w:szCs w:val="28"/>
          <w:lang w:val="en-US"/>
        </w:rPr>
        <w:t>VI</w:t>
      </w:r>
      <w:r w:rsidRPr="00C57BC5">
        <w:rPr>
          <w:rFonts w:ascii="Times New Roman" w:hAnsi="Times New Roman"/>
          <w:b/>
          <w:bCs/>
          <w:iCs/>
          <w:sz w:val="28"/>
          <w:szCs w:val="28"/>
        </w:rPr>
        <w:t xml:space="preserve">. </w:t>
      </w:r>
      <w:r w:rsidRPr="00C57BC5">
        <w:rPr>
          <w:rFonts w:ascii="Times New Roman" w:hAnsi="Times New Roman"/>
          <w:b/>
          <w:bCs/>
          <w:iCs/>
          <w:sz w:val="28"/>
          <w:szCs w:val="28"/>
        </w:rPr>
        <w:tab/>
        <w:t>Списки рекомендуемой</w:t>
      </w:r>
      <w:r w:rsidRPr="00C57BC5">
        <w:rPr>
          <w:rFonts w:ascii="Times New Roman" w:hAnsi="Times New Roman"/>
          <w:b/>
          <w:bCs/>
          <w:iCs/>
          <w:color w:val="00B050"/>
          <w:sz w:val="28"/>
          <w:szCs w:val="28"/>
        </w:rPr>
        <w:t xml:space="preserve"> </w:t>
      </w:r>
      <w:r w:rsidRPr="00C57BC5">
        <w:rPr>
          <w:rFonts w:ascii="Times New Roman" w:hAnsi="Times New Roman"/>
          <w:b/>
          <w:bCs/>
          <w:iCs/>
          <w:sz w:val="28"/>
          <w:szCs w:val="28"/>
        </w:rPr>
        <w:t>нотной и методической литературы</w:t>
      </w:r>
    </w:p>
    <w:p w:rsidR="006C00BD" w:rsidRDefault="006C00BD">
      <w:pPr>
        <w:pStyle w:val="14"/>
        <w:spacing w:line="360" w:lineRule="auto"/>
        <w:ind w:left="32" w:hanging="11"/>
        <w:jc w:val="center"/>
        <w:rPr>
          <w:rFonts w:ascii="Times New Roman" w:hAnsi="Times New Roman"/>
          <w:b/>
          <w:bCs/>
          <w:i/>
          <w:iCs/>
          <w:sz w:val="28"/>
          <w:szCs w:val="28"/>
        </w:rPr>
      </w:pPr>
      <w:r>
        <w:rPr>
          <w:rFonts w:ascii="Times New Roman" w:hAnsi="Times New Roman"/>
          <w:b/>
          <w:bCs/>
          <w:i/>
          <w:iCs/>
          <w:sz w:val="28"/>
          <w:szCs w:val="28"/>
        </w:rPr>
        <w:t>Список рекомендуемой нотной литературы</w:t>
      </w:r>
    </w:p>
    <w:p w:rsidR="006C00BD" w:rsidRDefault="006C00BD">
      <w:pPr>
        <w:ind w:left="142"/>
        <w:jc w:val="both"/>
        <w:rPr>
          <w:rFonts w:ascii="Times New Roman" w:hAnsi="Times New Roman"/>
          <w:b/>
          <w:bCs/>
          <w:i/>
          <w:iCs/>
          <w:sz w:val="28"/>
          <w:szCs w:val="28"/>
        </w:rPr>
      </w:pPr>
      <w:r>
        <w:rPr>
          <w:rFonts w:ascii="Times New Roman" w:hAnsi="Times New Roman"/>
          <w:b/>
          <w:bCs/>
          <w:i/>
          <w:iCs/>
        </w:rPr>
        <w:t>1</w:t>
      </w:r>
      <w:r>
        <w:rPr>
          <w:rFonts w:ascii="Times New Roman" w:hAnsi="Times New Roman"/>
          <w:b/>
          <w:bCs/>
          <w:i/>
          <w:iCs/>
          <w:sz w:val="28"/>
          <w:szCs w:val="28"/>
        </w:rPr>
        <w:t>.Упражнения и этюды</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Бакланова Н. Мелодические упражнения в соединении позиций М., 1955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Гендлин Е. Виолончельная техника. Изд. </w:t>
      </w:r>
      <w:r>
        <w:rPr>
          <w:rFonts w:ascii="Times New Roman" w:hAnsi="Times New Roman"/>
          <w:sz w:val="28"/>
          <w:szCs w:val="28"/>
          <w:lang w:val="en-US"/>
        </w:rPr>
        <w:t>RUTENS</w:t>
      </w:r>
      <w:r w:rsidR="00C57BC5">
        <w:rPr>
          <w:rFonts w:ascii="Times New Roman" w:hAnsi="Times New Roman"/>
          <w:sz w:val="28"/>
          <w:szCs w:val="28"/>
        </w:rPr>
        <w:t>.</w:t>
      </w:r>
      <w:r>
        <w:rPr>
          <w:rFonts w:ascii="Times New Roman" w:hAnsi="Times New Roman"/>
          <w:sz w:val="28"/>
          <w:szCs w:val="28"/>
        </w:rPr>
        <w:t xml:space="preserve"> М., 1994</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Грюцмахер Ф. 24 этюда соч. 38. Тетрадь 1. М.-Л., 1941</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Грюцмахер Ф. Избранные этюды для виолончели. Ред. Ласько. М., 1967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Давыдов К. Виолончельные этюды для начинающих. Ред. Гинзбург. Изд. «Тритон» Л., 1935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Давыдов К. Школа игры на виолончели. Государственное музыкальное издательство. М., 1958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Доцауэр Ю. Избранные этюды. Тетр.1</w:t>
      </w:r>
      <w:r w:rsidR="00C57BC5">
        <w:rPr>
          <w:rFonts w:ascii="Times New Roman" w:hAnsi="Times New Roman"/>
          <w:sz w:val="28"/>
          <w:szCs w:val="28"/>
        </w:rPr>
        <w:t>.</w:t>
      </w:r>
      <w:r>
        <w:rPr>
          <w:rFonts w:ascii="Times New Roman" w:hAnsi="Times New Roman"/>
          <w:sz w:val="28"/>
          <w:szCs w:val="28"/>
        </w:rPr>
        <w:t xml:space="preserve"> М.,1947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Доцауэр Ю. </w:t>
      </w:r>
      <w:r w:rsidR="00C57BC5">
        <w:rPr>
          <w:rFonts w:ascii="Times New Roman" w:hAnsi="Times New Roman"/>
          <w:sz w:val="28"/>
          <w:szCs w:val="28"/>
        </w:rPr>
        <w:t>Избранные этюды. Тетр.2. Краков</w:t>
      </w:r>
      <w:r>
        <w:rPr>
          <w:rFonts w:ascii="Times New Roman" w:hAnsi="Times New Roman"/>
          <w:sz w:val="28"/>
          <w:szCs w:val="28"/>
        </w:rPr>
        <w:t>,1962</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С.Школа игры на виолончели. М.-Л., 1940</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Кальянов С. Виолончельная техника. Изд. «Музыка»</w:t>
      </w:r>
      <w:r w:rsidR="00C57BC5">
        <w:rPr>
          <w:rFonts w:ascii="Times New Roman" w:hAnsi="Times New Roman"/>
          <w:sz w:val="28"/>
          <w:szCs w:val="28"/>
        </w:rPr>
        <w:t>.</w:t>
      </w:r>
      <w:r>
        <w:rPr>
          <w:rFonts w:ascii="Times New Roman" w:hAnsi="Times New Roman"/>
          <w:sz w:val="28"/>
          <w:szCs w:val="28"/>
        </w:rPr>
        <w:t xml:space="preserve"> М.,1968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Кальянов С. Избранные этюды. М.,1951</w:t>
      </w:r>
    </w:p>
    <w:p w:rsidR="006C00BD" w:rsidRPr="00C57BC5"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Куммер Ф.10 мелодических этюдов соч. 57 Изд. </w:t>
      </w:r>
      <w:r>
        <w:rPr>
          <w:rFonts w:ascii="Times New Roman" w:hAnsi="Times New Roman"/>
          <w:sz w:val="28"/>
          <w:szCs w:val="28"/>
          <w:lang w:val="en-US"/>
        </w:rPr>
        <w:t>RUTENS</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Козалупов С., Ширинский С., Козалупова Г., Гинзбург Л. Избранные этюды для виолончели. Изд. «Музыка»</w:t>
      </w:r>
      <w:r w:rsidR="00C57BC5">
        <w:rPr>
          <w:rFonts w:ascii="Times New Roman" w:hAnsi="Times New Roman"/>
          <w:sz w:val="28"/>
          <w:szCs w:val="28"/>
        </w:rPr>
        <w:t>.</w:t>
      </w:r>
      <w:r>
        <w:rPr>
          <w:rFonts w:ascii="Times New Roman" w:hAnsi="Times New Roman"/>
          <w:sz w:val="28"/>
          <w:szCs w:val="28"/>
        </w:rPr>
        <w:t xml:space="preserve"> М., 1968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 40 легких этюдов соч. 70. Краков, 1965</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С.12 м</w:t>
      </w:r>
      <w:r w:rsidR="006C00BD">
        <w:rPr>
          <w:rFonts w:ascii="Times New Roman" w:hAnsi="Times New Roman"/>
          <w:sz w:val="28"/>
          <w:szCs w:val="28"/>
        </w:rPr>
        <w:t>елодических этюдов соч. 113. М.,1940</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Мардеровский Л. Уроки игры на виолончели</w:t>
      </w:r>
      <w:r w:rsidR="00C57BC5">
        <w:rPr>
          <w:rFonts w:ascii="Times New Roman" w:hAnsi="Times New Roman"/>
          <w:sz w:val="28"/>
          <w:szCs w:val="28"/>
        </w:rPr>
        <w:t>.</w:t>
      </w:r>
      <w:r>
        <w:rPr>
          <w:rFonts w:ascii="Times New Roman" w:hAnsi="Times New Roman"/>
          <w:sz w:val="28"/>
          <w:szCs w:val="28"/>
        </w:rPr>
        <w:t xml:space="preserve"> М.,1962,1986</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Мардеровский Л. 32 избранных этюда для виолончели. М.,1954</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Мардеровский Л. Избранные этюды для старших классов. Изд. «Музыка»</w:t>
      </w:r>
      <w:r w:rsidR="00C57BC5">
        <w:rPr>
          <w:rFonts w:ascii="Times New Roman" w:hAnsi="Times New Roman"/>
          <w:sz w:val="28"/>
          <w:szCs w:val="28"/>
        </w:rPr>
        <w:t>.</w:t>
      </w:r>
      <w:r>
        <w:rPr>
          <w:rFonts w:ascii="Times New Roman" w:hAnsi="Times New Roman"/>
          <w:sz w:val="28"/>
          <w:szCs w:val="28"/>
        </w:rPr>
        <w:t xml:space="preserve"> М.,1966</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Мерк И. Упражнения для виолончели. Соч 11. М., 1927</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Пиатти А. 12 к</w:t>
      </w:r>
      <w:r w:rsidR="006C00BD">
        <w:rPr>
          <w:rFonts w:ascii="Times New Roman" w:hAnsi="Times New Roman"/>
          <w:sz w:val="28"/>
          <w:szCs w:val="28"/>
        </w:rPr>
        <w:t>априсов. Ор. 25. Государственное музыкальное издательство. М., 1937</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Сапожников Р. Гаммы, а</w:t>
      </w:r>
      <w:r w:rsidR="006C00BD">
        <w:rPr>
          <w:rFonts w:ascii="Times New Roman" w:hAnsi="Times New Roman"/>
          <w:sz w:val="28"/>
          <w:szCs w:val="28"/>
        </w:rPr>
        <w:t>рпеджио, интервалы для виолончели (система упражнений). М., 1963</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Сапожников Р. Избранные этюды. Старшие классы. Вып. 2. М., 1955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Сапожников. Р. Избранные этюды для виолончели</w:t>
      </w:r>
      <w:r w:rsidR="00C57BC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классы ДМШ. М.,1957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Сапожников Р. Школа игры на виолончели М., 1965</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Франком О. 12 э</w:t>
      </w:r>
      <w:r w:rsidR="006C00BD">
        <w:rPr>
          <w:rFonts w:ascii="Times New Roman" w:hAnsi="Times New Roman"/>
          <w:sz w:val="28"/>
          <w:szCs w:val="28"/>
        </w:rPr>
        <w:t>тюдов для виолончели соч. 35. М., 1938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Избранные этюды для виолончели. Ред. Челкаускас Ю. Изд. «Россия»</w:t>
      </w:r>
      <w:r w:rsidR="00C57BC5">
        <w:rPr>
          <w:rFonts w:ascii="Times New Roman" w:hAnsi="Times New Roman"/>
          <w:sz w:val="28"/>
          <w:szCs w:val="28"/>
        </w:rPr>
        <w:t>.</w:t>
      </w:r>
      <w:r>
        <w:rPr>
          <w:rFonts w:ascii="Times New Roman" w:hAnsi="Times New Roman"/>
          <w:sz w:val="28"/>
          <w:szCs w:val="28"/>
        </w:rPr>
        <w:t xml:space="preserve"> М., 1993</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Нотная папка виолонч</w:t>
      </w:r>
      <w:r w:rsidR="00C57BC5">
        <w:rPr>
          <w:rFonts w:ascii="Times New Roman" w:hAnsi="Times New Roman"/>
          <w:sz w:val="28"/>
          <w:szCs w:val="28"/>
        </w:rPr>
        <w:t>елиста. Сост. Шаховская Н. Изд. «</w:t>
      </w:r>
      <w:r>
        <w:rPr>
          <w:rFonts w:ascii="Times New Roman" w:hAnsi="Times New Roman"/>
          <w:sz w:val="28"/>
          <w:szCs w:val="28"/>
        </w:rPr>
        <w:t>Дека-ВС»</w:t>
      </w:r>
      <w:r w:rsidR="00C57BC5">
        <w:rPr>
          <w:rFonts w:ascii="Times New Roman" w:hAnsi="Times New Roman"/>
          <w:sz w:val="28"/>
          <w:szCs w:val="28"/>
        </w:rPr>
        <w:t>.</w:t>
      </w:r>
      <w:r>
        <w:rPr>
          <w:rFonts w:ascii="Times New Roman" w:hAnsi="Times New Roman"/>
          <w:sz w:val="28"/>
          <w:szCs w:val="28"/>
        </w:rPr>
        <w:t xml:space="preserve"> М.,</w:t>
      </w:r>
      <w:r w:rsidR="00C57BC5">
        <w:rPr>
          <w:rFonts w:ascii="Times New Roman" w:hAnsi="Times New Roman"/>
          <w:sz w:val="28"/>
          <w:szCs w:val="28"/>
        </w:rPr>
        <w:t xml:space="preserve"> </w:t>
      </w:r>
      <w:r>
        <w:rPr>
          <w:rFonts w:ascii="Times New Roman" w:hAnsi="Times New Roman"/>
          <w:sz w:val="28"/>
          <w:szCs w:val="28"/>
        </w:rPr>
        <w:t>2004</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Педагогический репертуар ДМШ. Избранные этюды.</w:t>
      </w:r>
      <w:r w:rsidR="00C57BC5">
        <w:rPr>
          <w:rFonts w:ascii="Times New Roman" w:hAnsi="Times New Roman"/>
          <w:sz w:val="28"/>
          <w:szCs w:val="28"/>
        </w:rPr>
        <w:t xml:space="preserve"> </w:t>
      </w:r>
      <w:r>
        <w:rPr>
          <w:rFonts w:ascii="Times New Roman" w:hAnsi="Times New Roman"/>
          <w:sz w:val="28"/>
          <w:szCs w:val="28"/>
        </w:rPr>
        <w:t>Сост. и ред. Волчков И.</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Педагогический репертуар. Избранные этюды для виолончели. Тетр. 1. Сост. Никитин А.,  Ролдугин С. Л.,1984</w:t>
      </w:r>
    </w:p>
    <w:p w:rsidR="006C00BD" w:rsidRPr="00C57BC5" w:rsidRDefault="006C00BD"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Этюды для </w:t>
      </w:r>
      <w:r>
        <w:rPr>
          <w:rFonts w:ascii="Times New Roman" w:hAnsi="Times New Roman"/>
          <w:sz w:val="28"/>
          <w:szCs w:val="28"/>
          <w:lang w:val="en-US"/>
        </w:rPr>
        <w:t>V</w:t>
      </w:r>
      <w:r>
        <w:rPr>
          <w:rFonts w:ascii="Times New Roman" w:hAnsi="Times New Roman"/>
          <w:sz w:val="28"/>
          <w:szCs w:val="28"/>
        </w:rPr>
        <w:t xml:space="preserve"> класса ДМШ</w:t>
      </w:r>
      <w:r w:rsidR="00C57BC5">
        <w:rPr>
          <w:rFonts w:ascii="Times New Roman" w:hAnsi="Times New Roman"/>
          <w:sz w:val="28"/>
          <w:szCs w:val="28"/>
        </w:rPr>
        <w:t xml:space="preserve">. </w:t>
      </w:r>
      <w:r w:rsidRPr="00C57BC5">
        <w:rPr>
          <w:rFonts w:ascii="Times New Roman" w:hAnsi="Times New Roman"/>
          <w:sz w:val="28"/>
          <w:szCs w:val="28"/>
        </w:rPr>
        <w:t>Вып. 3. Часть 2. Сост. Сапожников Р. М., 1961</w:t>
      </w:r>
    </w:p>
    <w:p w:rsidR="006C00BD" w:rsidRDefault="006C00BD"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Этюды на разные виды техники</w:t>
      </w:r>
      <w:r w:rsidR="00C57BC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r w:rsidR="00190B52">
        <w:rPr>
          <w:rFonts w:ascii="Times New Roman" w:hAnsi="Times New Roman"/>
          <w:sz w:val="28"/>
          <w:szCs w:val="28"/>
        </w:rPr>
        <w:t>.</w:t>
      </w:r>
      <w:r>
        <w:rPr>
          <w:rFonts w:ascii="Times New Roman" w:hAnsi="Times New Roman"/>
          <w:sz w:val="28"/>
          <w:szCs w:val="28"/>
        </w:rPr>
        <w:t xml:space="preserve"> Киев</w:t>
      </w:r>
      <w:r w:rsidR="00190B52">
        <w:rPr>
          <w:rFonts w:ascii="Times New Roman" w:hAnsi="Times New Roman"/>
          <w:sz w:val="28"/>
          <w:szCs w:val="28"/>
        </w:rPr>
        <w:t>,</w:t>
      </w:r>
      <w:r>
        <w:rPr>
          <w:rFonts w:ascii="Times New Roman" w:hAnsi="Times New Roman"/>
          <w:sz w:val="28"/>
          <w:szCs w:val="28"/>
        </w:rPr>
        <w:t xml:space="preserve"> 1982</w:t>
      </w:r>
    </w:p>
    <w:p w:rsidR="006C00BD" w:rsidRDefault="006C00BD"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Этюды для виолончели. Старшие классы ДМШ. Сост. Г.Бострем. Изд. «Музыка»</w:t>
      </w:r>
      <w:r w:rsidR="00190B52">
        <w:rPr>
          <w:rFonts w:ascii="Times New Roman" w:hAnsi="Times New Roman"/>
          <w:sz w:val="28"/>
          <w:szCs w:val="28"/>
        </w:rPr>
        <w:t>.</w:t>
      </w:r>
      <w:r>
        <w:rPr>
          <w:rFonts w:ascii="Times New Roman" w:hAnsi="Times New Roman"/>
          <w:sz w:val="28"/>
          <w:szCs w:val="28"/>
        </w:rPr>
        <w:t xml:space="preserve"> М., 2004</w:t>
      </w:r>
    </w:p>
    <w:p w:rsidR="006C00BD" w:rsidRDefault="006C00BD" w:rsidP="00190B52">
      <w:pPr>
        <w:pStyle w:val="14"/>
        <w:numPr>
          <w:ilvl w:val="0"/>
          <w:numId w:val="12"/>
        </w:numPr>
        <w:spacing w:line="360" w:lineRule="auto"/>
        <w:rPr>
          <w:rFonts w:ascii="Times New Roman" w:hAnsi="Times New Roman"/>
          <w:sz w:val="28"/>
          <w:szCs w:val="28"/>
        </w:rPr>
      </w:pPr>
      <w:r>
        <w:rPr>
          <w:rFonts w:ascii="Times New Roman" w:hAnsi="Times New Roman"/>
          <w:sz w:val="28"/>
          <w:szCs w:val="28"/>
        </w:rPr>
        <w:t>Ямпольский М. Виолончельная техника. М.-Л., 1939</w:t>
      </w:r>
    </w:p>
    <w:p w:rsidR="006C00BD" w:rsidRDefault="006C00BD" w:rsidP="00A16A4F">
      <w:pPr>
        <w:spacing w:line="360" w:lineRule="auto"/>
        <w:ind w:left="-207" w:firstLine="360"/>
        <w:rPr>
          <w:rFonts w:ascii="Times New Roman" w:hAnsi="Times New Roman"/>
          <w:b/>
          <w:bCs/>
          <w:i/>
          <w:iCs/>
          <w:sz w:val="28"/>
          <w:szCs w:val="28"/>
        </w:rPr>
      </w:pPr>
      <w:r>
        <w:rPr>
          <w:rFonts w:ascii="Times New Roman" w:hAnsi="Times New Roman"/>
          <w:b/>
          <w:bCs/>
          <w:i/>
          <w:iCs/>
        </w:rPr>
        <w:t>2</w:t>
      </w:r>
      <w:r>
        <w:rPr>
          <w:rFonts w:ascii="Times New Roman" w:hAnsi="Times New Roman"/>
          <w:b/>
          <w:bCs/>
          <w:i/>
          <w:iCs/>
          <w:sz w:val="28"/>
          <w:szCs w:val="28"/>
        </w:rPr>
        <w:t>.Сборники концертов, сонат и пьес</w:t>
      </w:r>
    </w:p>
    <w:p w:rsidR="006C00BD" w:rsidRDefault="006C00BD" w:rsidP="00190B5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Бах И.С. Сюиты для виолончели соло. Ред. Гендлина Е. Изд</w:t>
      </w:r>
      <w:r w:rsidR="00190B52">
        <w:rPr>
          <w:rFonts w:ascii="Times New Roman" w:hAnsi="Times New Roman"/>
          <w:sz w:val="28"/>
          <w:szCs w:val="28"/>
        </w:rPr>
        <w:t>.</w:t>
      </w:r>
      <w:r>
        <w:rPr>
          <w:rFonts w:ascii="Times New Roman" w:hAnsi="Times New Roman"/>
          <w:sz w:val="28"/>
          <w:szCs w:val="28"/>
        </w:rPr>
        <w:t xml:space="preserve"> «Рутенштейн»</w:t>
      </w:r>
      <w:r w:rsidR="00190B52">
        <w:rPr>
          <w:rFonts w:ascii="Times New Roman" w:hAnsi="Times New Roman"/>
          <w:sz w:val="28"/>
          <w:szCs w:val="28"/>
        </w:rPr>
        <w:t>.</w:t>
      </w:r>
      <w:r>
        <w:rPr>
          <w:rFonts w:ascii="Times New Roman" w:hAnsi="Times New Roman"/>
          <w:sz w:val="28"/>
          <w:szCs w:val="28"/>
        </w:rPr>
        <w:t xml:space="preserve"> М.,1993</w:t>
      </w:r>
    </w:p>
    <w:p w:rsidR="006C00BD" w:rsidRDefault="006C00BD" w:rsidP="00190B5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Гольтерман Г. Пьесы для виолончели и фортепиано.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w:t>
      </w:r>
      <w:r>
        <w:rPr>
          <w:rFonts w:ascii="Times New Roman" w:hAnsi="Times New Roman"/>
          <w:sz w:val="28"/>
          <w:szCs w:val="28"/>
        </w:rPr>
        <w:t xml:space="preserve"> классы ДМШ. Изд. «Композитор». Спб, 2005</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Маленькому виртуозу. Пьесы. Вып. 2. Старшие классы. Изд. «Композитор»</w:t>
      </w:r>
      <w:r w:rsidR="00190B52">
        <w:rPr>
          <w:rFonts w:ascii="Times New Roman" w:hAnsi="Times New Roman"/>
          <w:sz w:val="28"/>
          <w:szCs w:val="28"/>
        </w:rPr>
        <w:t>.</w:t>
      </w:r>
      <w:r>
        <w:rPr>
          <w:rFonts w:ascii="Times New Roman" w:hAnsi="Times New Roman"/>
          <w:sz w:val="28"/>
          <w:szCs w:val="28"/>
        </w:rPr>
        <w:t xml:space="preserve"> СПб, 2007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Марчелло</w:t>
      </w:r>
      <w:r w:rsidR="00190B52">
        <w:rPr>
          <w:rFonts w:ascii="Times New Roman" w:hAnsi="Times New Roman"/>
          <w:sz w:val="28"/>
          <w:szCs w:val="28"/>
        </w:rPr>
        <w:t xml:space="preserve"> А</w:t>
      </w:r>
      <w:r>
        <w:rPr>
          <w:rFonts w:ascii="Times New Roman" w:hAnsi="Times New Roman"/>
          <w:sz w:val="28"/>
          <w:szCs w:val="28"/>
        </w:rPr>
        <w:t>. Сонаты для виолончели и фортепиано. Сост. и ред. Р.Сапожников. Изд. «Музыка»</w:t>
      </w:r>
      <w:r w:rsidR="00190B52">
        <w:rPr>
          <w:rFonts w:ascii="Times New Roman" w:hAnsi="Times New Roman"/>
          <w:sz w:val="28"/>
          <w:szCs w:val="28"/>
        </w:rPr>
        <w:t>.</w:t>
      </w:r>
      <w:r>
        <w:rPr>
          <w:rFonts w:ascii="Times New Roman" w:hAnsi="Times New Roman"/>
          <w:sz w:val="28"/>
          <w:szCs w:val="28"/>
        </w:rPr>
        <w:t xml:space="preserve">  М., 1983</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Моцарт В. Пьесы. Изд. «Музыка». М., 1982</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Нотная папка виолончелиста. Сост. Шаховская Н. Изд. «Дека-ВС»</w:t>
      </w:r>
      <w:r w:rsidR="00190B52">
        <w:rPr>
          <w:rFonts w:ascii="Times New Roman" w:hAnsi="Times New Roman"/>
          <w:sz w:val="28"/>
          <w:szCs w:val="28"/>
        </w:rPr>
        <w:t>.</w:t>
      </w:r>
      <w:r>
        <w:rPr>
          <w:rFonts w:ascii="Times New Roman" w:hAnsi="Times New Roman"/>
          <w:sz w:val="28"/>
          <w:szCs w:val="28"/>
        </w:rPr>
        <w:t xml:space="preserve"> М., 2004</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Пастораль-альбом популярных пьес. Изд. «Музыка» М., 2007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Пьесы для виолончели. Изд. «Композитор».  СПб, 2003</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w:t>
      </w:r>
      <w:r w:rsidR="00190B52">
        <w:rPr>
          <w:rFonts w:ascii="Times New Roman" w:hAnsi="Times New Roman"/>
          <w:sz w:val="28"/>
          <w:szCs w:val="28"/>
        </w:rPr>
        <w:t xml:space="preserve"> </w:t>
      </w:r>
      <w:r>
        <w:rPr>
          <w:rFonts w:ascii="Times New Roman" w:hAnsi="Times New Roman"/>
          <w:sz w:val="28"/>
          <w:szCs w:val="28"/>
        </w:rPr>
        <w:t>Сапожников. Изд. «Музгиз»</w:t>
      </w:r>
      <w:r w:rsidR="00190B52">
        <w:rPr>
          <w:rFonts w:ascii="Times New Roman" w:hAnsi="Times New Roman"/>
          <w:sz w:val="28"/>
          <w:szCs w:val="28"/>
        </w:rPr>
        <w:t>.</w:t>
      </w:r>
      <w:r>
        <w:rPr>
          <w:rFonts w:ascii="Times New Roman" w:hAnsi="Times New Roman"/>
          <w:sz w:val="28"/>
          <w:szCs w:val="28"/>
        </w:rPr>
        <w:t xml:space="preserve"> М., 1961</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Изд. «Музыка». М., 1969</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XIX</w:t>
      </w:r>
      <w:r w:rsidR="00190B52">
        <w:rPr>
          <w:rFonts w:ascii="Times New Roman" w:hAnsi="Times New Roman"/>
          <w:sz w:val="28"/>
          <w:szCs w:val="28"/>
        </w:rPr>
        <w:t xml:space="preserve"> века.</w:t>
      </w:r>
      <w:r>
        <w:rPr>
          <w:rFonts w:ascii="Times New Roman" w:hAnsi="Times New Roman"/>
          <w:sz w:val="28"/>
          <w:szCs w:val="28"/>
        </w:rPr>
        <w:t xml:space="preserve"> </w:t>
      </w:r>
      <w:r w:rsidR="00190B52">
        <w:rPr>
          <w:rFonts w:ascii="Times New Roman" w:hAnsi="Times New Roman"/>
          <w:sz w:val="28"/>
          <w:szCs w:val="28"/>
        </w:rPr>
        <w:t xml:space="preserve">Сборники </w:t>
      </w:r>
      <w:r>
        <w:rPr>
          <w:rFonts w:ascii="Times New Roman" w:hAnsi="Times New Roman"/>
          <w:sz w:val="28"/>
          <w:szCs w:val="28"/>
        </w:rPr>
        <w:t>1 и 2. Сост. Р.Сапожников. Изд. «Музгиз»</w:t>
      </w:r>
      <w:r w:rsidR="00190B52">
        <w:rPr>
          <w:rFonts w:ascii="Times New Roman" w:hAnsi="Times New Roman"/>
          <w:sz w:val="28"/>
          <w:szCs w:val="28"/>
        </w:rPr>
        <w:t>.</w:t>
      </w:r>
      <w:r>
        <w:rPr>
          <w:rFonts w:ascii="Times New Roman" w:hAnsi="Times New Roman"/>
          <w:sz w:val="28"/>
          <w:szCs w:val="28"/>
        </w:rPr>
        <w:t xml:space="preserve"> М., 1961, 1968</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Раков Н. </w:t>
      </w:r>
      <w:r>
        <w:rPr>
          <w:rFonts w:ascii="Times New Roman" w:hAnsi="Times New Roman"/>
          <w:sz w:val="28"/>
          <w:szCs w:val="28"/>
        </w:rPr>
        <w:tab/>
        <w:t>9 пьес. М.,1961</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Русская виолончельная музыка. Вып. 4, 6, 8.  Сост. </w:t>
      </w:r>
      <w:r w:rsidR="00190B52">
        <w:rPr>
          <w:rFonts w:ascii="Times New Roman" w:hAnsi="Times New Roman"/>
          <w:sz w:val="28"/>
          <w:szCs w:val="28"/>
        </w:rPr>
        <w:t xml:space="preserve"> </w:t>
      </w:r>
      <w:r>
        <w:rPr>
          <w:rFonts w:ascii="Times New Roman" w:hAnsi="Times New Roman"/>
          <w:sz w:val="28"/>
          <w:szCs w:val="28"/>
        </w:rPr>
        <w:t>В.Тонха. Изд. «Музыка»</w:t>
      </w:r>
      <w:r w:rsidR="00190B52">
        <w:rPr>
          <w:rFonts w:ascii="Times New Roman" w:hAnsi="Times New Roman"/>
          <w:sz w:val="28"/>
          <w:szCs w:val="28"/>
        </w:rPr>
        <w:t>.</w:t>
      </w:r>
      <w:r>
        <w:rPr>
          <w:rFonts w:ascii="Times New Roman" w:hAnsi="Times New Roman"/>
          <w:sz w:val="28"/>
          <w:szCs w:val="28"/>
        </w:rPr>
        <w:t xml:space="preserve"> М.,</w:t>
      </w:r>
      <w:r w:rsidR="00190B52">
        <w:rPr>
          <w:rFonts w:ascii="Times New Roman" w:hAnsi="Times New Roman"/>
          <w:sz w:val="28"/>
          <w:szCs w:val="28"/>
        </w:rPr>
        <w:t xml:space="preserve"> </w:t>
      </w:r>
      <w:r>
        <w:rPr>
          <w:rFonts w:ascii="Times New Roman" w:hAnsi="Times New Roman"/>
          <w:sz w:val="28"/>
          <w:szCs w:val="28"/>
        </w:rPr>
        <w:t>1980, 1982, 1985</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Сборник пьес русских и советских композиторов для виолончели и фортепиано. Государственное музыкальное издательство. М.,1950 </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Вып. 2. Часть 1. Пьесы для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классов ДМШ. Сост. Р.Сапожников. Изд. «Музыка»</w:t>
      </w:r>
      <w:r w:rsidR="00190B52">
        <w:rPr>
          <w:rFonts w:ascii="Times New Roman" w:hAnsi="Times New Roman"/>
          <w:sz w:val="28"/>
          <w:szCs w:val="28"/>
        </w:rPr>
        <w:t>.</w:t>
      </w:r>
      <w:r>
        <w:rPr>
          <w:rFonts w:ascii="Times New Roman" w:hAnsi="Times New Roman"/>
          <w:sz w:val="28"/>
          <w:szCs w:val="28"/>
        </w:rPr>
        <w:t xml:space="preserve"> М.,</w:t>
      </w:r>
      <w:r w:rsidR="00190B52">
        <w:rPr>
          <w:rFonts w:ascii="Times New Roman" w:hAnsi="Times New Roman"/>
          <w:sz w:val="28"/>
          <w:szCs w:val="28"/>
        </w:rPr>
        <w:t xml:space="preserve"> </w:t>
      </w:r>
      <w:r>
        <w:rPr>
          <w:rFonts w:ascii="Times New Roman" w:hAnsi="Times New Roman"/>
          <w:sz w:val="28"/>
          <w:szCs w:val="28"/>
        </w:rPr>
        <w:t>1967, 1974</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V</w:t>
      </w:r>
      <w:r w:rsidR="00190B52">
        <w:rPr>
          <w:rFonts w:ascii="Times New Roman" w:hAnsi="Times New Roman"/>
          <w:sz w:val="28"/>
          <w:szCs w:val="28"/>
        </w:rPr>
        <w:t xml:space="preserve"> </w:t>
      </w:r>
      <w:r>
        <w:rPr>
          <w:rFonts w:ascii="Times New Roman" w:hAnsi="Times New Roman"/>
          <w:sz w:val="28"/>
          <w:szCs w:val="28"/>
        </w:rPr>
        <w:t>класс. Концерты. Сост. И.Волчков. Изд. «Музыка». М.,1988</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Пьесы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класса ДМШ. Вып. 3. Часть 1. Сост. Р. Сапожников. Изд. «Музыка»</w:t>
      </w:r>
      <w:r w:rsidR="00190B52">
        <w:rPr>
          <w:rFonts w:ascii="Times New Roman" w:hAnsi="Times New Roman"/>
          <w:sz w:val="28"/>
          <w:szCs w:val="28"/>
        </w:rPr>
        <w:t>.</w:t>
      </w:r>
      <w:r>
        <w:rPr>
          <w:rFonts w:ascii="Times New Roman" w:hAnsi="Times New Roman"/>
          <w:sz w:val="28"/>
          <w:szCs w:val="28"/>
        </w:rPr>
        <w:t xml:space="preserve"> М., 1967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Концерты. Сост. И.Волчков</w:t>
      </w:r>
      <w:r w:rsidR="00190B52">
        <w:rPr>
          <w:rFonts w:ascii="Times New Roman" w:hAnsi="Times New Roman"/>
          <w:sz w:val="28"/>
          <w:szCs w:val="28"/>
        </w:rPr>
        <w:t>.</w:t>
      </w:r>
      <w:r>
        <w:rPr>
          <w:rFonts w:ascii="Times New Roman" w:hAnsi="Times New Roman"/>
          <w:sz w:val="28"/>
          <w:szCs w:val="28"/>
        </w:rPr>
        <w:t xml:space="preserve"> Изд. «Музыка» М.,1989</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Хрестоматия для виолончели. Старинные и классические сонаты. Вып. 1. Сост. И.Волчков. Изд. «Музыка»</w:t>
      </w:r>
      <w:r w:rsidR="00190B52">
        <w:rPr>
          <w:rFonts w:ascii="Times New Roman" w:hAnsi="Times New Roman"/>
          <w:sz w:val="28"/>
          <w:szCs w:val="28"/>
        </w:rPr>
        <w:t>.</w:t>
      </w:r>
      <w:r>
        <w:rPr>
          <w:rFonts w:ascii="Times New Roman" w:hAnsi="Times New Roman"/>
          <w:sz w:val="28"/>
          <w:szCs w:val="28"/>
        </w:rPr>
        <w:t xml:space="preserve"> М., 1991</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Чайковский П. Пьесы. Сост</w:t>
      </w:r>
      <w:r w:rsidR="00190B52">
        <w:rPr>
          <w:rFonts w:ascii="Times New Roman" w:hAnsi="Times New Roman"/>
          <w:sz w:val="28"/>
          <w:szCs w:val="28"/>
        </w:rPr>
        <w:t>.</w:t>
      </w:r>
      <w:r>
        <w:rPr>
          <w:rFonts w:ascii="Times New Roman" w:hAnsi="Times New Roman"/>
          <w:sz w:val="28"/>
          <w:szCs w:val="28"/>
        </w:rPr>
        <w:t xml:space="preserve"> Челкаускас Ю. Изд. «Музыка». М., 2000</w:t>
      </w:r>
    </w:p>
    <w:p w:rsidR="006C00BD" w:rsidRDefault="006C00BD">
      <w:pPr>
        <w:spacing w:line="360" w:lineRule="auto"/>
        <w:jc w:val="both"/>
        <w:rPr>
          <w:rFonts w:ascii="Times New Roman" w:hAnsi="Times New Roman"/>
          <w:b/>
          <w:bCs/>
          <w:i/>
          <w:iCs/>
          <w:sz w:val="28"/>
          <w:szCs w:val="28"/>
        </w:rPr>
      </w:pPr>
      <w:r>
        <w:rPr>
          <w:rFonts w:ascii="Times New Roman" w:hAnsi="Times New Roman"/>
          <w:b/>
          <w:bCs/>
          <w:i/>
          <w:iCs/>
          <w:sz w:val="28"/>
          <w:szCs w:val="28"/>
        </w:rPr>
        <w:t>3. Список рекомендуемой методической литературы</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Беркман Т.Л.</w:t>
      </w:r>
      <w:r w:rsidR="00190B52">
        <w:rPr>
          <w:rFonts w:ascii="Times New Roman" w:hAnsi="Times New Roman"/>
          <w:sz w:val="28"/>
          <w:szCs w:val="28"/>
        </w:rPr>
        <w:t>,</w:t>
      </w:r>
      <w:r>
        <w:rPr>
          <w:rFonts w:ascii="Times New Roman" w:hAnsi="Times New Roman"/>
          <w:sz w:val="28"/>
          <w:szCs w:val="28"/>
        </w:rPr>
        <w:t xml:space="preserve"> Грищенко К.С Музыкальное образование учителя. М., 1956</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Бирина В.М. Особенности начального обучения игре на виолончели (дошкольная группа). М., 1988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методики начального музыкального образования. Ред. Руденко, Натансон. 1981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музыкальной педагогики</w:t>
      </w:r>
      <w:r w:rsidR="00190B52">
        <w:rPr>
          <w:rFonts w:ascii="Times New Roman" w:hAnsi="Times New Roman"/>
          <w:sz w:val="28"/>
          <w:szCs w:val="28"/>
        </w:rPr>
        <w:t>.</w:t>
      </w:r>
      <w:r>
        <w:rPr>
          <w:rFonts w:ascii="Times New Roman" w:hAnsi="Times New Roman"/>
          <w:sz w:val="28"/>
          <w:szCs w:val="28"/>
        </w:rPr>
        <w:t xml:space="preserve"> Выпуск второй. Ред. Руденко В.И.  М., Музыка,1980</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музыкальной педагогики</w:t>
      </w:r>
      <w:r w:rsidR="00190B52">
        <w:rPr>
          <w:rFonts w:ascii="Times New Roman" w:hAnsi="Times New Roman"/>
          <w:sz w:val="28"/>
          <w:szCs w:val="28"/>
        </w:rPr>
        <w:t>.</w:t>
      </w:r>
      <w:r>
        <w:rPr>
          <w:rFonts w:ascii="Times New Roman" w:hAnsi="Times New Roman"/>
          <w:sz w:val="28"/>
          <w:szCs w:val="28"/>
        </w:rPr>
        <w:t xml:space="preserve"> Выпуск седьмой. Сборник статей</w:t>
      </w:r>
      <w:r w:rsidR="00190B52">
        <w:rPr>
          <w:rFonts w:ascii="Times New Roman" w:hAnsi="Times New Roman"/>
          <w:sz w:val="28"/>
          <w:szCs w:val="28"/>
        </w:rPr>
        <w:t>.</w:t>
      </w:r>
      <w:r>
        <w:rPr>
          <w:rFonts w:ascii="Times New Roman" w:hAnsi="Times New Roman"/>
          <w:sz w:val="28"/>
          <w:szCs w:val="28"/>
        </w:rPr>
        <w:t xml:space="preserve">  Сост. и ред. Руденко В.И.  М., Музыка,1986</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 xml:space="preserve">Вопросы музыкальной педагогики. Смычковые инструменты. </w:t>
      </w:r>
      <w:r w:rsidR="00190B52">
        <w:rPr>
          <w:rFonts w:ascii="Times New Roman" w:hAnsi="Times New Roman"/>
          <w:sz w:val="28"/>
          <w:szCs w:val="28"/>
        </w:rPr>
        <w:t xml:space="preserve">Сборник статей.  Сост. и ред. </w:t>
      </w:r>
      <w:r>
        <w:rPr>
          <w:rFonts w:ascii="Times New Roman" w:hAnsi="Times New Roman"/>
          <w:sz w:val="28"/>
          <w:szCs w:val="28"/>
        </w:rPr>
        <w:t>Берлянчик М.М., Юрьев А.Ю. Новосибирск, 1973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 совершенствования преподавания игры на оркестровых инструментах. Учебное пособие по курсу методики. 1978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Кабалевский Д.Б. Как рассказывать детям о музыке? Изд. третье. М., Просвещение, 1989</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Методические записки по вопросам музыкального образ</w:t>
      </w:r>
      <w:r w:rsidR="00190B52">
        <w:rPr>
          <w:rFonts w:ascii="Times New Roman" w:hAnsi="Times New Roman"/>
          <w:sz w:val="28"/>
          <w:szCs w:val="28"/>
        </w:rPr>
        <w:t>ования, Сборник статей. Вып. т</w:t>
      </w:r>
      <w:r>
        <w:rPr>
          <w:rFonts w:ascii="Times New Roman" w:hAnsi="Times New Roman"/>
          <w:sz w:val="28"/>
          <w:szCs w:val="28"/>
        </w:rPr>
        <w:t>ретий. Сост. и ред. Лагутин А.И. М., Музыка, 1991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Надолинская Т.В. На уроках музыки.  М., Владос, 2005</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Нестьев И.В. Учитесь слушать музыку. Изд. третье. М., Музыка, 1987</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Обучение начинающего виолончелиста. 1978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Основы методики обучения игре на виолончели. 1967</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Первоначальное обучение виолончелиста.1962</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Степанов. Основные принципы применения смычковых штрихов</w:t>
      </w:r>
      <w:r w:rsidR="002E5649">
        <w:rPr>
          <w:rFonts w:ascii="Times New Roman" w:hAnsi="Times New Roman"/>
          <w:sz w:val="28"/>
          <w:szCs w:val="28"/>
        </w:rPr>
        <w:t>.</w:t>
      </w:r>
      <w:r>
        <w:rPr>
          <w:rFonts w:ascii="Times New Roman" w:hAnsi="Times New Roman"/>
          <w:sz w:val="28"/>
          <w:szCs w:val="28"/>
        </w:rPr>
        <w:t xml:space="preserve"> 1971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Струве</w:t>
      </w:r>
      <w:r w:rsidR="00190B52">
        <w:rPr>
          <w:rFonts w:ascii="Times New Roman" w:hAnsi="Times New Roman"/>
          <w:sz w:val="28"/>
          <w:szCs w:val="28"/>
        </w:rPr>
        <w:t xml:space="preserve"> Б</w:t>
      </w:r>
      <w:r>
        <w:rPr>
          <w:rFonts w:ascii="Times New Roman" w:hAnsi="Times New Roman"/>
          <w:sz w:val="28"/>
          <w:szCs w:val="28"/>
        </w:rPr>
        <w:t xml:space="preserve">. Вибрация как исполнительский навык игры на смычковых инструментах. </w:t>
      </w:r>
      <w:r w:rsidR="00E752EA">
        <w:rPr>
          <w:rFonts w:ascii="Times New Roman" w:hAnsi="Times New Roman"/>
          <w:sz w:val="28"/>
          <w:szCs w:val="28"/>
        </w:rPr>
        <w:t>М.-Л.,</w:t>
      </w:r>
      <w:r>
        <w:rPr>
          <w:rFonts w:ascii="Times New Roman" w:hAnsi="Times New Roman"/>
          <w:sz w:val="28"/>
          <w:szCs w:val="28"/>
        </w:rPr>
        <w:t>1933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Струве</w:t>
      </w:r>
      <w:r w:rsidR="00190B52">
        <w:rPr>
          <w:rFonts w:ascii="Times New Roman" w:hAnsi="Times New Roman"/>
          <w:sz w:val="28"/>
          <w:szCs w:val="28"/>
        </w:rPr>
        <w:t xml:space="preserve"> Б</w:t>
      </w:r>
      <w:r>
        <w:rPr>
          <w:rFonts w:ascii="Times New Roman" w:hAnsi="Times New Roman"/>
          <w:sz w:val="28"/>
          <w:szCs w:val="28"/>
        </w:rPr>
        <w:t>. Пути начального развития юных скрипачей и виолончелистов</w:t>
      </w:r>
      <w:r w:rsidR="00E752EA">
        <w:rPr>
          <w:rFonts w:ascii="Times New Roman" w:hAnsi="Times New Roman"/>
          <w:sz w:val="28"/>
          <w:szCs w:val="28"/>
        </w:rPr>
        <w:t>: этюд из области музыкальной педагогики</w:t>
      </w:r>
      <w:r>
        <w:rPr>
          <w:rFonts w:ascii="Times New Roman" w:hAnsi="Times New Roman"/>
          <w:sz w:val="28"/>
          <w:szCs w:val="28"/>
        </w:rPr>
        <w:t xml:space="preserve">. </w:t>
      </w:r>
      <w:r w:rsidR="00E752EA">
        <w:rPr>
          <w:rFonts w:ascii="Times New Roman" w:hAnsi="Times New Roman"/>
          <w:sz w:val="28"/>
          <w:szCs w:val="28"/>
        </w:rPr>
        <w:t>М., 1</w:t>
      </w:r>
      <w:r>
        <w:rPr>
          <w:rFonts w:ascii="Times New Roman" w:hAnsi="Times New Roman"/>
          <w:sz w:val="28"/>
          <w:szCs w:val="28"/>
        </w:rPr>
        <w:t>952</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Шульпяков</w:t>
      </w:r>
      <w:r w:rsidR="00E752EA">
        <w:rPr>
          <w:rFonts w:ascii="Times New Roman" w:hAnsi="Times New Roman"/>
          <w:sz w:val="28"/>
          <w:szCs w:val="28"/>
        </w:rPr>
        <w:t xml:space="preserve"> О</w:t>
      </w:r>
      <w:r>
        <w:rPr>
          <w:rFonts w:ascii="Times New Roman" w:hAnsi="Times New Roman"/>
          <w:sz w:val="28"/>
          <w:szCs w:val="28"/>
        </w:rPr>
        <w:t xml:space="preserve">. О психофизическом единстве исполнительского искусства. </w:t>
      </w:r>
      <w:r w:rsidR="00E752EA">
        <w:rPr>
          <w:rFonts w:ascii="Times New Roman" w:hAnsi="Times New Roman"/>
          <w:sz w:val="28"/>
          <w:szCs w:val="28"/>
        </w:rPr>
        <w:t xml:space="preserve">// </w:t>
      </w:r>
      <w:r>
        <w:rPr>
          <w:rFonts w:ascii="Times New Roman" w:hAnsi="Times New Roman"/>
          <w:sz w:val="28"/>
          <w:szCs w:val="28"/>
        </w:rPr>
        <w:t xml:space="preserve">Вопросы теории и эстетики музыки. </w:t>
      </w:r>
      <w:r w:rsidR="00E752EA">
        <w:rPr>
          <w:rFonts w:ascii="Times New Roman" w:hAnsi="Times New Roman"/>
          <w:sz w:val="28"/>
          <w:szCs w:val="28"/>
        </w:rPr>
        <w:t>Вып. 12. Л: Музыка, 197</w:t>
      </w:r>
      <w:r>
        <w:rPr>
          <w:rFonts w:ascii="Times New Roman" w:hAnsi="Times New Roman"/>
          <w:sz w:val="28"/>
          <w:szCs w:val="28"/>
        </w:rPr>
        <w:t>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Шульпяков</w:t>
      </w:r>
      <w:r w:rsidR="00E752EA">
        <w:rPr>
          <w:rFonts w:ascii="Times New Roman" w:hAnsi="Times New Roman"/>
          <w:sz w:val="28"/>
          <w:szCs w:val="28"/>
        </w:rPr>
        <w:t xml:space="preserve"> О</w:t>
      </w:r>
      <w:r>
        <w:rPr>
          <w:rFonts w:ascii="Times New Roman" w:hAnsi="Times New Roman"/>
          <w:sz w:val="28"/>
          <w:szCs w:val="28"/>
        </w:rPr>
        <w:t xml:space="preserve">. Техническое развитие музыкантов-исполнителей. </w:t>
      </w:r>
      <w:r w:rsidR="00E752EA">
        <w:rPr>
          <w:rFonts w:ascii="Times New Roman" w:hAnsi="Times New Roman"/>
          <w:sz w:val="28"/>
          <w:szCs w:val="28"/>
        </w:rPr>
        <w:t xml:space="preserve">Музыка. Л., </w:t>
      </w:r>
      <w:r>
        <w:rPr>
          <w:rFonts w:ascii="Times New Roman" w:hAnsi="Times New Roman"/>
          <w:sz w:val="28"/>
          <w:szCs w:val="28"/>
        </w:rPr>
        <w:t>1973</w:t>
      </w:r>
    </w:p>
    <w:p w:rsidR="006C00BD" w:rsidRDefault="006C00BD">
      <w:pPr>
        <w:spacing w:line="360" w:lineRule="auto"/>
        <w:ind w:left="-360"/>
        <w:jc w:val="both"/>
        <w:rPr>
          <w:rFonts w:ascii="Times New Roman" w:hAnsi="Times New Roman"/>
          <w:sz w:val="28"/>
          <w:szCs w:val="28"/>
        </w:rPr>
      </w:pPr>
    </w:p>
    <w:p w:rsidR="006C00BD" w:rsidRDefault="006C00BD">
      <w:pPr>
        <w:ind w:left="-360"/>
        <w:jc w:val="both"/>
      </w:pPr>
    </w:p>
    <w:sectPr w:rsidR="006C00BD" w:rsidSect="00D877F7">
      <w:footerReference w:type="default" r:id="rId9"/>
      <w:pgSz w:w="11906" w:h="16838"/>
      <w:pgMar w:top="708" w:right="850" w:bottom="708" w:left="1701" w:header="624" w:footer="567" w:gutter="0"/>
      <w:pgNumType w:start="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F0" w:rsidRDefault="005D2EF0">
      <w:r>
        <w:separator/>
      </w:r>
    </w:p>
  </w:endnote>
  <w:endnote w:type="continuationSeparator" w:id="0">
    <w:p w:rsidR="005D2EF0" w:rsidRDefault="005D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679"/>
      <w:docPartObj>
        <w:docPartGallery w:val="Page Numbers (Bottom of Page)"/>
        <w:docPartUnique/>
      </w:docPartObj>
    </w:sdtPr>
    <w:sdtEndPr/>
    <w:sdtContent>
      <w:p w:rsidR="00D877F7" w:rsidRDefault="005D2EF0">
        <w:pPr>
          <w:pStyle w:val="af1"/>
          <w:jc w:val="center"/>
        </w:pPr>
        <w:r>
          <w:rPr>
            <w:noProof/>
          </w:rPr>
          <w:fldChar w:fldCharType="begin"/>
        </w:r>
        <w:r>
          <w:rPr>
            <w:noProof/>
          </w:rPr>
          <w:instrText xml:space="preserve"> PAGE   \* MERGEFORMAT </w:instrText>
        </w:r>
        <w:r>
          <w:rPr>
            <w:noProof/>
          </w:rPr>
          <w:fldChar w:fldCharType="separate"/>
        </w:r>
        <w:r w:rsidR="00BD5244">
          <w:rPr>
            <w:noProof/>
          </w:rPr>
          <w:t>1</w:t>
        </w:r>
        <w:r>
          <w:rPr>
            <w:noProof/>
          </w:rPr>
          <w:fldChar w:fldCharType="end"/>
        </w:r>
      </w:p>
    </w:sdtContent>
  </w:sdt>
  <w:p w:rsidR="0069409B" w:rsidRDefault="0069409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F0" w:rsidRDefault="005D2EF0">
      <w:r>
        <w:separator/>
      </w:r>
    </w:p>
  </w:footnote>
  <w:footnote w:type="continuationSeparator" w:id="0">
    <w:p w:rsidR="005D2EF0" w:rsidRDefault="005D2EF0">
      <w:r>
        <w:continuationSeparator/>
      </w:r>
    </w:p>
  </w:footnote>
  <w:footnote w:id="1">
    <w:p w:rsidR="0069409B" w:rsidRDefault="0069409B">
      <w:r w:rsidRPr="009821BB">
        <w:rPr>
          <w:rStyle w:val="a8"/>
        </w:rPr>
        <w:footnoteRef/>
      </w:r>
    </w:p>
    <w:p w:rsidR="0069409B" w:rsidRDefault="0069409B">
      <w:pPr>
        <w:pStyle w:val="15"/>
        <w:pageBreakBefore/>
        <w:rPr>
          <w:rFonts w:ascii="Times New Roman" w:hAnsi="Times New Roman"/>
        </w:rPr>
      </w:pPr>
      <w:r>
        <w:rPr>
          <w:rStyle w:val="10"/>
        </w:rPr>
        <w:tab/>
      </w:r>
      <w:r>
        <w:rPr>
          <w:rFonts w:ascii="Times New Roman" w:hAnsi="Times New Roman"/>
        </w:rPr>
        <w:t>Приведены примерные рекомендованные общие требования на весь срок обучения.</w:t>
      </w:r>
    </w:p>
    <w:p w:rsidR="0069409B" w:rsidRPr="001A3305" w:rsidRDefault="0069409B" w:rsidP="00270E9D">
      <w:pPr>
        <w:pStyle w:val="af2"/>
        <w:ind w:left="0" w:firstLine="0"/>
        <w:rPr>
          <w:sz w:val="16"/>
          <w:szCs w:val="16"/>
        </w:rPr>
      </w:pPr>
    </w:p>
  </w:footnote>
  <w:footnote w:id="2">
    <w:p w:rsidR="0069409B" w:rsidRPr="001A3305" w:rsidRDefault="0069409B" w:rsidP="001A3305">
      <w:pPr>
        <w:rPr>
          <w:sz w:val="20"/>
          <w:szCs w:val="20"/>
        </w:rPr>
      </w:pPr>
      <w:r w:rsidRPr="009821BB">
        <w:rPr>
          <w:rStyle w:val="a8"/>
        </w:rPr>
        <w:footnoteRef/>
      </w:r>
    </w:p>
    <w:p w:rsidR="0069409B" w:rsidRDefault="0069409B" w:rsidP="001A3305">
      <w:pPr>
        <w:pStyle w:val="15"/>
        <w:pageBreakBefore/>
        <w:rPr>
          <w:rFonts w:ascii="Times New Roman" w:hAnsi="Times New Roman"/>
        </w:rPr>
      </w:pPr>
      <w:r>
        <w:rPr>
          <w:rStyle w:val="10"/>
          <w:rFonts w:ascii="Times New Roman" w:hAnsi="Times New Roman"/>
        </w:rPr>
        <w:tab/>
      </w:r>
      <w:r>
        <w:rPr>
          <w:rFonts w:ascii="Times New Roman" w:hAnsi="Times New Roman"/>
        </w:rPr>
        <w:t xml:space="preserve"> Учащиеся 1-2 классов могут играть этюд и 2 пьесы.</w:t>
      </w:r>
    </w:p>
    <w:p w:rsidR="0069409B" w:rsidRDefault="0069409B" w:rsidP="001A3305">
      <w:pPr>
        <w:pStyle w:val="af2"/>
      </w:pPr>
    </w:p>
  </w:footnote>
  <w:footnote w:id="3">
    <w:p w:rsidR="0069409B" w:rsidRPr="001A3305" w:rsidRDefault="0069409B" w:rsidP="001A3305">
      <w:pPr>
        <w:rPr>
          <w:sz w:val="20"/>
          <w:szCs w:val="20"/>
        </w:rPr>
      </w:pPr>
      <w:r w:rsidRPr="009821BB">
        <w:rPr>
          <w:rStyle w:val="a8"/>
        </w:rPr>
        <w:footnoteRef/>
      </w:r>
    </w:p>
    <w:p w:rsidR="0069409B" w:rsidRDefault="0069409B" w:rsidP="001A3305">
      <w:pPr>
        <w:pStyle w:val="15"/>
        <w:pageBreakBefore/>
        <w:rPr>
          <w:rFonts w:ascii="Times New Roman" w:hAnsi="Times New Roman"/>
        </w:rPr>
      </w:pPr>
      <w:r>
        <w:rPr>
          <w:rStyle w:val="10"/>
        </w:rPr>
        <w:tab/>
      </w:r>
      <w:r>
        <w:t xml:space="preserve"> </w:t>
      </w:r>
      <w:r>
        <w:rPr>
          <w:rFonts w:ascii="Times New Roman" w:hAnsi="Times New Roman"/>
        </w:rPr>
        <w:t>В средних и старших классах гаммы  целесообразно выносить на отдельный зачет, чтобы «разгрузить» объем исполняемого материала на переводных экзаменах.</w:t>
      </w:r>
    </w:p>
    <w:p w:rsidR="0069409B" w:rsidRDefault="0069409B">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45" w:hanging="360"/>
      </w:pPr>
      <w:rPr>
        <w:b/>
        <w:bCs/>
      </w:r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282" w:hanging="360"/>
      </w:pPr>
      <w:rPr>
        <w:rFonts w:ascii="Symbol" w:hAnsi="Symbol" w:cs="Symbol"/>
      </w:rPr>
    </w:lvl>
    <w:lvl w:ilvl="1">
      <w:start w:val="1"/>
      <w:numFmt w:val="bullet"/>
      <w:lvlText w:val="o"/>
      <w:lvlJc w:val="left"/>
      <w:pPr>
        <w:tabs>
          <w:tab w:val="num" w:pos="0"/>
        </w:tabs>
        <w:ind w:left="2002" w:hanging="360"/>
      </w:pPr>
      <w:rPr>
        <w:rFonts w:ascii="Courier New" w:hAnsi="Courier New" w:cs="Courier New"/>
      </w:rPr>
    </w:lvl>
    <w:lvl w:ilvl="2">
      <w:start w:val="1"/>
      <w:numFmt w:val="bullet"/>
      <w:lvlText w:val=""/>
      <w:lvlJc w:val="left"/>
      <w:pPr>
        <w:tabs>
          <w:tab w:val="num" w:pos="0"/>
        </w:tabs>
        <w:ind w:left="2722" w:hanging="360"/>
      </w:pPr>
      <w:rPr>
        <w:rFonts w:ascii="Wingdings" w:hAnsi="Wingdings" w:cs="Wingdings"/>
      </w:rPr>
    </w:lvl>
    <w:lvl w:ilvl="3">
      <w:start w:val="1"/>
      <w:numFmt w:val="bullet"/>
      <w:lvlText w:val=""/>
      <w:lvlJc w:val="left"/>
      <w:pPr>
        <w:tabs>
          <w:tab w:val="num" w:pos="0"/>
        </w:tabs>
        <w:ind w:left="3442" w:hanging="360"/>
      </w:pPr>
      <w:rPr>
        <w:rFonts w:ascii="Symbol" w:hAnsi="Symbol" w:cs="Symbol"/>
      </w:rPr>
    </w:lvl>
    <w:lvl w:ilvl="4">
      <w:start w:val="1"/>
      <w:numFmt w:val="bullet"/>
      <w:lvlText w:val="o"/>
      <w:lvlJc w:val="left"/>
      <w:pPr>
        <w:tabs>
          <w:tab w:val="num" w:pos="0"/>
        </w:tabs>
        <w:ind w:left="4162" w:hanging="360"/>
      </w:pPr>
      <w:rPr>
        <w:rFonts w:ascii="Courier New" w:hAnsi="Courier New" w:cs="Courier New"/>
      </w:rPr>
    </w:lvl>
    <w:lvl w:ilvl="5">
      <w:start w:val="1"/>
      <w:numFmt w:val="bullet"/>
      <w:lvlText w:val=""/>
      <w:lvlJc w:val="left"/>
      <w:pPr>
        <w:tabs>
          <w:tab w:val="num" w:pos="0"/>
        </w:tabs>
        <w:ind w:left="4882" w:hanging="360"/>
      </w:pPr>
      <w:rPr>
        <w:rFonts w:ascii="Wingdings" w:hAnsi="Wingdings" w:cs="Wingdings"/>
      </w:rPr>
    </w:lvl>
    <w:lvl w:ilvl="6">
      <w:start w:val="1"/>
      <w:numFmt w:val="bullet"/>
      <w:lvlText w:val=""/>
      <w:lvlJc w:val="left"/>
      <w:pPr>
        <w:tabs>
          <w:tab w:val="num" w:pos="0"/>
        </w:tabs>
        <w:ind w:left="5602" w:hanging="360"/>
      </w:pPr>
      <w:rPr>
        <w:rFonts w:ascii="Symbol" w:hAnsi="Symbol" w:cs="Symbol"/>
      </w:rPr>
    </w:lvl>
    <w:lvl w:ilvl="7">
      <w:start w:val="1"/>
      <w:numFmt w:val="bullet"/>
      <w:lvlText w:val="o"/>
      <w:lvlJc w:val="left"/>
      <w:pPr>
        <w:tabs>
          <w:tab w:val="num" w:pos="0"/>
        </w:tabs>
        <w:ind w:left="6322" w:hanging="360"/>
      </w:pPr>
      <w:rPr>
        <w:rFonts w:ascii="Courier New" w:hAnsi="Courier New" w:cs="Courier New"/>
      </w:rPr>
    </w:lvl>
    <w:lvl w:ilvl="8">
      <w:start w:val="1"/>
      <w:numFmt w:val="bullet"/>
      <w:lvlText w:val=""/>
      <w:lvlJc w:val="left"/>
      <w:pPr>
        <w:tabs>
          <w:tab w:val="num" w:pos="0"/>
        </w:tabs>
        <w:ind w:left="7042" w:hanging="360"/>
      </w:pPr>
      <w:rPr>
        <w:rFonts w:ascii="Wingdings" w:hAnsi="Wingdings" w:cs="Wingdings"/>
      </w:rPr>
    </w:lvl>
  </w:abstractNum>
  <w:abstractNum w:abstractNumId="4" w15:restartNumberingAfterBreak="0">
    <w:nsid w:val="00000005"/>
    <w:multiLevelType w:val="multilevel"/>
    <w:tmpl w:val="0D9A2A62"/>
    <w:name w:val="WW8Num5"/>
    <w:lvl w:ilvl="0">
      <w:start w:val="1"/>
      <w:numFmt w:val="decimal"/>
      <w:lvlText w:val="%1."/>
      <w:lvlJc w:val="left"/>
      <w:pPr>
        <w:tabs>
          <w:tab w:val="num" w:pos="0"/>
        </w:tabs>
        <w:ind w:left="720" w:hanging="360"/>
      </w:pPr>
      <w:rPr>
        <w:b/>
        <w:i/>
        <w:iCs/>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2" w15:restartNumberingAfterBreak="0">
    <w:nsid w:val="0000000D"/>
    <w:multiLevelType w:val="multilevel"/>
    <w:tmpl w:val="0000000D"/>
    <w:name w:val="WW8Num14"/>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9"/>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14BC1E66"/>
    <w:multiLevelType w:val="hybridMultilevel"/>
    <w:tmpl w:val="01A43D68"/>
    <w:lvl w:ilvl="0" w:tplc="459E13C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A306DF"/>
    <w:multiLevelType w:val="hybridMultilevel"/>
    <w:tmpl w:val="286E83DA"/>
    <w:lvl w:ilvl="0" w:tplc="F30226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AC33BB"/>
    <w:multiLevelType w:val="hybridMultilevel"/>
    <w:tmpl w:val="C2D26668"/>
    <w:lvl w:ilvl="0" w:tplc="87706BA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8E"/>
    <w:rsid w:val="00062D48"/>
    <w:rsid w:val="00097175"/>
    <w:rsid w:val="000F37D8"/>
    <w:rsid w:val="001063D1"/>
    <w:rsid w:val="00126B71"/>
    <w:rsid w:val="0014688E"/>
    <w:rsid w:val="001852CF"/>
    <w:rsid w:val="00190B52"/>
    <w:rsid w:val="001A3305"/>
    <w:rsid w:val="001B478A"/>
    <w:rsid w:val="001F29A0"/>
    <w:rsid w:val="00205F13"/>
    <w:rsid w:val="0026549B"/>
    <w:rsid w:val="00270E9D"/>
    <w:rsid w:val="002A072E"/>
    <w:rsid w:val="002A3D1D"/>
    <w:rsid w:val="002B1462"/>
    <w:rsid w:val="002C62C7"/>
    <w:rsid w:val="002E2D45"/>
    <w:rsid w:val="002E5649"/>
    <w:rsid w:val="00352A68"/>
    <w:rsid w:val="003633B9"/>
    <w:rsid w:val="00376E9E"/>
    <w:rsid w:val="0038383C"/>
    <w:rsid w:val="00395D73"/>
    <w:rsid w:val="003A2F6A"/>
    <w:rsid w:val="003B5ED8"/>
    <w:rsid w:val="003C6D27"/>
    <w:rsid w:val="003E56C1"/>
    <w:rsid w:val="0045745A"/>
    <w:rsid w:val="00497689"/>
    <w:rsid w:val="00497852"/>
    <w:rsid w:val="004C594A"/>
    <w:rsid w:val="004E2F1D"/>
    <w:rsid w:val="004F11EF"/>
    <w:rsid w:val="00503B13"/>
    <w:rsid w:val="005717A2"/>
    <w:rsid w:val="005D2EF0"/>
    <w:rsid w:val="005E2DD0"/>
    <w:rsid w:val="005E383D"/>
    <w:rsid w:val="00617898"/>
    <w:rsid w:val="0069409B"/>
    <w:rsid w:val="006A67BC"/>
    <w:rsid w:val="006C00BD"/>
    <w:rsid w:val="006F07B6"/>
    <w:rsid w:val="006F31DA"/>
    <w:rsid w:val="006F7861"/>
    <w:rsid w:val="00755F54"/>
    <w:rsid w:val="00760C51"/>
    <w:rsid w:val="007A3071"/>
    <w:rsid w:val="007C380F"/>
    <w:rsid w:val="007E66E6"/>
    <w:rsid w:val="007F312B"/>
    <w:rsid w:val="00830E84"/>
    <w:rsid w:val="008367B4"/>
    <w:rsid w:val="00891DC0"/>
    <w:rsid w:val="008D15E9"/>
    <w:rsid w:val="008D70AD"/>
    <w:rsid w:val="009143AD"/>
    <w:rsid w:val="009239D7"/>
    <w:rsid w:val="00952E5E"/>
    <w:rsid w:val="0097686F"/>
    <w:rsid w:val="00977BCE"/>
    <w:rsid w:val="00981AB2"/>
    <w:rsid w:val="009821BB"/>
    <w:rsid w:val="00982B32"/>
    <w:rsid w:val="009861B0"/>
    <w:rsid w:val="009C47BB"/>
    <w:rsid w:val="009F44F7"/>
    <w:rsid w:val="00A16A4F"/>
    <w:rsid w:val="00A67670"/>
    <w:rsid w:val="00A92688"/>
    <w:rsid w:val="00A926E4"/>
    <w:rsid w:val="00AA26D5"/>
    <w:rsid w:val="00AC1CC9"/>
    <w:rsid w:val="00AD3ADC"/>
    <w:rsid w:val="00AD3C5C"/>
    <w:rsid w:val="00AE5FE3"/>
    <w:rsid w:val="00B55517"/>
    <w:rsid w:val="00BD5244"/>
    <w:rsid w:val="00BD57A5"/>
    <w:rsid w:val="00C14915"/>
    <w:rsid w:val="00C409BC"/>
    <w:rsid w:val="00C57BC5"/>
    <w:rsid w:val="00CC231A"/>
    <w:rsid w:val="00D62E57"/>
    <w:rsid w:val="00D877F7"/>
    <w:rsid w:val="00DA45E1"/>
    <w:rsid w:val="00E24C75"/>
    <w:rsid w:val="00E366B3"/>
    <w:rsid w:val="00E66619"/>
    <w:rsid w:val="00E70A27"/>
    <w:rsid w:val="00E752EA"/>
    <w:rsid w:val="00EA68E7"/>
    <w:rsid w:val="00EC4010"/>
    <w:rsid w:val="00F14354"/>
    <w:rsid w:val="00F70200"/>
    <w:rsid w:val="00F70D99"/>
    <w:rsid w:val="00F76FBA"/>
    <w:rsid w:val="00FA45C1"/>
    <w:rsid w:val="00FD4C8F"/>
    <w:rsid w:val="00FF449B"/>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8F0CDD-9DAA-41AE-AE9A-F93A5E0B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45"/>
    <w:pPr>
      <w:suppressAutoHyphens/>
    </w:pPr>
    <w:rPr>
      <w:rFonts w:ascii="Arial" w:eastAsia="SimSun" w:hAnsi="Arial"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E2D45"/>
    <w:rPr>
      <w:b/>
      <w:bCs/>
    </w:rPr>
  </w:style>
  <w:style w:type="character" w:customStyle="1" w:styleId="WW8Num2z0">
    <w:name w:val="WW8Num2z0"/>
    <w:rsid w:val="002E2D45"/>
    <w:rPr>
      <w:rFonts w:ascii="Symbol" w:hAnsi="Symbol" w:cs="Symbol"/>
    </w:rPr>
  </w:style>
  <w:style w:type="character" w:customStyle="1" w:styleId="WW8Num2z1">
    <w:name w:val="WW8Num2z1"/>
    <w:rsid w:val="002E2D45"/>
    <w:rPr>
      <w:rFonts w:ascii="Courier New" w:hAnsi="Courier New" w:cs="Courier New"/>
    </w:rPr>
  </w:style>
  <w:style w:type="character" w:customStyle="1" w:styleId="WW8Num2z2">
    <w:name w:val="WW8Num2z2"/>
    <w:rsid w:val="002E2D45"/>
    <w:rPr>
      <w:rFonts w:ascii="Wingdings" w:hAnsi="Wingdings" w:cs="Wingdings"/>
    </w:rPr>
  </w:style>
  <w:style w:type="character" w:customStyle="1" w:styleId="WW8Num3z0">
    <w:name w:val="WW8Num3z0"/>
    <w:rsid w:val="002E2D45"/>
    <w:rPr>
      <w:rFonts w:ascii="Symbol" w:hAnsi="Symbol" w:cs="Symbol"/>
    </w:rPr>
  </w:style>
  <w:style w:type="character" w:customStyle="1" w:styleId="WW8Num3z1">
    <w:name w:val="WW8Num3z1"/>
    <w:rsid w:val="002E2D45"/>
    <w:rPr>
      <w:rFonts w:ascii="Courier New" w:hAnsi="Courier New" w:cs="Courier New"/>
    </w:rPr>
  </w:style>
  <w:style w:type="character" w:customStyle="1" w:styleId="WW8Num3z2">
    <w:name w:val="WW8Num3z2"/>
    <w:rsid w:val="002E2D45"/>
    <w:rPr>
      <w:rFonts w:ascii="Wingdings" w:hAnsi="Wingdings" w:cs="Wingdings"/>
    </w:rPr>
  </w:style>
  <w:style w:type="character" w:customStyle="1" w:styleId="WW8Num4z0">
    <w:name w:val="WW8Num4z0"/>
    <w:rsid w:val="002E2D45"/>
    <w:rPr>
      <w:rFonts w:ascii="Symbol" w:hAnsi="Symbol" w:cs="Symbol"/>
    </w:rPr>
  </w:style>
  <w:style w:type="character" w:customStyle="1" w:styleId="WW8Num4z1">
    <w:name w:val="WW8Num4z1"/>
    <w:rsid w:val="002E2D45"/>
    <w:rPr>
      <w:rFonts w:ascii="Courier New" w:hAnsi="Courier New" w:cs="Courier New"/>
    </w:rPr>
  </w:style>
  <w:style w:type="character" w:customStyle="1" w:styleId="WW8Num4z2">
    <w:name w:val="WW8Num4z2"/>
    <w:rsid w:val="002E2D45"/>
    <w:rPr>
      <w:rFonts w:ascii="Wingdings" w:hAnsi="Wingdings" w:cs="Wingdings"/>
    </w:rPr>
  </w:style>
  <w:style w:type="character" w:customStyle="1" w:styleId="WW8Num5z0">
    <w:name w:val="WW8Num5z0"/>
    <w:rsid w:val="002E2D45"/>
    <w:rPr>
      <w:i/>
      <w:iCs/>
      <w:color w:val="00000A"/>
    </w:rPr>
  </w:style>
  <w:style w:type="character" w:customStyle="1" w:styleId="WW8Num6z0">
    <w:name w:val="WW8Num6z0"/>
    <w:rsid w:val="002E2D45"/>
    <w:rPr>
      <w:rFonts w:ascii="Symbol" w:hAnsi="Symbol" w:cs="Symbol"/>
    </w:rPr>
  </w:style>
  <w:style w:type="character" w:customStyle="1" w:styleId="WW8Num6z1">
    <w:name w:val="WW8Num6z1"/>
    <w:rsid w:val="002E2D45"/>
    <w:rPr>
      <w:rFonts w:ascii="Courier New" w:hAnsi="Courier New" w:cs="Courier New"/>
    </w:rPr>
  </w:style>
  <w:style w:type="character" w:customStyle="1" w:styleId="WW8Num6z2">
    <w:name w:val="WW8Num6z2"/>
    <w:rsid w:val="002E2D45"/>
    <w:rPr>
      <w:rFonts w:ascii="Wingdings" w:hAnsi="Wingdings" w:cs="Wingdings"/>
    </w:rPr>
  </w:style>
  <w:style w:type="character" w:customStyle="1" w:styleId="WW8Num7z0">
    <w:name w:val="WW8Num7z0"/>
    <w:rsid w:val="002E2D45"/>
    <w:rPr>
      <w:rFonts w:ascii="Symbol" w:hAnsi="Symbol" w:cs="Symbol"/>
    </w:rPr>
  </w:style>
  <w:style w:type="character" w:customStyle="1" w:styleId="WW8Num7z1">
    <w:name w:val="WW8Num7z1"/>
    <w:rsid w:val="002E2D45"/>
    <w:rPr>
      <w:rFonts w:ascii="Courier New" w:hAnsi="Courier New" w:cs="Courier New"/>
    </w:rPr>
  </w:style>
  <w:style w:type="character" w:customStyle="1" w:styleId="WW8Num7z2">
    <w:name w:val="WW8Num7z2"/>
    <w:rsid w:val="002E2D45"/>
    <w:rPr>
      <w:rFonts w:ascii="Wingdings" w:hAnsi="Wingdings" w:cs="Wingdings"/>
    </w:rPr>
  </w:style>
  <w:style w:type="character" w:customStyle="1" w:styleId="WW8Num10z0">
    <w:name w:val="WW8Num10z0"/>
    <w:rsid w:val="002E2D45"/>
    <w:rPr>
      <w:i/>
      <w:iCs/>
    </w:rPr>
  </w:style>
  <w:style w:type="character" w:customStyle="1" w:styleId="WW8Num11z0">
    <w:name w:val="WW8Num11z0"/>
    <w:rsid w:val="002E2D45"/>
    <w:rPr>
      <w:rFonts w:ascii="Symbol" w:hAnsi="Symbol" w:cs="Symbol"/>
    </w:rPr>
  </w:style>
  <w:style w:type="character" w:customStyle="1" w:styleId="WW8Num11z1">
    <w:name w:val="WW8Num11z1"/>
    <w:rsid w:val="002E2D45"/>
    <w:rPr>
      <w:rFonts w:ascii="Courier New" w:hAnsi="Courier New" w:cs="Courier New"/>
    </w:rPr>
  </w:style>
  <w:style w:type="character" w:customStyle="1" w:styleId="WW8Num11z2">
    <w:name w:val="WW8Num11z2"/>
    <w:rsid w:val="002E2D45"/>
    <w:rPr>
      <w:rFonts w:ascii="Wingdings" w:hAnsi="Wingdings" w:cs="Wingdings"/>
    </w:rPr>
  </w:style>
  <w:style w:type="character" w:customStyle="1" w:styleId="WW8Num17z0">
    <w:name w:val="WW8Num17z0"/>
    <w:rsid w:val="002E2D45"/>
    <w:rPr>
      <w:rFonts w:ascii="Symbol" w:hAnsi="Symbol" w:cs="OpenSymbol"/>
    </w:rPr>
  </w:style>
  <w:style w:type="character" w:customStyle="1" w:styleId="WW8Num20z0">
    <w:name w:val="WW8Num20z0"/>
    <w:rsid w:val="002E2D45"/>
    <w:rPr>
      <w:rFonts w:ascii="Symbol" w:hAnsi="Symbol" w:cs="OpenSymbol"/>
    </w:rPr>
  </w:style>
  <w:style w:type="character" w:customStyle="1" w:styleId="Absatz-Standardschriftart">
    <w:name w:val="Absatz-Standardschriftart"/>
    <w:rsid w:val="002E2D45"/>
  </w:style>
  <w:style w:type="character" w:customStyle="1" w:styleId="1">
    <w:name w:val="Основной шрифт абзаца1"/>
    <w:rsid w:val="002E2D45"/>
  </w:style>
  <w:style w:type="character" w:customStyle="1" w:styleId="a3">
    <w:name w:val="Верхний колонтитул Знак"/>
    <w:rsid w:val="002E2D45"/>
    <w:rPr>
      <w:sz w:val="24"/>
      <w:szCs w:val="24"/>
    </w:rPr>
  </w:style>
  <w:style w:type="character" w:customStyle="1" w:styleId="a4">
    <w:name w:val="Нижний колонтитул Знак"/>
    <w:uiPriority w:val="99"/>
    <w:rsid w:val="002E2D45"/>
    <w:rPr>
      <w:sz w:val="24"/>
      <w:szCs w:val="24"/>
    </w:rPr>
  </w:style>
  <w:style w:type="character" w:customStyle="1" w:styleId="a5">
    <w:name w:val="Основной текст Знак"/>
    <w:rsid w:val="002E2D45"/>
    <w:rPr>
      <w:sz w:val="24"/>
      <w:szCs w:val="24"/>
    </w:rPr>
  </w:style>
  <w:style w:type="character" w:customStyle="1" w:styleId="a6">
    <w:name w:val="Текст сноски Знак"/>
    <w:basedOn w:val="1"/>
    <w:rsid w:val="002E2D45"/>
  </w:style>
  <w:style w:type="character" w:customStyle="1" w:styleId="10">
    <w:name w:val="Знак сноски1"/>
    <w:rsid w:val="002E2D45"/>
    <w:rPr>
      <w:vertAlign w:val="superscript"/>
    </w:rPr>
  </w:style>
  <w:style w:type="character" w:customStyle="1" w:styleId="ListLabel1">
    <w:name w:val="ListLabel 1"/>
    <w:rsid w:val="002E2D45"/>
    <w:rPr>
      <w:rFonts w:eastAsia="Times New Roman"/>
    </w:rPr>
  </w:style>
  <w:style w:type="character" w:customStyle="1" w:styleId="ListLabel2">
    <w:name w:val="ListLabel 2"/>
    <w:rsid w:val="002E2D45"/>
    <w:rPr>
      <w:rFonts w:cs="Courier New"/>
    </w:rPr>
  </w:style>
  <w:style w:type="character" w:customStyle="1" w:styleId="ListLabel3">
    <w:name w:val="ListLabel 3"/>
    <w:rsid w:val="002E2D45"/>
    <w:rPr>
      <w:rFonts w:cs="Wingdings"/>
    </w:rPr>
  </w:style>
  <w:style w:type="character" w:customStyle="1" w:styleId="ListLabel4">
    <w:name w:val="ListLabel 4"/>
    <w:rsid w:val="002E2D45"/>
    <w:rPr>
      <w:rFonts w:cs="Symbol"/>
    </w:rPr>
  </w:style>
  <w:style w:type="character" w:customStyle="1" w:styleId="ListLabel5">
    <w:name w:val="ListLabel 5"/>
    <w:rsid w:val="002E2D45"/>
    <w:rPr>
      <w:rFonts w:cs="Symbol"/>
      <w:sz w:val="20"/>
      <w:szCs w:val="20"/>
    </w:rPr>
  </w:style>
  <w:style w:type="character" w:customStyle="1" w:styleId="ListLabel6">
    <w:name w:val="ListLabel 6"/>
    <w:rsid w:val="002E2D45"/>
    <w:rPr>
      <w:rFonts w:cs="Courier New"/>
      <w:sz w:val="20"/>
      <w:szCs w:val="20"/>
    </w:rPr>
  </w:style>
  <w:style w:type="character" w:customStyle="1" w:styleId="ListLabel7">
    <w:name w:val="ListLabel 7"/>
    <w:rsid w:val="002E2D45"/>
    <w:rPr>
      <w:rFonts w:cs="Wingdings"/>
      <w:sz w:val="20"/>
      <w:szCs w:val="20"/>
    </w:rPr>
  </w:style>
  <w:style w:type="character" w:customStyle="1" w:styleId="ListLabel8">
    <w:name w:val="ListLabel 8"/>
    <w:rsid w:val="002E2D45"/>
    <w:rPr>
      <w:b/>
      <w:bCs/>
    </w:rPr>
  </w:style>
  <w:style w:type="character" w:customStyle="1" w:styleId="ListLabel9">
    <w:name w:val="ListLabel 9"/>
    <w:rsid w:val="002E2D45"/>
    <w:rPr>
      <w:i/>
      <w:iCs/>
      <w:color w:val="00000A"/>
    </w:rPr>
  </w:style>
  <w:style w:type="character" w:customStyle="1" w:styleId="ListLabel10">
    <w:name w:val="ListLabel 10"/>
    <w:rsid w:val="002E2D45"/>
    <w:rPr>
      <w:i/>
      <w:iCs/>
    </w:rPr>
  </w:style>
  <w:style w:type="character" w:customStyle="1" w:styleId="a7">
    <w:name w:val="Символ сноски"/>
    <w:rsid w:val="002E2D45"/>
  </w:style>
  <w:style w:type="character" w:styleId="a8">
    <w:name w:val="footnote reference"/>
    <w:rsid w:val="002E2D45"/>
    <w:rPr>
      <w:vertAlign w:val="superscript"/>
    </w:rPr>
  </w:style>
  <w:style w:type="character" w:customStyle="1" w:styleId="a9">
    <w:name w:val="Символ нумерации"/>
    <w:rsid w:val="002E2D45"/>
  </w:style>
  <w:style w:type="character" w:customStyle="1" w:styleId="aa">
    <w:name w:val="Маркеры списка"/>
    <w:rsid w:val="002E2D45"/>
    <w:rPr>
      <w:rFonts w:ascii="OpenSymbol" w:eastAsia="OpenSymbol" w:hAnsi="OpenSymbol" w:cs="OpenSymbol"/>
    </w:rPr>
  </w:style>
  <w:style w:type="character" w:customStyle="1" w:styleId="ab">
    <w:name w:val="Символы концевой сноски"/>
    <w:rsid w:val="002E2D45"/>
    <w:rPr>
      <w:vertAlign w:val="superscript"/>
    </w:rPr>
  </w:style>
  <w:style w:type="character" w:customStyle="1" w:styleId="WW-">
    <w:name w:val="WW-Символы концевой сноски"/>
    <w:rsid w:val="002E2D45"/>
  </w:style>
  <w:style w:type="character" w:styleId="ac">
    <w:name w:val="endnote reference"/>
    <w:rsid w:val="002E2D45"/>
    <w:rPr>
      <w:vertAlign w:val="superscript"/>
    </w:rPr>
  </w:style>
  <w:style w:type="paragraph" w:customStyle="1" w:styleId="ad">
    <w:name w:val="Заголовок"/>
    <w:basedOn w:val="a"/>
    <w:next w:val="ae"/>
    <w:rsid w:val="002E2D45"/>
    <w:pPr>
      <w:keepNext/>
      <w:spacing w:before="240" w:after="120"/>
    </w:pPr>
    <w:rPr>
      <w:rFonts w:eastAsia="Microsoft YaHei"/>
      <w:sz w:val="28"/>
      <w:szCs w:val="28"/>
    </w:rPr>
  </w:style>
  <w:style w:type="paragraph" w:styleId="ae">
    <w:name w:val="Body Text"/>
    <w:basedOn w:val="a"/>
    <w:rsid w:val="002E2D45"/>
    <w:pPr>
      <w:jc w:val="both"/>
    </w:pPr>
  </w:style>
  <w:style w:type="paragraph" w:styleId="af">
    <w:name w:val="List"/>
    <w:basedOn w:val="ae"/>
    <w:rsid w:val="002E2D45"/>
  </w:style>
  <w:style w:type="paragraph" w:customStyle="1" w:styleId="11">
    <w:name w:val="Название1"/>
    <w:basedOn w:val="a"/>
    <w:rsid w:val="002E2D45"/>
    <w:pPr>
      <w:suppressLineNumbers/>
      <w:spacing w:before="120" w:after="120"/>
    </w:pPr>
    <w:rPr>
      <w:i/>
      <w:iCs/>
      <w:sz w:val="20"/>
    </w:rPr>
  </w:style>
  <w:style w:type="paragraph" w:customStyle="1" w:styleId="12">
    <w:name w:val="Указатель1"/>
    <w:basedOn w:val="a"/>
    <w:rsid w:val="002E2D45"/>
    <w:pPr>
      <w:suppressLineNumbers/>
    </w:pPr>
  </w:style>
  <w:style w:type="paragraph" w:customStyle="1" w:styleId="western">
    <w:name w:val="western"/>
    <w:basedOn w:val="a"/>
    <w:rsid w:val="002E2D45"/>
    <w:pPr>
      <w:spacing w:before="28" w:after="28"/>
    </w:pPr>
  </w:style>
  <w:style w:type="paragraph" w:styleId="af0">
    <w:name w:val="header"/>
    <w:basedOn w:val="a"/>
    <w:rsid w:val="002E2D45"/>
    <w:pPr>
      <w:suppressLineNumbers/>
      <w:tabs>
        <w:tab w:val="center" w:pos="4677"/>
        <w:tab w:val="right" w:pos="9355"/>
      </w:tabs>
    </w:pPr>
  </w:style>
  <w:style w:type="paragraph" w:styleId="af1">
    <w:name w:val="footer"/>
    <w:basedOn w:val="a"/>
    <w:uiPriority w:val="99"/>
    <w:rsid w:val="002E2D45"/>
    <w:pPr>
      <w:suppressLineNumbers/>
      <w:tabs>
        <w:tab w:val="center" w:pos="4677"/>
        <w:tab w:val="right" w:pos="9355"/>
      </w:tabs>
    </w:pPr>
  </w:style>
  <w:style w:type="paragraph" w:customStyle="1" w:styleId="13">
    <w:name w:val="Без интервала1"/>
    <w:rsid w:val="002E2D45"/>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2E2D45"/>
    <w:pPr>
      <w:suppressAutoHyphens/>
    </w:pPr>
    <w:rPr>
      <w:rFonts w:ascii="Helvetica" w:eastAsia="SimSun" w:hAnsi="Helvetica" w:cs="Helvetica"/>
      <w:color w:val="000000"/>
      <w:kern w:val="1"/>
      <w:sz w:val="24"/>
      <w:szCs w:val="24"/>
      <w:lang w:val="en-US" w:eastAsia="hi-IN" w:bidi="hi-IN"/>
    </w:rPr>
  </w:style>
  <w:style w:type="paragraph" w:customStyle="1" w:styleId="14">
    <w:name w:val="Абзац списка1"/>
    <w:basedOn w:val="a"/>
    <w:rsid w:val="002E2D45"/>
    <w:pPr>
      <w:ind w:left="720"/>
    </w:pPr>
  </w:style>
  <w:style w:type="paragraph" w:customStyle="1" w:styleId="15">
    <w:name w:val="Текст сноски1"/>
    <w:basedOn w:val="a"/>
    <w:rsid w:val="002E2D45"/>
    <w:rPr>
      <w:sz w:val="20"/>
      <w:szCs w:val="20"/>
    </w:rPr>
  </w:style>
  <w:style w:type="paragraph" w:styleId="af2">
    <w:name w:val="footnote text"/>
    <w:basedOn w:val="a"/>
    <w:rsid w:val="002E2D45"/>
    <w:pPr>
      <w:suppressLineNumbers/>
      <w:ind w:left="283" w:hanging="283"/>
    </w:pPr>
    <w:rPr>
      <w:sz w:val="20"/>
      <w:szCs w:val="20"/>
    </w:rPr>
  </w:style>
  <w:style w:type="paragraph" w:customStyle="1" w:styleId="af3">
    <w:name w:val="Содержимое таблицы"/>
    <w:basedOn w:val="a"/>
    <w:rsid w:val="002E2D45"/>
    <w:pPr>
      <w:suppressLineNumbers/>
    </w:pPr>
  </w:style>
  <w:style w:type="paragraph" w:customStyle="1" w:styleId="af4">
    <w:name w:val="Заголовок таблицы"/>
    <w:basedOn w:val="af3"/>
    <w:rsid w:val="002E2D45"/>
    <w:pPr>
      <w:jc w:val="center"/>
    </w:pPr>
    <w:rPr>
      <w:b/>
      <w:bCs/>
    </w:rPr>
  </w:style>
  <w:style w:type="paragraph" w:customStyle="1" w:styleId="16">
    <w:name w:val="Без интервала1"/>
    <w:rsid w:val="0038383C"/>
    <w:pPr>
      <w:widowControl w:val="0"/>
      <w:suppressAutoHyphens/>
    </w:pPr>
    <w:rPr>
      <w:rFonts w:ascii="Courier New" w:eastAsia="SimSun" w:hAnsi="Courier New" w:cs="Courier New"/>
      <w:color w:val="000000"/>
      <w:kern w:val="1"/>
      <w:sz w:val="24"/>
      <w:szCs w:val="24"/>
      <w:lang w:eastAsia="hi-IN" w:bidi="hi-IN"/>
    </w:rPr>
  </w:style>
  <w:style w:type="paragraph" w:styleId="af5">
    <w:name w:val="Balloon Text"/>
    <w:basedOn w:val="a"/>
    <w:link w:val="af6"/>
    <w:uiPriority w:val="99"/>
    <w:semiHidden/>
    <w:unhideWhenUsed/>
    <w:rsid w:val="0026549B"/>
    <w:rPr>
      <w:rFonts w:ascii="Tahoma" w:hAnsi="Tahoma"/>
      <w:sz w:val="16"/>
      <w:szCs w:val="14"/>
    </w:rPr>
  </w:style>
  <w:style w:type="character" w:customStyle="1" w:styleId="af6">
    <w:name w:val="Текст выноски Знак"/>
    <w:basedOn w:val="a0"/>
    <w:link w:val="af5"/>
    <w:uiPriority w:val="99"/>
    <w:semiHidden/>
    <w:rsid w:val="0026549B"/>
    <w:rPr>
      <w:rFonts w:ascii="Tahoma" w:eastAsia="SimSun" w:hAnsi="Tahoma" w:cs="Mangal"/>
      <w:kern w:val="1"/>
      <w:sz w:val="16"/>
      <w:szCs w:val="14"/>
      <w:lang w:eastAsia="hi-IN" w:bidi="hi-IN"/>
    </w:rPr>
  </w:style>
  <w:style w:type="character" w:customStyle="1" w:styleId="17">
    <w:name w:val="Основной текст Знак1"/>
    <w:uiPriority w:val="99"/>
    <w:rsid w:val="0069409B"/>
    <w:rPr>
      <w:rFonts w:ascii="Calibri" w:hAnsi="Calibri" w:cs="Calibr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8124">
      <w:bodyDiv w:val="1"/>
      <w:marLeft w:val="0"/>
      <w:marRight w:val="0"/>
      <w:marTop w:val="0"/>
      <w:marBottom w:val="0"/>
      <w:divBdr>
        <w:top w:val="none" w:sz="0" w:space="0" w:color="auto"/>
        <w:left w:val="none" w:sz="0" w:space="0" w:color="auto"/>
        <w:bottom w:val="none" w:sz="0" w:space="0" w:color="auto"/>
        <w:right w:val="none" w:sz="0" w:space="0" w:color="auto"/>
      </w:divBdr>
    </w:div>
    <w:div w:id="656497206">
      <w:bodyDiv w:val="1"/>
      <w:marLeft w:val="0"/>
      <w:marRight w:val="0"/>
      <w:marTop w:val="0"/>
      <w:marBottom w:val="0"/>
      <w:divBdr>
        <w:top w:val="none" w:sz="0" w:space="0" w:color="auto"/>
        <w:left w:val="none" w:sz="0" w:space="0" w:color="auto"/>
        <w:bottom w:val="none" w:sz="0" w:space="0" w:color="auto"/>
        <w:right w:val="none" w:sz="0" w:space="0" w:color="auto"/>
      </w:divBdr>
    </w:div>
    <w:div w:id="1203328024">
      <w:bodyDiv w:val="1"/>
      <w:marLeft w:val="0"/>
      <w:marRight w:val="0"/>
      <w:marTop w:val="0"/>
      <w:marBottom w:val="0"/>
      <w:divBdr>
        <w:top w:val="none" w:sz="0" w:space="0" w:color="auto"/>
        <w:left w:val="none" w:sz="0" w:space="0" w:color="auto"/>
        <w:bottom w:val="none" w:sz="0" w:space="0" w:color="auto"/>
        <w:right w:val="none" w:sz="0" w:space="0" w:color="auto"/>
      </w:divBdr>
    </w:div>
    <w:div w:id="1304041382">
      <w:bodyDiv w:val="1"/>
      <w:marLeft w:val="0"/>
      <w:marRight w:val="0"/>
      <w:marTop w:val="0"/>
      <w:marBottom w:val="0"/>
      <w:divBdr>
        <w:top w:val="none" w:sz="0" w:space="0" w:color="auto"/>
        <w:left w:val="none" w:sz="0" w:space="0" w:color="auto"/>
        <w:bottom w:val="none" w:sz="0" w:space="0" w:color="auto"/>
        <w:right w:val="none" w:sz="0" w:space="0" w:color="auto"/>
      </w:divBdr>
    </w:div>
    <w:div w:id="17431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2F52D-1A24-40DD-BE37-8F66FF90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Первый класс</vt:lpstr>
    </vt:vector>
  </TitlesOfParts>
  <Company>META</Company>
  <LinksUpToDate>false</LinksUpToDate>
  <CharactersWithSpaces>45679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класс</dc:title>
  <dc:creator>Ася</dc:creator>
  <cp:lastModifiedBy>HP</cp:lastModifiedBy>
  <cp:revision>3</cp:revision>
  <cp:lastPrinted>2013-03-27T09:02:00Z</cp:lastPrinted>
  <dcterms:created xsi:type="dcterms:W3CDTF">2023-01-27T08:57:00Z</dcterms:created>
  <dcterms:modified xsi:type="dcterms:W3CDTF">2023-01-27T08:57:00Z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